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D9" w:rsidRDefault="00550CD9" w:rsidP="00550CD9">
      <w:pPr>
        <w:ind w:firstLine="708"/>
      </w:pPr>
      <w:r>
        <w:t>Na temelju članka 108. stavka 5. Zakona o proračunu („Narodne novine“ br. 87/08., 136/12. i 15/</w:t>
      </w:r>
      <w:proofErr w:type="spellStart"/>
      <w:r>
        <w:t>15</w:t>
      </w:r>
      <w:proofErr w:type="spellEnd"/>
      <w:r>
        <w:t xml:space="preserve">) i članka 31. Statuta Općine Vrpolje („Službeni vjesnik Brodsko-posavske županije“ br. 9/09., 5/13. i 14/14.), Općinsko vijeće Općine Vrpolje na svojoj 22. sjednici održanoj 25. ožujka 2019. godine donijelo je </w:t>
      </w:r>
    </w:p>
    <w:p w:rsidR="00550CD9" w:rsidRPr="00550CD9" w:rsidRDefault="00550CD9" w:rsidP="00550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0B4638">
        <w:rPr>
          <w:b/>
          <w:sz w:val="28"/>
          <w:szCs w:val="28"/>
        </w:rPr>
        <w:t>DLUKU</w:t>
      </w:r>
      <w:r>
        <w:rPr>
          <w:b/>
          <w:sz w:val="28"/>
          <w:szCs w:val="28"/>
        </w:rPr>
        <w:br/>
      </w:r>
      <w:r>
        <w:rPr>
          <w:b/>
        </w:rPr>
        <w:t>o usvajanju Godišnjeg izvješća o provedbi Plana razvojnih programa Općine Vrpolje</w:t>
      </w:r>
      <w:r>
        <w:rPr>
          <w:b/>
        </w:rPr>
        <w:br/>
        <w:t>za razdoblje od 1. siječnja do 31. prosinca 2018. godine</w:t>
      </w:r>
    </w:p>
    <w:p w:rsidR="00550CD9" w:rsidRDefault="00550CD9" w:rsidP="00550CD9">
      <w:pPr>
        <w:jc w:val="center"/>
      </w:pPr>
      <w:r>
        <w:t>Članak 1.</w:t>
      </w:r>
    </w:p>
    <w:p w:rsidR="00550CD9" w:rsidRDefault="00550CD9" w:rsidP="00550CD9">
      <w:r>
        <w:tab/>
        <w:t>Plan razvojnih programa Općine Vrpolje za razdoblje 2018. - 2020. godine donesen je uz Izmjene i dopune Proračuna za 2018. godinu kojim su utvrđeni ciljevi i prioriteti razvoja Općine Vrpolje povezani s programskom i organizacijskom klasifikacijom Proračuna Općine Vrpolje.</w:t>
      </w:r>
    </w:p>
    <w:p w:rsidR="00550CD9" w:rsidRDefault="00550CD9" w:rsidP="00550CD9">
      <w:pPr>
        <w:jc w:val="center"/>
      </w:pPr>
      <w:r>
        <w:t>Članak 2.</w:t>
      </w:r>
    </w:p>
    <w:p w:rsidR="00550CD9" w:rsidRDefault="00550CD9" w:rsidP="00550CD9">
      <w:r>
        <w:tab/>
        <w:t>U Godišnjem izvješću o provedbi Plana razvojnih programa za 2018. godinu daju se u nastavku iskazane aktivnosti po ostvarenju pojedinih programa  i projekata koji su realizirani za razdoblje od 1. siječnja do 31. prosinca 2018. godine kako slijedi:</w:t>
      </w:r>
    </w:p>
    <w:tbl>
      <w:tblPr>
        <w:tblStyle w:val="Reetkatablice"/>
        <w:tblW w:w="0" w:type="auto"/>
        <w:tblLook w:val="04A0"/>
      </w:tblPr>
      <w:tblGrid>
        <w:gridCol w:w="1101"/>
        <w:gridCol w:w="1559"/>
        <w:gridCol w:w="1843"/>
        <w:gridCol w:w="3621"/>
        <w:gridCol w:w="2032"/>
        <w:gridCol w:w="2032"/>
        <w:gridCol w:w="2032"/>
      </w:tblGrid>
      <w:tr w:rsidR="00550CD9" w:rsidRPr="00E5132A" w:rsidTr="00E46E88">
        <w:tc>
          <w:tcPr>
            <w:tcW w:w="1101" w:type="dxa"/>
          </w:tcPr>
          <w:p w:rsidR="00550CD9" w:rsidRPr="00E5132A" w:rsidRDefault="00550CD9" w:rsidP="00E46E88">
            <w:pPr>
              <w:jc w:val="center"/>
              <w:rPr>
                <w:b/>
              </w:rPr>
            </w:pPr>
            <w:r w:rsidRPr="00E5132A">
              <w:rPr>
                <w:b/>
              </w:rPr>
              <w:t>Red.br.</w:t>
            </w:r>
          </w:p>
        </w:tc>
        <w:tc>
          <w:tcPr>
            <w:tcW w:w="1559" w:type="dxa"/>
          </w:tcPr>
          <w:p w:rsidR="00550CD9" w:rsidRPr="00E5132A" w:rsidRDefault="00550CD9" w:rsidP="00E46E88">
            <w:pPr>
              <w:jc w:val="center"/>
              <w:rPr>
                <w:b/>
              </w:rPr>
            </w:pPr>
            <w:r w:rsidRPr="00E5132A">
              <w:rPr>
                <w:b/>
              </w:rPr>
              <w:t>POZICIJA</w:t>
            </w:r>
          </w:p>
        </w:tc>
        <w:tc>
          <w:tcPr>
            <w:tcW w:w="1843" w:type="dxa"/>
          </w:tcPr>
          <w:p w:rsidR="00550CD9" w:rsidRPr="00E5132A" w:rsidRDefault="00550CD9" w:rsidP="00E46E88">
            <w:pPr>
              <w:jc w:val="center"/>
              <w:rPr>
                <w:b/>
              </w:rPr>
            </w:pPr>
            <w:r w:rsidRPr="00E5132A">
              <w:rPr>
                <w:b/>
              </w:rPr>
              <w:t>KONTO RAČUN</w:t>
            </w:r>
          </w:p>
        </w:tc>
        <w:tc>
          <w:tcPr>
            <w:tcW w:w="3621" w:type="dxa"/>
          </w:tcPr>
          <w:p w:rsidR="00550CD9" w:rsidRPr="00E5132A" w:rsidRDefault="00550CD9" w:rsidP="00E46E88">
            <w:pPr>
              <w:jc w:val="center"/>
              <w:rPr>
                <w:b/>
              </w:rPr>
            </w:pPr>
            <w:r w:rsidRPr="00E5132A">
              <w:rPr>
                <w:b/>
              </w:rPr>
              <w:t>OPIS ULAGANJA</w:t>
            </w:r>
          </w:p>
        </w:tc>
        <w:tc>
          <w:tcPr>
            <w:tcW w:w="2032" w:type="dxa"/>
          </w:tcPr>
          <w:p w:rsidR="00550CD9" w:rsidRPr="00E5132A" w:rsidRDefault="00550CD9" w:rsidP="00E46E88">
            <w:pPr>
              <w:jc w:val="center"/>
              <w:rPr>
                <w:b/>
              </w:rPr>
            </w:pPr>
            <w:r>
              <w:rPr>
                <w:b/>
              </w:rPr>
              <w:t>PLAN 2018</w:t>
            </w:r>
            <w:r w:rsidRPr="00E5132A">
              <w:rPr>
                <w:b/>
              </w:rPr>
              <w:t>.</w:t>
            </w:r>
          </w:p>
        </w:tc>
        <w:tc>
          <w:tcPr>
            <w:tcW w:w="2032" w:type="dxa"/>
          </w:tcPr>
          <w:p w:rsidR="00550CD9" w:rsidRPr="00E5132A" w:rsidRDefault="00EE5443" w:rsidP="00E46E88">
            <w:pPr>
              <w:jc w:val="center"/>
              <w:rPr>
                <w:b/>
              </w:rPr>
            </w:pPr>
            <w:r>
              <w:rPr>
                <w:b/>
              </w:rPr>
              <w:t>OSTVARENJE 2018</w:t>
            </w:r>
            <w:r w:rsidR="00550CD9" w:rsidRPr="00E5132A">
              <w:rPr>
                <w:b/>
              </w:rPr>
              <w:t>.</w:t>
            </w:r>
          </w:p>
        </w:tc>
        <w:tc>
          <w:tcPr>
            <w:tcW w:w="2032" w:type="dxa"/>
          </w:tcPr>
          <w:p w:rsidR="00550CD9" w:rsidRPr="00E5132A" w:rsidRDefault="00550CD9" w:rsidP="00E46E88">
            <w:pPr>
              <w:jc w:val="center"/>
              <w:rPr>
                <w:b/>
              </w:rPr>
            </w:pPr>
          </w:p>
        </w:tc>
      </w:tr>
      <w:tr w:rsidR="00550CD9" w:rsidTr="00E46E88">
        <w:tc>
          <w:tcPr>
            <w:tcW w:w="1101" w:type="dxa"/>
          </w:tcPr>
          <w:p w:rsidR="00550CD9" w:rsidRPr="00050CDA" w:rsidRDefault="00550CD9" w:rsidP="00E46E88">
            <w:pPr>
              <w:jc w:val="center"/>
              <w:rPr>
                <w:b/>
              </w:rPr>
            </w:pPr>
            <w:r w:rsidRPr="00050CDA">
              <w:rPr>
                <w:b/>
              </w:rPr>
              <w:t>I</w:t>
            </w:r>
          </w:p>
        </w:tc>
        <w:tc>
          <w:tcPr>
            <w:tcW w:w="1559" w:type="dxa"/>
          </w:tcPr>
          <w:p w:rsidR="00550CD9" w:rsidRDefault="00550CD9" w:rsidP="00E46E88"/>
        </w:tc>
        <w:tc>
          <w:tcPr>
            <w:tcW w:w="1843" w:type="dxa"/>
          </w:tcPr>
          <w:p w:rsidR="00550CD9" w:rsidRDefault="00550CD9" w:rsidP="00E46E88"/>
        </w:tc>
        <w:tc>
          <w:tcPr>
            <w:tcW w:w="3621" w:type="dxa"/>
          </w:tcPr>
          <w:p w:rsidR="00550CD9" w:rsidRPr="00E5132A" w:rsidRDefault="00550CD9" w:rsidP="00E46E88">
            <w:pPr>
              <w:rPr>
                <w:b/>
              </w:rPr>
            </w:pPr>
            <w:r>
              <w:rPr>
                <w:b/>
              </w:rPr>
              <w:t xml:space="preserve">Kapitalne donacije neprofitnim </w:t>
            </w: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32" w:type="dxa"/>
          </w:tcPr>
          <w:p w:rsidR="00550CD9" w:rsidRDefault="00550CD9" w:rsidP="00E46E88"/>
        </w:tc>
        <w:tc>
          <w:tcPr>
            <w:tcW w:w="2032" w:type="dxa"/>
          </w:tcPr>
          <w:p w:rsidR="00550CD9" w:rsidRDefault="00550CD9" w:rsidP="00E46E88"/>
        </w:tc>
        <w:tc>
          <w:tcPr>
            <w:tcW w:w="2032" w:type="dxa"/>
          </w:tcPr>
          <w:p w:rsidR="00550CD9" w:rsidRDefault="00550CD9" w:rsidP="00E46E88"/>
        </w:tc>
      </w:tr>
      <w:tr w:rsidR="00550CD9" w:rsidTr="00E46E88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58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3821</w:t>
            </w:r>
          </w:p>
        </w:tc>
        <w:tc>
          <w:tcPr>
            <w:tcW w:w="3621" w:type="dxa"/>
          </w:tcPr>
          <w:p w:rsidR="00550CD9" w:rsidRDefault="00550CD9" w:rsidP="00E46E88">
            <w:proofErr w:type="spellStart"/>
            <w:r>
              <w:t>Kap.donacije</w:t>
            </w:r>
            <w:proofErr w:type="spellEnd"/>
            <w:r>
              <w:t xml:space="preserve"> – vatrogasni i lovački domovi i ostali objekti  i oprema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160.000,00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158.843,11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E46E88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59,60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38212</w:t>
            </w:r>
          </w:p>
        </w:tc>
        <w:tc>
          <w:tcPr>
            <w:tcW w:w="3621" w:type="dxa"/>
          </w:tcPr>
          <w:p w:rsidR="00550CD9" w:rsidRDefault="00550CD9" w:rsidP="00E46E88">
            <w:proofErr w:type="spellStart"/>
            <w:r>
              <w:t>Kap.donacije</w:t>
            </w:r>
            <w:proofErr w:type="spellEnd"/>
            <w:r>
              <w:t xml:space="preserve"> – uređenje crkve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100.000,00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95.000,00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RPr="00377F41" w:rsidTr="00E46E88">
        <w:tc>
          <w:tcPr>
            <w:tcW w:w="1101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3621" w:type="dxa"/>
          </w:tcPr>
          <w:p w:rsidR="00550CD9" w:rsidRPr="00915B55" w:rsidRDefault="00550CD9" w:rsidP="00E46E88">
            <w:pPr>
              <w:rPr>
                <w:b/>
              </w:rPr>
            </w:pPr>
            <w:r w:rsidRPr="00915B55">
              <w:rPr>
                <w:b/>
              </w:rPr>
              <w:t>UKUPNO:</w:t>
            </w:r>
          </w:p>
        </w:tc>
        <w:tc>
          <w:tcPr>
            <w:tcW w:w="2032" w:type="dxa"/>
          </w:tcPr>
          <w:p w:rsidR="00550CD9" w:rsidRPr="00377F41" w:rsidRDefault="00550CD9" w:rsidP="00E46E8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377F41">
              <w:rPr>
                <w:b/>
              </w:rPr>
              <w:t>0.000,00</w:t>
            </w:r>
          </w:p>
        </w:tc>
        <w:tc>
          <w:tcPr>
            <w:tcW w:w="2032" w:type="dxa"/>
          </w:tcPr>
          <w:p w:rsidR="00550CD9" w:rsidRPr="00377F41" w:rsidRDefault="00550CD9" w:rsidP="00550CD9">
            <w:pPr>
              <w:jc w:val="center"/>
              <w:rPr>
                <w:b/>
              </w:rPr>
            </w:pPr>
            <w:r>
              <w:rPr>
                <w:b/>
              </w:rPr>
              <w:t>253.843,11</w:t>
            </w:r>
          </w:p>
        </w:tc>
        <w:tc>
          <w:tcPr>
            <w:tcW w:w="2032" w:type="dxa"/>
          </w:tcPr>
          <w:p w:rsidR="00550CD9" w:rsidRPr="00377F41" w:rsidRDefault="00550CD9" w:rsidP="00E46E88">
            <w:pPr>
              <w:jc w:val="center"/>
              <w:rPr>
                <w:b/>
              </w:rPr>
            </w:pPr>
          </w:p>
        </w:tc>
      </w:tr>
      <w:tr w:rsidR="00550CD9" w:rsidTr="00E46E88">
        <w:tc>
          <w:tcPr>
            <w:tcW w:w="1101" w:type="dxa"/>
          </w:tcPr>
          <w:p w:rsidR="00550CD9" w:rsidRPr="00050CDA" w:rsidRDefault="00550CD9" w:rsidP="00E46E88">
            <w:pPr>
              <w:jc w:val="center"/>
              <w:rPr>
                <w:b/>
              </w:rPr>
            </w:pPr>
            <w:r w:rsidRPr="00050CDA">
              <w:rPr>
                <w:b/>
              </w:rPr>
              <w:t>II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3621" w:type="dxa"/>
          </w:tcPr>
          <w:p w:rsidR="00550CD9" w:rsidRPr="00915B55" w:rsidRDefault="00550CD9" w:rsidP="00E46E88">
            <w:pPr>
              <w:rPr>
                <w:b/>
              </w:rPr>
            </w:pPr>
            <w:r>
              <w:rPr>
                <w:b/>
              </w:rPr>
              <w:t>POSLOVNI OBJEKTI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E46E88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65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4212</w:t>
            </w:r>
          </w:p>
        </w:tc>
        <w:tc>
          <w:tcPr>
            <w:tcW w:w="3621" w:type="dxa"/>
          </w:tcPr>
          <w:p w:rsidR="00550CD9" w:rsidRDefault="00550CD9" w:rsidP="00E46E88">
            <w:r>
              <w:t>Izgradnja eko-etno kuće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30.000,00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24.875,00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E46E88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70,71,72,73,74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45112</w:t>
            </w:r>
          </w:p>
        </w:tc>
        <w:tc>
          <w:tcPr>
            <w:tcW w:w="3621" w:type="dxa"/>
          </w:tcPr>
          <w:p w:rsidR="00550CD9" w:rsidRDefault="00550CD9" w:rsidP="00E46E88">
            <w:r>
              <w:t>Dodatna ulaganja na poslovnim objektima (stara škola, društveni domovi,  mrtvačnice i sportski objekti)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1.505.000,00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1.112.350,79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RPr="00377F41" w:rsidTr="00E46E88">
        <w:tc>
          <w:tcPr>
            <w:tcW w:w="1101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</w:p>
          <w:p w:rsidR="00550CD9" w:rsidRDefault="00550CD9" w:rsidP="00E46E88">
            <w:pPr>
              <w:jc w:val="center"/>
            </w:pPr>
          </w:p>
        </w:tc>
        <w:tc>
          <w:tcPr>
            <w:tcW w:w="3621" w:type="dxa"/>
          </w:tcPr>
          <w:p w:rsidR="00550CD9" w:rsidRPr="00915B55" w:rsidRDefault="00550CD9" w:rsidP="00E46E88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32" w:type="dxa"/>
          </w:tcPr>
          <w:p w:rsidR="00550CD9" w:rsidRPr="00377F41" w:rsidRDefault="00550CD9" w:rsidP="00E46E88">
            <w:pPr>
              <w:jc w:val="center"/>
              <w:rPr>
                <w:b/>
              </w:rPr>
            </w:pPr>
            <w:r>
              <w:rPr>
                <w:b/>
              </w:rPr>
              <w:t>1.535</w:t>
            </w:r>
            <w:r w:rsidRPr="00377F41">
              <w:rPr>
                <w:b/>
              </w:rPr>
              <w:t>.000,00</w:t>
            </w:r>
          </w:p>
        </w:tc>
        <w:tc>
          <w:tcPr>
            <w:tcW w:w="2032" w:type="dxa"/>
          </w:tcPr>
          <w:p w:rsidR="00550CD9" w:rsidRPr="00377F41" w:rsidRDefault="00550CD9" w:rsidP="00E46E88">
            <w:pPr>
              <w:jc w:val="center"/>
              <w:rPr>
                <w:b/>
              </w:rPr>
            </w:pPr>
            <w:r>
              <w:rPr>
                <w:b/>
              </w:rPr>
              <w:t>1.137.225,79</w:t>
            </w:r>
          </w:p>
        </w:tc>
        <w:tc>
          <w:tcPr>
            <w:tcW w:w="2032" w:type="dxa"/>
          </w:tcPr>
          <w:p w:rsidR="00550CD9" w:rsidRPr="00377F41" w:rsidRDefault="00550CD9" w:rsidP="00E46E88">
            <w:pPr>
              <w:jc w:val="center"/>
              <w:rPr>
                <w:b/>
              </w:rPr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lastRenderedPageBreak/>
              <w:t>III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3621" w:type="dxa"/>
          </w:tcPr>
          <w:p w:rsidR="00550CD9" w:rsidRPr="00915B55" w:rsidRDefault="00550CD9" w:rsidP="00E46E88">
            <w:pPr>
              <w:rPr>
                <w:b/>
              </w:rPr>
            </w:pPr>
            <w:r>
              <w:rPr>
                <w:b/>
              </w:rPr>
              <w:t>IZGRADNJA KOMUNALNE INFRASTRUKTURE-KAPITALNA ULAGANJA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77,78,108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4213</w:t>
            </w:r>
          </w:p>
        </w:tc>
        <w:tc>
          <w:tcPr>
            <w:tcW w:w="3621" w:type="dxa"/>
          </w:tcPr>
          <w:p w:rsidR="00550CD9" w:rsidRDefault="00550CD9" w:rsidP="00E46E88">
            <w:r>
              <w:t>Izgradnja pješačkih staza i parkirališta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540.000,00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531.900,62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79,80,109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42131</w:t>
            </w:r>
          </w:p>
        </w:tc>
        <w:tc>
          <w:tcPr>
            <w:tcW w:w="3621" w:type="dxa"/>
          </w:tcPr>
          <w:p w:rsidR="00550CD9" w:rsidRDefault="00550CD9" w:rsidP="00E46E88">
            <w:r>
              <w:t xml:space="preserve">Izgradnja – rekonstrukcija nerazvrstane ceste – Grobljanska </w:t>
            </w:r>
            <w:proofErr w:type="spellStart"/>
            <w:r>
              <w:t>ul</w:t>
            </w:r>
            <w:proofErr w:type="spellEnd"/>
            <w:r>
              <w:t>. St. Perkovci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647.000,00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407.</w:t>
            </w:r>
            <w:r w:rsidR="00A55567">
              <w:t>835,73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81,82,110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42131</w:t>
            </w:r>
          </w:p>
        </w:tc>
        <w:tc>
          <w:tcPr>
            <w:tcW w:w="3621" w:type="dxa"/>
          </w:tcPr>
          <w:p w:rsidR="00550CD9" w:rsidRDefault="00550CD9" w:rsidP="00E46E88">
            <w:r>
              <w:t xml:space="preserve">Izgradnja – rekonstrukcija nerazvrstane ceste – Hercegovačka  </w:t>
            </w:r>
            <w:proofErr w:type="spellStart"/>
            <w:r>
              <w:t>ul</w:t>
            </w:r>
            <w:proofErr w:type="spellEnd"/>
            <w:r>
              <w:t>. Stari Perkovci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700.000,00</w:t>
            </w:r>
          </w:p>
        </w:tc>
        <w:tc>
          <w:tcPr>
            <w:tcW w:w="2032" w:type="dxa"/>
          </w:tcPr>
          <w:p w:rsidR="00550CD9" w:rsidRDefault="00A55567" w:rsidP="00E46E88">
            <w:pPr>
              <w:jc w:val="center"/>
            </w:pPr>
            <w:r>
              <w:t>546.353,67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111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42131</w:t>
            </w:r>
          </w:p>
        </w:tc>
        <w:tc>
          <w:tcPr>
            <w:tcW w:w="3621" w:type="dxa"/>
          </w:tcPr>
          <w:p w:rsidR="00550CD9" w:rsidRDefault="00550CD9" w:rsidP="00E46E88">
            <w:r>
              <w:t xml:space="preserve">Izgradnja – rekonstrukcija nerazvrstane ceste – Grobljanska ulica u </w:t>
            </w:r>
            <w:proofErr w:type="spellStart"/>
            <w:r>
              <w:t>Čajkovcima</w:t>
            </w:r>
            <w:proofErr w:type="spellEnd"/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25.000,00</w:t>
            </w:r>
          </w:p>
        </w:tc>
        <w:tc>
          <w:tcPr>
            <w:tcW w:w="2032" w:type="dxa"/>
          </w:tcPr>
          <w:p w:rsidR="00550CD9" w:rsidRDefault="00A55567" w:rsidP="00E46E88">
            <w:pPr>
              <w:jc w:val="center"/>
            </w:pPr>
            <w:r>
              <w:t>24.942,55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84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42141</w:t>
            </w:r>
          </w:p>
        </w:tc>
        <w:tc>
          <w:tcPr>
            <w:tcW w:w="3621" w:type="dxa"/>
          </w:tcPr>
          <w:p w:rsidR="00550CD9" w:rsidRDefault="00550CD9" w:rsidP="00E46E88">
            <w:r>
              <w:t>Izgradnja vodovoda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164.000,00</w:t>
            </w:r>
          </w:p>
        </w:tc>
        <w:tc>
          <w:tcPr>
            <w:tcW w:w="2032" w:type="dxa"/>
          </w:tcPr>
          <w:p w:rsidR="00550CD9" w:rsidRDefault="00A55567" w:rsidP="00E46E88">
            <w:pPr>
              <w:jc w:val="center"/>
            </w:pPr>
            <w:r>
              <w:t>148.582,25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86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42141</w:t>
            </w:r>
          </w:p>
        </w:tc>
        <w:tc>
          <w:tcPr>
            <w:tcW w:w="3621" w:type="dxa"/>
          </w:tcPr>
          <w:p w:rsidR="00550CD9" w:rsidRDefault="00550CD9" w:rsidP="00E46E88">
            <w:r>
              <w:t xml:space="preserve">Odvodnja – kanalizacija – projekti 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50.000,00</w:t>
            </w:r>
          </w:p>
        </w:tc>
        <w:tc>
          <w:tcPr>
            <w:tcW w:w="2032" w:type="dxa"/>
          </w:tcPr>
          <w:p w:rsidR="00550CD9" w:rsidRDefault="00A55567" w:rsidP="00E46E88">
            <w:pPr>
              <w:jc w:val="center"/>
            </w:pPr>
            <w:r>
              <w:t>25.370,82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7.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94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42147</w:t>
            </w:r>
          </w:p>
        </w:tc>
        <w:tc>
          <w:tcPr>
            <w:tcW w:w="3621" w:type="dxa"/>
          </w:tcPr>
          <w:p w:rsidR="00550CD9" w:rsidRDefault="00550CD9" w:rsidP="00E46E88">
            <w:r>
              <w:t>Izgradnja javne rasvjete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120.000,00</w:t>
            </w:r>
          </w:p>
        </w:tc>
        <w:tc>
          <w:tcPr>
            <w:tcW w:w="2032" w:type="dxa"/>
          </w:tcPr>
          <w:p w:rsidR="00550CD9" w:rsidRDefault="00A55567" w:rsidP="00E46E88">
            <w:pPr>
              <w:jc w:val="center"/>
            </w:pPr>
            <w:r>
              <w:t>118.519,88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RPr="00377F41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3621" w:type="dxa"/>
          </w:tcPr>
          <w:p w:rsidR="00550CD9" w:rsidRPr="00915B55" w:rsidRDefault="00550CD9" w:rsidP="00E46E88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32" w:type="dxa"/>
          </w:tcPr>
          <w:p w:rsidR="00550CD9" w:rsidRPr="00377F41" w:rsidRDefault="00550CD9" w:rsidP="00E46E88">
            <w:pPr>
              <w:jc w:val="center"/>
              <w:rPr>
                <w:b/>
              </w:rPr>
            </w:pPr>
            <w:r>
              <w:rPr>
                <w:b/>
              </w:rPr>
              <w:t>2.246</w:t>
            </w:r>
            <w:r w:rsidRPr="00377F41">
              <w:rPr>
                <w:b/>
              </w:rPr>
              <w:t>.000,00</w:t>
            </w:r>
          </w:p>
        </w:tc>
        <w:tc>
          <w:tcPr>
            <w:tcW w:w="2032" w:type="dxa"/>
          </w:tcPr>
          <w:p w:rsidR="00550CD9" w:rsidRPr="00377F41" w:rsidRDefault="00A55567" w:rsidP="00E46E88">
            <w:pPr>
              <w:jc w:val="center"/>
              <w:rPr>
                <w:b/>
              </w:rPr>
            </w:pPr>
            <w:r>
              <w:rPr>
                <w:b/>
              </w:rPr>
              <w:t>1.803.505,52</w:t>
            </w:r>
          </w:p>
        </w:tc>
        <w:tc>
          <w:tcPr>
            <w:tcW w:w="2032" w:type="dxa"/>
          </w:tcPr>
          <w:p w:rsidR="00550CD9" w:rsidRPr="00377F41" w:rsidRDefault="00550CD9" w:rsidP="00E46E88">
            <w:pPr>
              <w:jc w:val="center"/>
              <w:rPr>
                <w:b/>
              </w:rPr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IV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3621" w:type="dxa"/>
          </w:tcPr>
          <w:p w:rsidR="00550CD9" w:rsidRDefault="00550CD9" w:rsidP="00E46E88">
            <w:pPr>
              <w:rPr>
                <w:b/>
              </w:rPr>
            </w:pPr>
            <w:r>
              <w:rPr>
                <w:b/>
              </w:rPr>
              <w:t>OSTALA KAPITALNA ULAGANJA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4214</w:t>
            </w:r>
          </w:p>
        </w:tc>
        <w:tc>
          <w:tcPr>
            <w:tcW w:w="3621" w:type="dxa"/>
          </w:tcPr>
          <w:p w:rsidR="00550CD9" w:rsidRPr="004A26D9" w:rsidRDefault="00550CD9" w:rsidP="00E46E88">
            <w:r w:rsidRPr="004A26D9">
              <w:t>Poslovna zona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20.000,00</w:t>
            </w:r>
          </w:p>
        </w:tc>
        <w:tc>
          <w:tcPr>
            <w:tcW w:w="2032" w:type="dxa"/>
          </w:tcPr>
          <w:p w:rsidR="00550CD9" w:rsidRDefault="00A55567" w:rsidP="00E46E88">
            <w:pPr>
              <w:jc w:val="center"/>
            </w:pPr>
            <w:r>
              <w:t>13.125,00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101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42112</w:t>
            </w:r>
          </w:p>
        </w:tc>
        <w:tc>
          <w:tcPr>
            <w:tcW w:w="3621" w:type="dxa"/>
          </w:tcPr>
          <w:p w:rsidR="00550CD9" w:rsidRPr="004A26D9" w:rsidRDefault="00550CD9" w:rsidP="00E46E88">
            <w:r>
              <w:t>Građevinsko zemljište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25.000,00</w:t>
            </w:r>
          </w:p>
        </w:tc>
        <w:tc>
          <w:tcPr>
            <w:tcW w:w="2032" w:type="dxa"/>
          </w:tcPr>
          <w:p w:rsidR="00550CD9" w:rsidRDefault="00A55567" w:rsidP="00E46E88">
            <w:pPr>
              <w:jc w:val="center"/>
            </w:pPr>
            <w:r>
              <w:t>21.000,00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102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42637</w:t>
            </w:r>
          </w:p>
        </w:tc>
        <w:tc>
          <w:tcPr>
            <w:tcW w:w="3621" w:type="dxa"/>
          </w:tcPr>
          <w:p w:rsidR="00550CD9" w:rsidRPr="004A26D9" w:rsidRDefault="00550CD9" w:rsidP="00E46E88">
            <w:r>
              <w:t>Prostorni plan - izmjene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10.000,00</w:t>
            </w:r>
          </w:p>
        </w:tc>
        <w:tc>
          <w:tcPr>
            <w:tcW w:w="2032" w:type="dxa"/>
          </w:tcPr>
          <w:p w:rsidR="00550CD9" w:rsidRDefault="00A55567" w:rsidP="00E46E88">
            <w:pPr>
              <w:jc w:val="center"/>
            </w:pPr>
            <w:r>
              <w:t>10.000,00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103,104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4214</w:t>
            </w:r>
          </w:p>
        </w:tc>
        <w:tc>
          <w:tcPr>
            <w:tcW w:w="3621" w:type="dxa"/>
          </w:tcPr>
          <w:p w:rsidR="00550CD9" w:rsidRDefault="00550CD9" w:rsidP="00E46E88">
            <w:r>
              <w:t xml:space="preserve">Uređenje trgova i javnih površina – centra 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350.000,00</w:t>
            </w:r>
          </w:p>
        </w:tc>
        <w:tc>
          <w:tcPr>
            <w:tcW w:w="2032" w:type="dxa"/>
          </w:tcPr>
          <w:p w:rsidR="00550CD9" w:rsidRDefault="00A55567" w:rsidP="00E46E88">
            <w:pPr>
              <w:jc w:val="center"/>
            </w:pPr>
            <w:r>
              <w:t>292.396,25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RPr="004A26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3621" w:type="dxa"/>
          </w:tcPr>
          <w:p w:rsidR="00550CD9" w:rsidRPr="004A26D9" w:rsidRDefault="00550CD9" w:rsidP="00E46E88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32" w:type="dxa"/>
          </w:tcPr>
          <w:p w:rsidR="00550CD9" w:rsidRPr="004A26D9" w:rsidRDefault="00A55567" w:rsidP="00E46E88">
            <w:pPr>
              <w:jc w:val="center"/>
              <w:rPr>
                <w:b/>
              </w:rPr>
            </w:pPr>
            <w:r>
              <w:rPr>
                <w:b/>
              </w:rPr>
              <w:t>405.000,00</w:t>
            </w:r>
          </w:p>
        </w:tc>
        <w:tc>
          <w:tcPr>
            <w:tcW w:w="2032" w:type="dxa"/>
          </w:tcPr>
          <w:p w:rsidR="00550CD9" w:rsidRPr="004A26D9" w:rsidRDefault="00A55567" w:rsidP="00E46E88">
            <w:pPr>
              <w:jc w:val="center"/>
              <w:rPr>
                <w:b/>
              </w:rPr>
            </w:pPr>
            <w:r>
              <w:rPr>
                <w:b/>
              </w:rPr>
              <w:t>336.521,25</w:t>
            </w:r>
          </w:p>
        </w:tc>
        <w:tc>
          <w:tcPr>
            <w:tcW w:w="2032" w:type="dxa"/>
          </w:tcPr>
          <w:p w:rsidR="00550CD9" w:rsidRPr="004A26D9" w:rsidRDefault="00550CD9" w:rsidP="00E46E88">
            <w:pPr>
              <w:jc w:val="center"/>
              <w:rPr>
                <w:b/>
              </w:rPr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V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3621" w:type="dxa"/>
          </w:tcPr>
          <w:p w:rsidR="00550CD9" w:rsidRPr="00377F41" w:rsidRDefault="00550CD9" w:rsidP="00E46E88">
            <w:pPr>
              <w:rPr>
                <w:b/>
              </w:rPr>
            </w:pPr>
            <w:r>
              <w:rPr>
                <w:b/>
              </w:rPr>
              <w:t>KAPITALNA ULAGANJA - OPREMA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4221</w:t>
            </w:r>
          </w:p>
        </w:tc>
        <w:tc>
          <w:tcPr>
            <w:tcW w:w="3621" w:type="dxa"/>
          </w:tcPr>
          <w:p w:rsidR="00550CD9" w:rsidRDefault="00550CD9" w:rsidP="00E46E88">
            <w:pPr>
              <w:jc w:val="center"/>
            </w:pPr>
            <w:r>
              <w:t>Uredska oprema i namještaj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40.000,00</w:t>
            </w:r>
          </w:p>
        </w:tc>
        <w:tc>
          <w:tcPr>
            <w:tcW w:w="2032" w:type="dxa"/>
          </w:tcPr>
          <w:p w:rsidR="00550CD9" w:rsidRDefault="00A55567" w:rsidP="00E46E88">
            <w:pPr>
              <w:jc w:val="center"/>
            </w:pPr>
            <w:r>
              <w:t>28.854,45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4222</w:t>
            </w:r>
          </w:p>
        </w:tc>
        <w:tc>
          <w:tcPr>
            <w:tcW w:w="3621" w:type="dxa"/>
          </w:tcPr>
          <w:p w:rsidR="00550CD9" w:rsidRDefault="00550CD9" w:rsidP="00E46E88">
            <w:pPr>
              <w:jc w:val="center"/>
            </w:pPr>
            <w:r>
              <w:t>Komunikacijska oprema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10.000,00</w:t>
            </w:r>
          </w:p>
        </w:tc>
        <w:tc>
          <w:tcPr>
            <w:tcW w:w="2032" w:type="dxa"/>
          </w:tcPr>
          <w:p w:rsidR="00550CD9" w:rsidRDefault="00A55567" w:rsidP="00E46E88">
            <w:pPr>
              <w:jc w:val="center"/>
            </w:pPr>
            <w:r>
              <w:t>8.593,90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4223</w:t>
            </w:r>
          </w:p>
        </w:tc>
        <w:tc>
          <w:tcPr>
            <w:tcW w:w="3621" w:type="dxa"/>
          </w:tcPr>
          <w:p w:rsidR="00550CD9" w:rsidRDefault="00550CD9" w:rsidP="00E46E88">
            <w:pPr>
              <w:jc w:val="center"/>
            </w:pPr>
            <w:r>
              <w:t>Oprema za održavanje i zaštitu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3.000,00</w:t>
            </w:r>
          </w:p>
        </w:tc>
        <w:tc>
          <w:tcPr>
            <w:tcW w:w="2032" w:type="dxa"/>
          </w:tcPr>
          <w:p w:rsidR="00550CD9" w:rsidRDefault="00A55567" w:rsidP="00E46E88">
            <w:pPr>
              <w:jc w:val="center"/>
            </w:pPr>
            <w:r>
              <w:t>0,00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  <w:r>
              <w:t>4227</w:t>
            </w:r>
          </w:p>
        </w:tc>
        <w:tc>
          <w:tcPr>
            <w:tcW w:w="3621" w:type="dxa"/>
          </w:tcPr>
          <w:p w:rsidR="00550CD9" w:rsidRDefault="00550CD9" w:rsidP="00E46E88">
            <w:pPr>
              <w:jc w:val="center"/>
            </w:pPr>
            <w:r>
              <w:t xml:space="preserve">Uređaji, strojevi i oprema za ostale namjene 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  <w:r>
              <w:t>220.000,00</w:t>
            </w:r>
          </w:p>
        </w:tc>
        <w:tc>
          <w:tcPr>
            <w:tcW w:w="2032" w:type="dxa"/>
          </w:tcPr>
          <w:p w:rsidR="00550CD9" w:rsidRDefault="00A55567" w:rsidP="00E46E88">
            <w:pPr>
              <w:jc w:val="center"/>
            </w:pPr>
            <w:r>
              <w:t>215.003,47</w:t>
            </w:r>
          </w:p>
        </w:tc>
        <w:tc>
          <w:tcPr>
            <w:tcW w:w="2032" w:type="dxa"/>
          </w:tcPr>
          <w:p w:rsidR="00550CD9" w:rsidRDefault="00550CD9" w:rsidP="00E46E88">
            <w:pPr>
              <w:jc w:val="center"/>
            </w:pPr>
          </w:p>
        </w:tc>
      </w:tr>
      <w:tr w:rsidR="00550CD9" w:rsidRPr="00377F41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3621" w:type="dxa"/>
          </w:tcPr>
          <w:p w:rsidR="00550CD9" w:rsidRPr="00377F41" w:rsidRDefault="00550CD9" w:rsidP="00E46E88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32" w:type="dxa"/>
          </w:tcPr>
          <w:p w:rsidR="00550CD9" w:rsidRPr="00377F41" w:rsidRDefault="00550CD9" w:rsidP="00E46E88">
            <w:pPr>
              <w:jc w:val="center"/>
              <w:rPr>
                <w:b/>
              </w:rPr>
            </w:pPr>
            <w:r>
              <w:rPr>
                <w:b/>
              </w:rPr>
              <w:t>273.0</w:t>
            </w:r>
            <w:r w:rsidRPr="00377F41">
              <w:rPr>
                <w:b/>
              </w:rPr>
              <w:t>00,00</w:t>
            </w:r>
          </w:p>
        </w:tc>
        <w:tc>
          <w:tcPr>
            <w:tcW w:w="2032" w:type="dxa"/>
          </w:tcPr>
          <w:p w:rsidR="00550CD9" w:rsidRPr="00377F41" w:rsidRDefault="00A55567" w:rsidP="00E46E88">
            <w:pPr>
              <w:jc w:val="center"/>
              <w:rPr>
                <w:b/>
              </w:rPr>
            </w:pPr>
            <w:r>
              <w:rPr>
                <w:b/>
              </w:rPr>
              <w:t>252.451,82</w:t>
            </w:r>
          </w:p>
        </w:tc>
        <w:tc>
          <w:tcPr>
            <w:tcW w:w="2032" w:type="dxa"/>
          </w:tcPr>
          <w:p w:rsidR="00550CD9" w:rsidRPr="00377F41" w:rsidRDefault="00550CD9" w:rsidP="00E46E88">
            <w:pPr>
              <w:jc w:val="center"/>
              <w:rPr>
                <w:b/>
              </w:rPr>
            </w:pPr>
          </w:p>
        </w:tc>
      </w:tr>
      <w:tr w:rsidR="00550CD9" w:rsidRPr="00377F41" w:rsidTr="00550CD9">
        <w:tc>
          <w:tcPr>
            <w:tcW w:w="1101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1559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1843" w:type="dxa"/>
          </w:tcPr>
          <w:p w:rsidR="00550CD9" w:rsidRDefault="00550CD9" w:rsidP="00E46E88">
            <w:pPr>
              <w:jc w:val="center"/>
            </w:pPr>
          </w:p>
        </w:tc>
        <w:tc>
          <w:tcPr>
            <w:tcW w:w="3621" w:type="dxa"/>
          </w:tcPr>
          <w:p w:rsidR="00550CD9" w:rsidRPr="00377F41" w:rsidRDefault="00550CD9" w:rsidP="00E46E88">
            <w:pPr>
              <w:rPr>
                <w:b/>
              </w:rPr>
            </w:pPr>
            <w:r>
              <w:rPr>
                <w:b/>
              </w:rPr>
              <w:t>UKUPNO  I, II, III, IV i V</w:t>
            </w:r>
          </w:p>
        </w:tc>
        <w:tc>
          <w:tcPr>
            <w:tcW w:w="2032" w:type="dxa"/>
          </w:tcPr>
          <w:p w:rsidR="00550CD9" w:rsidRPr="00377F41" w:rsidRDefault="00550CD9" w:rsidP="00E46E88">
            <w:pPr>
              <w:jc w:val="center"/>
              <w:rPr>
                <w:b/>
              </w:rPr>
            </w:pPr>
            <w:r>
              <w:rPr>
                <w:b/>
              </w:rPr>
              <w:t>4.719.0</w:t>
            </w:r>
            <w:r w:rsidRPr="00377F41">
              <w:rPr>
                <w:b/>
              </w:rPr>
              <w:t>00,00</w:t>
            </w:r>
          </w:p>
        </w:tc>
        <w:tc>
          <w:tcPr>
            <w:tcW w:w="2032" w:type="dxa"/>
          </w:tcPr>
          <w:p w:rsidR="00550CD9" w:rsidRPr="00377F41" w:rsidRDefault="00A55567" w:rsidP="00E46E88">
            <w:pPr>
              <w:jc w:val="center"/>
              <w:rPr>
                <w:b/>
              </w:rPr>
            </w:pPr>
            <w:r>
              <w:rPr>
                <w:b/>
              </w:rPr>
              <w:t>3.783.547,49</w:t>
            </w:r>
          </w:p>
        </w:tc>
        <w:tc>
          <w:tcPr>
            <w:tcW w:w="2032" w:type="dxa"/>
          </w:tcPr>
          <w:p w:rsidR="00550CD9" w:rsidRPr="00377F41" w:rsidRDefault="00550CD9" w:rsidP="00E46E88">
            <w:pPr>
              <w:jc w:val="center"/>
              <w:rPr>
                <w:b/>
              </w:rPr>
            </w:pPr>
          </w:p>
        </w:tc>
      </w:tr>
    </w:tbl>
    <w:p w:rsidR="00550CD9" w:rsidRDefault="00550CD9" w:rsidP="00550CD9"/>
    <w:p w:rsidR="00550CD9" w:rsidRDefault="00550CD9" w:rsidP="00550CD9">
      <w:pPr>
        <w:jc w:val="center"/>
      </w:pPr>
      <w:r>
        <w:t>Članak 3.</w:t>
      </w:r>
    </w:p>
    <w:p w:rsidR="00550CD9" w:rsidRDefault="00550CD9" w:rsidP="00A55567">
      <w:pPr>
        <w:ind w:left="708"/>
      </w:pPr>
      <w:r>
        <w:t>Za realizaciju kapitalnih projekata iz članka 2. ovog Plana u razdoblju od 1. siječnja do 31. prosinca</w:t>
      </w:r>
      <w:r w:rsidR="00A55567">
        <w:t xml:space="preserve"> 2018</w:t>
      </w:r>
      <w:r>
        <w:t>.godine sljedeći su izvori financiranja:</w:t>
      </w:r>
      <w:r>
        <w:br/>
        <w:t xml:space="preserve">1. Kapitalne donacije neprofitnim organizacijama – </w:t>
      </w:r>
      <w:r w:rsidR="00A55567">
        <w:t>Ukupno 253.843,11</w:t>
      </w:r>
      <w:r>
        <w:t xml:space="preserve"> kn  iz Općinskog proračuna</w:t>
      </w:r>
      <w:r>
        <w:br/>
        <w:t xml:space="preserve">2. Poslovni objekti – Ukupno </w:t>
      </w:r>
      <w:r w:rsidR="00A55567">
        <w:t xml:space="preserve"> 1.137.225,79 kn od toga 2</w:t>
      </w:r>
      <w:r>
        <w:t xml:space="preserve">50.000,00 kn Državni proračun – Ministarstvo regionalnog razvoja i fondova EU i </w:t>
      </w:r>
      <w:r>
        <w:br/>
        <w:t xml:space="preserve">                                      </w:t>
      </w:r>
      <w:r w:rsidR="00A55567">
        <w:t>887.225,79</w:t>
      </w:r>
      <w:r>
        <w:t xml:space="preserve"> kn iz Općinskog proračuna</w:t>
      </w:r>
      <w:r>
        <w:br/>
        <w:t xml:space="preserve">3. Komunalna infrastruktura – Ukupno </w:t>
      </w:r>
      <w:r w:rsidR="00A55567">
        <w:t xml:space="preserve"> 1.803.505,52</w:t>
      </w:r>
      <w:r>
        <w:t xml:space="preserve"> kn od toga </w:t>
      </w:r>
      <w:r w:rsidR="00A55567">
        <w:t>315</w:t>
      </w:r>
      <w:r>
        <w:t>.000,00 kn Državni proračun – Ministarstvo graditeljstva i prostornog uređenja</w:t>
      </w:r>
      <w:r w:rsidR="00A55567">
        <w:t>,         407.835,73 kn iz EU fondova putem APPRR-a  i 1.080.669,79 kn</w:t>
      </w:r>
      <w:r w:rsidR="00EE5443">
        <w:t xml:space="preserve"> iz Općinskog proračuna</w:t>
      </w:r>
      <w:r w:rsidR="00A55567">
        <w:t>.</w:t>
      </w:r>
      <w:r w:rsidR="00A55567">
        <w:br/>
        <w:t xml:space="preserve"> 4. Ostala kapitalna ulaganja – Ukupno: 292.396,25 kn od toga 150.000,00 kuna, Državni proračun – Ministarstvo regionalnog razvoja i fondova EU i 142.396,25 kn iz Općinskog proračuna.</w:t>
      </w:r>
      <w:r>
        <w:br/>
      </w:r>
      <w:r w:rsidR="00A55567">
        <w:t>5</w:t>
      </w:r>
      <w:r>
        <w:t xml:space="preserve">. Kapitalna ulaganja u opremu – </w:t>
      </w:r>
      <w:r w:rsidR="005027C5">
        <w:t>Ukupno 2</w:t>
      </w:r>
      <w:r w:rsidR="00EE5443">
        <w:t>52.451,82</w:t>
      </w:r>
      <w:r w:rsidR="005027C5">
        <w:t xml:space="preserve"> kn </w:t>
      </w:r>
      <w:r w:rsidR="00EE5443">
        <w:t>iz Opći</w:t>
      </w:r>
      <w:r w:rsidR="005027C5">
        <w:t>nskog proračuna.</w:t>
      </w:r>
    </w:p>
    <w:p w:rsidR="00550CD9" w:rsidRDefault="005027C5" w:rsidP="00550CD9">
      <w:pPr>
        <w:ind w:left="705"/>
      </w:pPr>
      <w:r>
        <w:t>Ukupno planirano u 2018</w:t>
      </w:r>
      <w:r w:rsidR="00550CD9">
        <w:t>. godini z</w:t>
      </w:r>
      <w:r>
        <w:t>a razvojne programe 4.719.000,00</w:t>
      </w:r>
      <w:r w:rsidR="00550CD9">
        <w:t xml:space="preserve"> kuna, a realizirano je </w:t>
      </w:r>
      <w:r>
        <w:t>3.783.547,49</w:t>
      </w:r>
      <w:r w:rsidR="00550CD9">
        <w:t xml:space="preserve"> kn.</w:t>
      </w:r>
    </w:p>
    <w:p w:rsidR="00550CD9" w:rsidRDefault="00550CD9" w:rsidP="00550CD9">
      <w:pPr>
        <w:jc w:val="center"/>
      </w:pPr>
      <w:r>
        <w:t>Članak 4.</w:t>
      </w:r>
    </w:p>
    <w:p w:rsidR="00550CD9" w:rsidRDefault="00550CD9" w:rsidP="00550CD9">
      <w:r>
        <w:tab/>
        <w:t>Ova Odluka  objavit će se u „Službenom vjesniku Brodsko-posavske županije“ i na službenim Internet stranicama Općine Vrpolje www.vrpolje.hr.</w:t>
      </w:r>
    </w:p>
    <w:p w:rsidR="00550CD9" w:rsidRDefault="00550CD9" w:rsidP="00550CD9">
      <w:pPr>
        <w:jc w:val="center"/>
      </w:pPr>
      <w:r>
        <w:t>OPĆINSKO VIJEĆE</w:t>
      </w:r>
      <w:r>
        <w:br/>
        <w:t>OPĆINE VRPOLJE</w:t>
      </w:r>
    </w:p>
    <w:p w:rsidR="00550CD9" w:rsidRDefault="00550CD9" w:rsidP="00550CD9">
      <w:pPr>
        <w:jc w:val="center"/>
      </w:pPr>
    </w:p>
    <w:p w:rsidR="00550CD9" w:rsidRDefault="00550CD9" w:rsidP="00550C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Tomislav </w:t>
      </w:r>
      <w:proofErr w:type="spellStart"/>
      <w:r>
        <w:t>Šimundić</w:t>
      </w:r>
      <w:proofErr w:type="spellEnd"/>
    </w:p>
    <w:p w:rsidR="00A20BC5" w:rsidRDefault="005027C5">
      <w:r>
        <w:t>Klasa: 021-05/19</w:t>
      </w:r>
      <w:r w:rsidR="00550CD9">
        <w:t>-01/</w:t>
      </w:r>
      <w:r>
        <w:t>03</w:t>
      </w:r>
      <w:r>
        <w:br/>
      </w:r>
      <w:proofErr w:type="spellStart"/>
      <w:r>
        <w:t>Urbroj</w:t>
      </w:r>
      <w:proofErr w:type="spellEnd"/>
      <w:r>
        <w:t>: 2178/11-01-</w:t>
      </w:r>
      <w:r w:rsidR="00550CD9">
        <w:t>1</w:t>
      </w:r>
      <w:r>
        <w:t>9</w:t>
      </w:r>
      <w:r w:rsidR="00550CD9">
        <w:t>-</w:t>
      </w:r>
      <w:r w:rsidR="003F2212">
        <w:t>3</w:t>
      </w:r>
      <w:r w:rsidR="00EE5443">
        <w:br/>
        <w:t>Vrpolje, 25</w:t>
      </w:r>
      <w:r w:rsidR="00550CD9">
        <w:t>. ožujak 201</w:t>
      </w:r>
      <w:r>
        <w:t>9</w:t>
      </w:r>
      <w:r w:rsidR="00550CD9">
        <w:t>.g.</w:t>
      </w:r>
    </w:p>
    <w:sectPr w:rsidR="00A20BC5" w:rsidSect="00142F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CD9"/>
    <w:rsid w:val="00063E61"/>
    <w:rsid w:val="000E2628"/>
    <w:rsid w:val="000E42F0"/>
    <w:rsid w:val="00194386"/>
    <w:rsid w:val="00221DFE"/>
    <w:rsid w:val="00247E75"/>
    <w:rsid w:val="0028154A"/>
    <w:rsid w:val="002E6FC3"/>
    <w:rsid w:val="003A23B7"/>
    <w:rsid w:val="003C2858"/>
    <w:rsid w:val="003F2212"/>
    <w:rsid w:val="004630BB"/>
    <w:rsid w:val="005027C5"/>
    <w:rsid w:val="00550CD9"/>
    <w:rsid w:val="005731D4"/>
    <w:rsid w:val="005B4585"/>
    <w:rsid w:val="005C0A0E"/>
    <w:rsid w:val="00604203"/>
    <w:rsid w:val="00634EB1"/>
    <w:rsid w:val="0065228D"/>
    <w:rsid w:val="006C3E46"/>
    <w:rsid w:val="006F2F3E"/>
    <w:rsid w:val="007C5DF0"/>
    <w:rsid w:val="008536B0"/>
    <w:rsid w:val="009436DF"/>
    <w:rsid w:val="00945250"/>
    <w:rsid w:val="009546DB"/>
    <w:rsid w:val="009630C9"/>
    <w:rsid w:val="00A20BC5"/>
    <w:rsid w:val="00A2585B"/>
    <w:rsid w:val="00A27294"/>
    <w:rsid w:val="00A55567"/>
    <w:rsid w:val="00A67EB3"/>
    <w:rsid w:val="00A9223B"/>
    <w:rsid w:val="00AC0F7A"/>
    <w:rsid w:val="00B05484"/>
    <w:rsid w:val="00BB6A05"/>
    <w:rsid w:val="00BC09EE"/>
    <w:rsid w:val="00C37AF8"/>
    <w:rsid w:val="00CA2E8D"/>
    <w:rsid w:val="00D13E47"/>
    <w:rsid w:val="00DB6DF7"/>
    <w:rsid w:val="00DF64FC"/>
    <w:rsid w:val="00E16FA4"/>
    <w:rsid w:val="00E44011"/>
    <w:rsid w:val="00EA7474"/>
    <w:rsid w:val="00EE5443"/>
    <w:rsid w:val="00F316CB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0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2019-04-02T06:22:00Z</cp:lastPrinted>
  <dcterms:created xsi:type="dcterms:W3CDTF">2019-03-18T08:01:00Z</dcterms:created>
  <dcterms:modified xsi:type="dcterms:W3CDTF">2019-04-02T06:22:00Z</dcterms:modified>
</cp:coreProperties>
</file>