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85" w:rsidRDefault="007F045C">
      <w:pPr>
        <w:spacing w:before="88" w:line="261" w:lineRule="auto"/>
        <w:ind w:left="1033" w:right="5407"/>
        <w:rPr>
          <w:b/>
        </w:rPr>
      </w:pPr>
      <w:bookmarkStart w:id="0" w:name="_GoBack"/>
      <w:bookmarkEnd w:id="0"/>
      <w:r>
        <w:rPr>
          <w:b/>
          <w:noProof/>
          <w:lang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1003300</wp:posOffset>
            </wp:positionH>
            <wp:positionV relativeFrom="paragraph">
              <wp:posOffset>58165</wp:posOffset>
            </wp:positionV>
            <wp:extent cx="438150" cy="50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>REPUBLIKA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HRVATSKA </w:t>
      </w:r>
      <w:r>
        <w:rPr>
          <w:b/>
        </w:rPr>
        <w:t>OPĆINA VRPOLJE</w:t>
      </w:r>
    </w:p>
    <w:p w:rsidR="00FA7585" w:rsidRDefault="007F045C">
      <w:pPr>
        <w:spacing w:before="7" w:after="31"/>
        <w:ind w:left="1033"/>
        <w:rPr>
          <w:b/>
        </w:rPr>
      </w:pPr>
      <w:r>
        <w:rPr>
          <w:b/>
        </w:rPr>
        <w:t>OPĆINSKI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NAČELNIK</w:t>
      </w:r>
    </w:p>
    <w:tbl>
      <w:tblPr>
        <w:tblStyle w:val="TableNormal"/>
        <w:tblW w:w="0" w:type="auto"/>
        <w:tblInd w:w="4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1836"/>
        <w:gridCol w:w="4866"/>
      </w:tblGrid>
      <w:tr w:rsidR="00FA7585">
        <w:trPr>
          <w:trHeight w:val="896"/>
        </w:trPr>
        <w:tc>
          <w:tcPr>
            <w:tcW w:w="2668" w:type="dxa"/>
            <w:tcBorders>
              <w:bottom w:val="single" w:sz="4" w:space="0" w:color="A6A6A6"/>
            </w:tcBorders>
            <w:shd w:val="clear" w:color="auto" w:fill="D9D9D9"/>
          </w:tcPr>
          <w:p w:rsidR="00FA7585" w:rsidRDefault="007F045C">
            <w:pPr>
              <w:pStyle w:val="TableParagraph"/>
              <w:spacing w:before="179" w:line="256" w:lineRule="auto"/>
              <w:ind w:left="97" w:right="1640"/>
              <w:rPr>
                <w:sz w:val="24"/>
              </w:rPr>
            </w:pPr>
            <w:r>
              <w:rPr>
                <w:spacing w:val="-2"/>
                <w:sz w:val="24"/>
              </w:rPr>
              <w:t>KLASA: URBROJ:</w:t>
            </w:r>
          </w:p>
        </w:tc>
        <w:tc>
          <w:tcPr>
            <w:tcW w:w="6702" w:type="dxa"/>
            <w:gridSpan w:val="2"/>
            <w:tcBorders>
              <w:top w:val="nil"/>
              <w:bottom w:val="single" w:sz="4" w:space="0" w:color="A6A6A6"/>
              <w:right w:val="nil"/>
            </w:tcBorders>
          </w:tcPr>
          <w:p w:rsidR="00FA7585" w:rsidRDefault="0018531E">
            <w:pPr>
              <w:pStyle w:val="TableParagraph"/>
              <w:spacing w:before="1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013-01/26</w:t>
            </w:r>
            <w:r w:rsidR="007F045C">
              <w:rPr>
                <w:rFonts w:ascii="Times New Roman"/>
                <w:b/>
                <w:spacing w:val="-2"/>
                <w:sz w:val="24"/>
              </w:rPr>
              <w:t>-</w:t>
            </w:r>
            <w:r w:rsidR="00C30067">
              <w:rPr>
                <w:rFonts w:ascii="Times New Roman"/>
                <w:b/>
                <w:spacing w:val="-4"/>
                <w:sz w:val="24"/>
              </w:rPr>
              <w:t>01/2</w:t>
            </w:r>
          </w:p>
          <w:p w:rsidR="00FA7585" w:rsidRDefault="0018531E">
            <w:pPr>
              <w:pStyle w:val="TableParagraph"/>
              <w:spacing w:before="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2178-11-02-26</w:t>
            </w:r>
            <w:r w:rsidR="007F045C">
              <w:rPr>
                <w:rFonts w:ascii="Times New Roman"/>
                <w:b/>
                <w:spacing w:val="-2"/>
                <w:sz w:val="24"/>
              </w:rPr>
              <w:t>-</w:t>
            </w:r>
            <w:r w:rsidR="007F045C"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</w:tr>
      <w:tr w:rsidR="00FA7585">
        <w:trPr>
          <w:trHeight w:val="653"/>
        </w:trPr>
        <w:tc>
          <w:tcPr>
            <w:tcW w:w="9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A7585" w:rsidRDefault="007F045C">
            <w:pPr>
              <w:pStyle w:val="TableParagraph"/>
              <w:spacing w:before="194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IZVJEŠĆE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PROVEDENOM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SAVJETOVANJU 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ZAINTERESIRANOM JAVNOŠĆU</w:t>
            </w:r>
          </w:p>
        </w:tc>
      </w:tr>
      <w:tr w:rsidR="00FA7585">
        <w:trPr>
          <w:trHeight w:val="610"/>
        </w:trPr>
        <w:tc>
          <w:tcPr>
            <w:tcW w:w="937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6A6A6"/>
          </w:tcPr>
          <w:p w:rsidR="00FA7585" w:rsidRDefault="007F045C">
            <w:pPr>
              <w:pStyle w:val="TableParagraph"/>
              <w:spacing w:before="168"/>
              <w:ind w:left="1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Poslovnik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radu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Općinskog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vijeća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Vrpolje</w:t>
            </w:r>
          </w:p>
        </w:tc>
      </w:tr>
      <w:tr w:rsidR="00FA7585">
        <w:trPr>
          <w:trHeight w:val="1036"/>
        </w:trPr>
        <w:tc>
          <w:tcPr>
            <w:tcW w:w="2668" w:type="dxa"/>
            <w:tcBorders>
              <w:top w:val="single" w:sz="4" w:space="0" w:color="A6A6A6"/>
            </w:tcBorders>
            <w:shd w:val="clear" w:color="auto" w:fill="DFDFDF"/>
          </w:tcPr>
          <w:p w:rsidR="00FA7585" w:rsidRDefault="007F045C">
            <w:pPr>
              <w:pStyle w:val="TableParagraph"/>
              <w:spacing w:before="52" w:line="259" w:lineRule="auto"/>
              <w:ind w:left="97" w:right="211"/>
              <w:jc w:val="both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13"/>
                <w:sz w:val="24"/>
              </w:rPr>
              <w:t xml:space="preserve"> </w:t>
            </w:r>
            <w:r w:rsidR="00C30067">
              <w:rPr>
                <w:sz w:val="24"/>
              </w:rPr>
              <w:t>nadlež</w:t>
            </w:r>
            <w:r>
              <w:rPr>
                <w:sz w:val="24"/>
              </w:rPr>
              <w:t xml:space="preserve">nog za izradu nacrta i </w:t>
            </w:r>
            <w:r>
              <w:rPr>
                <w:spacing w:val="-2"/>
                <w:sz w:val="24"/>
              </w:rPr>
              <w:t>provedbu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savjetovanja</w:t>
            </w:r>
          </w:p>
        </w:tc>
        <w:tc>
          <w:tcPr>
            <w:tcW w:w="6702" w:type="dxa"/>
            <w:gridSpan w:val="2"/>
            <w:tcBorders>
              <w:top w:val="single" w:sz="4" w:space="0" w:color="A6A6A6"/>
            </w:tcBorders>
          </w:tcPr>
          <w:p w:rsidR="00FA7585" w:rsidRDefault="00FA7585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:rsidR="00FA7585" w:rsidRDefault="0018531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6"/>
                <w:sz w:val="24"/>
              </w:rPr>
              <w:t>Općina Vrpolje, Općinski načelnik</w:t>
            </w:r>
          </w:p>
        </w:tc>
      </w:tr>
      <w:tr w:rsidR="00FA7585">
        <w:trPr>
          <w:trHeight w:val="1753"/>
        </w:trPr>
        <w:tc>
          <w:tcPr>
            <w:tcW w:w="2668" w:type="dxa"/>
            <w:shd w:val="clear" w:color="auto" w:fill="DFDFDF"/>
          </w:tcPr>
          <w:p w:rsidR="00FA7585" w:rsidRDefault="00FA7585">
            <w:pPr>
              <w:pStyle w:val="TableParagraph"/>
              <w:ind w:left="0"/>
              <w:rPr>
                <w:b/>
                <w:sz w:val="24"/>
              </w:rPr>
            </w:pPr>
          </w:p>
          <w:p w:rsidR="00FA7585" w:rsidRDefault="00FA7585">
            <w:pPr>
              <w:pStyle w:val="TableParagraph"/>
              <w:spacing w:before="192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Svrha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dokumenta</w:t>
            </w:r>
          </w:p>
        </w:tc>
        <w:tc>
          <w:tcPr>
            <w:tcW w:w="6702" w:type="dxa"/>
            <w:gridSpan w:val="2"/>
          </w:tcPr>
          <w:p w:rsidR="00FA7585" w:rsidRPr="0018531E" w:rsidRDefault="0018531E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31E">
              <w:rPr>
                <w:rFonts w:ascii="Times New Roman" w:hAnsi="Times New Roman" w:cs="Times New Roman"/>
                <w:sz w:val="24"/>
                <w:szCs w:val="24"/>
              </w:rPr>
              <w:t>Prijedlog Odluke o grobljima na području Općine Vrpolje temelji se na odredbama Zakona o grobljima („Narodne novine“ broj 78/25., 80/25.).</w:t>
            </w:r>
          </w:p>
        </w:tc>
      </w:tr>
      <w:tr w:rsidR="00FA7585">
        <w:trPr>
          <w:trHeight w:val="1576"/>
        </w:trPr>
        <w:tc>
          <w:tcPr>
            <w:tcW w:w="2668" w:type="dxa"/>
            <w:shd w:val="clear" w:color="auto" w:fill="DFDFDF"/>
          </w:tcPr>
          <w:p w:rsidR="00FA7585" w:rsidRDefault="007F045C">
            <w:pPr>
              <w:pStyle w:val="TableParagraph"/>
              <w:spacing w:before="59" w:line="259" w:lineRule="auto"/>
              <w:ind w:left="97" w:right="411"/>
              <w:rPr>
                <w:sz w:val="24"/>
              </w:rPr>
            </w:pPr>
            <w:r>
              <w:rPr>
                <w:spacing w:val="-2"/>
                <w:sz w:val="24"/>
              </w:rPr>
              <w:t>Tko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</w:t>
            </w:r>
            <w:r>
              <w:rPr>
                <w:spacing w:val="-11"/>
                <w:sz w:val="24"/>
              </w:rPr>
              <w:t xml:space="preserve"> </w:t>
            </w:r>
            <w:r w:rsidR="0018531E">
              <w:rPr>
                <w:spacing w:val="-2"/>
                <w:sz w:val="24"/>
              </w:rPr>
              <w:t>uključ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 </w:t>
            </w:r>
            <w:r>
              <w:rPr>
                <w:sz w:val="24"/>
              </w:rPr>
              <w:t>postupak izrade</w:t>
            </w:r>
          </w:p>
          <w:p w:rsidR="00FA7585" w:rsidRDefault="007F045C">
            <w:pPr>
              <w:pStyle w:val="TableParagraph"/>
              <w:spacing w:line="281" w:lineRule="exact"/>
              <w:ind w:left="97"/>
              <w:rPr>
                <w:sz w:val="24"/>
              </w:rPr>
            </w:pPr>
            <w:r>
              <w:rPr>
                <w:sz w:val="24"/>
              </w:rPr>
              <w:t>odnosno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18531E">
              <w:rPr>
                <w:spacing w:val="-2"/>
                <w:sz w:val="24"/>
              </w:rPr>
              <w:t xml:space="preserve"> struč</w:t>
            </w:r>
            <w:r>
              <w:rPr>
                <w:spacing w:val="-2"/>
                <w:sz w:val="24"/>
              </w:rPr>
              <w:t>ne</w:t>
            </w:r>
          </w:p>
          <w:p w:rsidR="00FA7585" w:rsidRDefault="007F045C">
            <w:pPr>
              <w:pStyle w:val="TableParagraph"/>
              <w:spacing w:before="5" w:line="300" w:lineRule="atLeast"/>
              <w:ind w:left="97"/>
              <w:rPr>
                <w:sz w:val="24"/>
              </w:rPr>
            </w:pPr>
            <w:r>
              <w:rPr>
                <w:sz w:val="24"/>
              </w:rPr>
              <w:t>radne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skupine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izradu </w:t>
            </w:r>
            <w:r>
              <w:rPr>
                <w:spacing w:val="-2"/>
                <w:sz w:val="24"/>
              </w:rPr>
              <w:t>nacrta?</w:t>
            </w:r>
          </w:p>
        </w:tc>
        <w:tc>
          <w:tcPr>
            <w:tcW w:w="6702" w:type="dxa"/>
            <w:gridSpan w:val="2"/>
          </w:tcPr>
          <w:p w:rsidR="00FA7585" w:rsidRDefault="007F045C">
            <w:pPr>
              <w:pStyle w:val="TableParagraph"/>
              <w:spacing w:before="56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U postupak izrade dokumen</w:t>
            </w:r>
            <w:r w:rsidR="0018531E">
              <w:rPr>
                <w:sz w:val="24"/>
              </w:rPr>
              <w:t>ta bila je uključena pročelnica</w:t>
            </w:r>
            <w:r>
              <w:rPr>
                <w:sz w:val="24"/>
              </w:rPr>
              <w:t xml:space="preserve"> J</w:t>
            </w:r>
            <w:r w:rsidR="0018531E">
              <w:rPr>
                <w:sz w:val="24"/>
              </w:rPr>
              <w:t>edinstvenog upravnog odjela Opć</w:t>
            </w:r>
            <w:r>
              <w:rPr>
                <w:sz w:val="24"/>
              </w:rPr>
              <w:t>ine Vrpolje:</w:t>
            </w:r>
            <w:r w:rsidR="0018531E">
              <w:rPr>
                <w:sz w:val="24"/>
              </w:rPr>
              <w:t xml:space="preserve"> Ivana Kovačević</w:t>
            </w:r>
          </w:p>
          <w:p w:rsidR="00FA7585" w:rsidRDefault="00FA7585">
            <w:pPr>
              <w:pStyle w:val="TableParagraph"/>
              <w:spacing w:before="16" w:line="259" w:lineRule="auto"/>
              <w:ind w:right="4830"/>
              <w:jc w:val="both"/>
              <w:rPr>
                <w:sz w:val="24"/>
              </w:rPr>
            </w:pPr>
          </w:p>
        </w:tc>
      </w:tr>
      <w:tr w:rsidR="00FA7585">
        <w:trPr>
          <w:trHeight w:val="1270"/>
        </w:trPr>
        <w:tc>
          <w:tcPr>
            <w:tcW w:w="2668" w:type="dxa"/>
            <w:vMerge w:val="restart"/>
            <w:shd w:val="clear" w:color="auto" w:fill="DFDFDF"/>
          </w:tcPr>
          <w:p w:rsidR="00FA7585" w:rsidRDefault="00FA7585">
            <w:pPr>
              <w:pStyle w:val="TableParagraph"/>
              <w:ind w:left="0"/>
              <w:rPr>
                <w:b/>
                <w:sz w:val="24"/>
              </w:rPr>
            </w:pPr>
          </w:p>
          <w:p w:rsidR="00FA7585" w:rsidRDefault="00FA7585">
            <w:pPr>
              <w:pStyle w:val="TableParagraph"/>
              <w:ind w:left="0"/>
              <w:rPr>
                <w:b/>
                <w:sz w:val="24"/>
              </w:rPr>
            </w:pPr>
          </w:p>
          <w:p w:rsidR="00FA7585" w:rsidRDefault="00FA7585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spacing w:line="256" w:lineRule="auto"/>
              <w:ind w:left="97" w:right="18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nacrt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objavljen na internetskim</w:t>
            </w:r>
          </w:p>
          <w:p w:rsidR="00FA7585" w:rsidRDefault="007F045C">
            <w:pPr>
              <w:pStyle w:val="TableParagraph"/>
              <w:spacing w:before="5" w:line="259" w:lineRule="auto"/>
              <w:ind w:left="97" w:right="411"/>
              <w:rPr>
                <w:sz w:val="24"/>
              </w:rPr>
            </w:pPr>
            <w:r>
              <w:rPr>
                <w:sz w:val="24"/>
              </w:rPr>
              <w:t>stranicama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ili na </w:t>
            </w:r>
            <w:r>
              <w:rPr>
                <w:spacing w:val="-6"/>
                <w:sz w:val="24"/>
              </w:rPr>
              <w:t>drugi</w:t>
            </w:r>
            <w:r>
              <w:rPr>
                <w:spacing w:val="-8"/>
                <w:sz w:val="24"/>
              </w:rPr>
              <w:t xml:space="preserve"> </w:t>
            </w:r>
            <w:r w:rsidR="0018531E">
              <w:rPr>
                <w:spacing w:val="-6"/>
                <w:sz w:val="24"/>
              </w:rPr>
              <w:t>odgovarajuć</w:t>
            </w:r>
            <w:r>
              <w:rPr>
                <w:spacing w:val="-6"/>
                <w:sz w:val="24"/>
              </w:rPr>
              <w:t xml:space="preserve">i </w:t>
            </w:r>
            <w:r w:rsidR="0018531E">
              <w:rPr>
                <w:spacing w:val="-2"/>
                <w:sz w:val="24"/>
              </w:rPr>
              <w:t>nač</w:t>
            </w:r>
            <w:r>
              <w:rPr>
                <w:spacing w:val="-2"/>
                <w:sz w:val="24"/>
              </w:rPr>
              <w:t>in?</w:t>
            </w:r>
          </w:p>
        </w:tc>
        <w:tc>
          <w:tcPr>
            <w:tcW w:w="1836" w:type="dxa"/>
            <w:shd w:val="clear" w:color="auto" w:fill="DFDFDF"/>
          </w:tcPr>
          <w:p w:rsidR="00FA7585" w:rsidRDefault="007F045C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2"/>
                <w:sz w:val="24"/>
              </w:rPr>
              <w:t>Internetske</w:t>
            </w:r>
          </w:p>
          <w:p w:rsidR="00FA7585" w:rsidRDefault="007F045C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stranice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tijela</w:t>
            </w:r>
          </w:p>
          <w:p w:rsidR="00FA7585" w:rsidRDefault="0018531E">
            <w:pPr>
              <w:pStyle w:val="TableParagraph"/>
              <w:spacing w:before="5" w:line="300" w:lineRule="atLeast"/>
              <w:ind w:right="348"/>
              <w:rPr>
                <w:sz w:val="24"/>
              </w:rPr>
            </w:pPr>
            <w:r>
              <w:rPr>
                <w:spacing w:val="-4"/>
                <w:sz w:val="24"/>
              </w:rPr>
              <w:t>nadlež</w:t>
            </w:r>
            <w:r w:rsidR="007F045C">
              <w:rPr>
                <w:spacing w:val="-4"/>
                <w:sz w:val="24"/>
              </w:rPr>
              <w:t>nog</w:t>
            </w:r>
            <w:r w:rsidR="007F045C">
              <w:rPr>
                <w:spacing w:val="-10"/>
                <w:sz w:val="24"/>
              </w:rPr>
              <w:t xml:space="preserve"> </w:t>
            </w:r>
            <w:r w:rsidR="007F045C">
              <w:rPr>
                <w:spacing w:val="-4"/>
                <w:sz w:val="24"/>
              </w:rPr>
              <w:t xml:space="preserve">za </w:t>
            </w:r>
            <w:r w:rsidR="007F045C">
              <w:rPr>
                <w:sz w:val="24"/>
              </w:rPr>
              <w:t>izradu</w:t>
            </w:r>
            <w:r w:rsidR="007F045C">
              <w:rPr>
                <w:spacing w:val="-7"/>
                <w:sz w:val="24"/>
              </w:rPr>
              <w:t xml:space="preserve"> </w:t>
            </w:r>
            <w:r w:rsidR="007F045C">
              <w:rPr>
                <w:spacing w:val="-2"/>
                <w:sz w:val="24"/>
              </w:rPr>
              <w:t>nacrta</w:t>
            </w:r>
          </w:p>
        </w:tc>
        <w:tc>
          <w:tcPr>
            <w:tcW w:w="4866" w:type="dxa"/>
          </w:tcPr>
          <w:p w:rsidR="00FA7585" w:rsidRDefault="00FD363E">
            <w:pPr>
              <w:pStyle w:val="TableParagraph"/>
              <w:spacing w:before="225"/>
              <w:ind w:left="101"/>
              <w:rPr>
                <w:sz w:val="24"/>
              </w:rPr>
            </w:pPr>
            <w:hyperlink r:id="rId5">
              <w:r w:rsidR="007F045C">
                <w:rPr>
                  <w:color w:val="0000FF"/>
                  <w:spacing w:val="-2"/>
                  <w:sz w:val="24"/>
                  <w:u w:val="single" w:color="0000FF"/>
                </w:rPr>
                <w:t>https://vrpolje.hr/</w:t>
              </w:r>
            </w:hyperlink>
          </w:p>
          <w:p w:rsidR="00FA7585" w:rsidRDefault="00FA7585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C30067" w:rsidRDefault="007F045C" w:rsidP="0018531E">
            <w:pPr>
              <w:pStyle w:val="TableParagraph"/>
              <w:ind w:left="10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Dokument</w:t>
            </w:r>
            <w:r>
              <w:rPr>
                <w:spacing w:val="2"/>
                <w:sz w:val="24"/>
              </w:rPr>
              <w:t xml:space="preserve"> </w:t>
            </w:r>
            <w:r w:rsidR="0018531E">
              <w:rPr>
                <w:spacing w:val="-4"/>
                <w:sz w:val="24"/>
              </w:rPr>
              <w:t>mož</w:t>
            </w:r>
            <w:r>
              <w:rPr>
                <w:spacing w:val="-4"/>
                <w:sz w:val="24"/>
              </w:rPr>
              <w:t>ete</w:t>
            </w:r>
            <w:r>
              <w:rPr>
                <w:spacing w:val="4"/>
                <w:sz w:val="24"/>
              </w:rPr>
              <w:t xml:space="preserve"> </w:t>
            </w:r>
            <w:r w:rsidR="0018531E">
              <w:rPr>
                <w:spacing w:val="-4"/>
                <w:sz w:val="24"/>
              </w:rPr>
              <w:t>pogledati</w:t>
            </w:r>
            <w:r w:rsidR="00C30067">
              <w:rPr>
                <w:spacing w:val="-4"/>
                <w:sz w:val="24"/>
              </w:rPr>
              <w:t xml:space="preserve"> </w:t>
            </w:r>
          </w:p>
          <w:p w:rsidR="00FA7585" w:rsidRDefault="00C30067" w:rsidP="0018531E">
            <w:pPr>
              <w:pStyle w:val="TableParagraph"/>
              <w:ind w:left="101"/>
              <w:rPr>
                <w:rFonts w:ascii="Times New Roman" w:hAnsi="Times New Roman"/>
              </w:rPr>
            </w:pPr>
            <w:r w:rsidRPr="00C30067">
              <w:rPr>
                <w:color w:val="4F81BD" w:themeColor="accent1"/>
                <w:spacing w:val="-4"/>
                <w:sz w:val="24"/>
              </w:rPr>
              <w:t>https://vrpolje.hr/2026/04/10/javni-poziv-za-savjetovanje-s-javnoscu-odluka-o-grobljima-na-podrucju-opcine-vrpolje/</w:t>
            </w:r>
          </w:p>
        </w:tc>
      </w:tr>
      <w:tr w:rsidR="00FA7585">
        <w:trPr>
          <w:trHeight w:val="1114"/>
        </w:trPr>
        <w:tc>
          <w:tcPr>
            <w:tcW w:w="2668" w:type="dxa"/>
            <w:vMerge/>
            <w:tcBorders>
              <w:top w:val="nil"/>
            </w:tcBorders>
            <w:shd w:val="clear" w:color="auto" w:fill="DFDFDF"/>
          </w:tcPr>
          <w:p w:rsidR="00FA7585" w:rsidRDefault="00FA7585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shd w:val="clear" w:color="auto" w:fill="DFDFDF"/>
          </w:tcPr>
          <w:p w:rsidR="00FA7585" w:rsidRDefault="007F045C">
            <w:pPr>
              <w:pStyle w:val="TableParagraph"/>
              <w:spacing w:before="133" w:line="259" w:lineRule="auto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>Neke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druge </w:t>
            </w:r>
            <w:r>
              <w:rPr>
                <w:spacing w:val="-2"/>
                <w:sz w:val="24"/>
              </w:rPr>
              <w:t>internetske stranice</w:t>
            </w:r>
          </w:p>
        </w:tc>
        <w:tc>
          <w:tcPr>
            <w:tcW w:w="4866" w:type="dxa"/>
          </w:tcPr>
          <w:p w:rsidR="00FA7585" w:rsidRDefault="00FA7585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FA7585">
        <w:trPr>
          <w:trHeight w:val="968"/>
        </w:trPr>
        <w:tc>
          <w:tcPr>
            <w:tcW w:w="2668" w:type="dxa"/>
            <w:vMerge/>
            <w:tcBorders>
              <w:top w:val="nil"/>
            </w:tcBorders>
            <w:shd w:val="clear" w:color="auto" w:fill="DFDFDF"/>
          </w:tcPr>
          <w:p w:rsidR="00FA7585" w:rsidRDefault="00FA7585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shd w:val="clear" w:color="auto" w:fill="DFDFDF"/>
          </w:tcPr>
          <w:p w:rsidR="00FA7585" w:rsidRDefault="007F045C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Neki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drugi</w:t>
            </w:r>
          </w:p>
          <w:p w:rsidR="00FA7585" w:rsidRDefault="0018531E">
            <w:pPr>
              <w:pStyle w:val="TableParagraph"/>
              <w:spacing w:before="5" w:line="300" w:lineRule="atLeast"/>
              <w:rPr>
                <w:sz w:val="24"/>
              </w:rPr>
            </w:pPr>
            <w:r>
              <w:rPr>
                <w:spacing w:val="-8"/>
                <w:sz w:val="24"/>
              </w:rPr>
              <w:t>odgovarajuć</w:t>
            </w:r>
            <w:r w:rsidR="007F045C">
              <w:rPr>
                <w:spacing w:val="-8"/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nač</w:t>
            </w:r>
            <w:r w:rsidR="007F045C">
              <w:rPr>
                <w:spacing w:val="-2"/>
                <w:sz w:val="24"/>
              </w:rPr>
              <w:t>in</w:t>
            </w:r>
          </w:p>
        </w:tc>
        <w:tc>
          <w:tcPr>
            <w:tcW w:w="4866" w:type="dxa"/>
          </w:tcPr>
          <w:p w:rsidR="00FA7585" w:rsidRDefault="00FA7585">
            <w:pPr>
              <w:pStyle w:val="TableParagraph"/>
              <w:spacing w:before="83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FA7585">
        <w:trPr>
          <w:trHeight w:val="663"/>
        </w:trPr>
        <w:tc>
          <w:tcPr>
            <w:tcW w:w="2668" w:type="dxa"/>
            <w:shd w:val="clear" w:color="auto" w:fill="DFDFDF"/>
          </w:tcPr>
          <w:p w:rsidR="00FA7585" w:rsidRDefault="007F045C">
            <w:pPr>
              <w:pStyle w:val="TableParagraph"/>
              <w:spacing w:before="40" w:line="300" w:lineRule="atLeas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trajanja savjetovanja</w:t>
            </w:r>
          </w:p>
        </w:tc>
        <w:tc>
          <w:tcPr>
            <w:tcW w:w="6702" w:type="dxa"/>
            <w:gridSpan w:val="2"/>
          </w:tcPr>
          <w:p w:rsidR="00FA7585" w:rsidRDefault="007F045C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Savjetovanje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trajalo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 w:rsidR="0018531E">
              <w:rPr>
                <w:sz w:val="24"/>
              </w:rPr>
              <w:t>10.04.2026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 w:rsidR="0018531E">
              <w:rPr>
                <w:spacing w:val="-2"/>
                <w:sz w:val="24"/>
              </w:rPr>
              <w:t>11.05.2026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FA7585">
        <w:trPr>
          <w:trHeight w:val="968"/>
        </w:trPr>
        <w:tc>
          <w:tcPr>
            <w:tcW w:w="2668" w:type="dxa"/>
            <w:shd w:val="clear" w:color="auto" w:fill="DFDFDF"/>
          </w:tcPr>
          <w:p w:rsidR="00FA7585" w:rsidRDefault="0018531E">
            <w:pPr>
              <w:pStyle w:val="TableParagraph"/>
              <w:tabs>
                <w:tab w:val="left" w:pos="2183"/>
              </w:tabs>
              <w:spacing w:before="59" w:line="256" w:lineRule="auto"/>
              <w:ind w:left="97" w:right="227"/>
              <w:rPr>
                <w:sz w:val="24"/>
              </w:rPr>
            </w:pPr>
            <w:r>
              <w:rPr>
                <w:spacing w:val="-2"/>
                <w:sz w:val="24"/>
              </w:rPr>
              <w:t>Obrazlož</w:t>
            </w:r>
            <w:r w:rsidR="007F045C">
              <w:rPr>
                <w:spacing w:val="-2"/>
                <w:sz w:val="24"/>
              </w:rPr>
              <w:t>enje</w:t>
            </w:r>
            <w:r w:rsidR="007F045C">
              <w:rPr>
                <w:sz w:val="24"/>
              </w:rPr>
              <w:tab/>
            </w:r>
            <w:r w:rsidR="007F045C">
              <w:rPr>
                <w:spacing w:val="-6"/>
                <w:sz w:val="24"/>
              </w:rPr>
              <w:t xml:space="preserve">za </w:t>
            </w:r>
            <w:r w:rsidR="007F045C">
              <w:rPr>
                <w:sz w:val="24"/>
              </w:rPr>
              <w:t>savjetovanja</w:t>
            </w:r>
            <w:r w:rsidR="007F045C">
              <w:rPr>
                <w:spacing w:val="-9"/>
                <w:sz w:val="24"/>
              </w:rPr>
              <w:t xml:space="preserve"> </w:t>
            </w:r>
            <w:r w:rsidR="007F045C">
              <w:rPr>
                <w:sz w:val="24"/>
              </w:rPr>
              <w:t>koja</w:t>
            </w:r>
            <w:r w:rsidR="007F045C">
              <w:rPr>
                <w:spacing w:val="-6"/>
                <w:sz w:val="24"/>
              </w:rPr>
              <w:t xml:space="preserve"> </w:t>
            </w:r>
            <w:r w:rsidR="007F045C">
              <w:rPr>
                <w:spacing w:val="-4"/>
                <w:sz w:val="24"/>
              </w:rPr>
              <w:t>traju</w:t>
            </w:r>
          </w:p>
          <w:p w:rsidR="00FA7585" w:rsidRDefault="0018531E">
            <w:pPr>
              <w:pStyle w:val="TableParagraph"/>
              <w:spacing w:before="5"/>
              <w:ind w:left="97"/>
              <w:rPr>
                <w:sz w:val="24"/>
              </w:rPr>
            </w:pPr>
            <w:r>
              <w:rPr>
                <w:spacing w:val="-6"/>
                <w:sz w:val="24"/>
              </w:rPr>
              <w:t>krać</w:t>
            </w:r>
            <w:r w:rsidR="007F045C">
              <w:rPr>
                <w:spacing w:val="-6"/>
                <w:sz w:val="24"/>
              </w:rPr>
              <w:t>e od 30</w:t>
            </w:r>
            <w:r w:rsidR="007F045C">
              <w:rPr>
                <w:spacing w:val="-4"/>
                <w:sz w:val="24"/>
              </w:rPr>
              <w:t xml:space="preserve"> </w:t>
            </w:r>
            <w:r w:rsidR="007F045C">
              <w:rPr>
                <w:spacing w:val="-6"/>
                <w:sz w:val="24"/>
              </w:rPr>
              <w:t>dana</w:t>
            </w:r>
          </w:p>
        </w:tc>
        <w:tc>
          <w:tcPr>
            <w:tcW w:w="6702" w:type="dxa"/>
            <w:gridSpan w:val="2"/>
          </w:tcPr>
          <w:p w:rsidR="00FA7585" w:rsidRDefault="00FA7585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FA7585" w:rsidRDefault="00FA7585">
      <w:pPr>
        <w:pStyle w:val="TableParagraph"/>
        <w:rPr>
          <w:sz w:val="24"/>
        </w:rPr>
        <w:sectPr w:rsidR="00FA7585">
          <w:type w:val="continuous"/>
          <w:pgSz w:w="11910" w:h="16840"/>
          <w:pgMar w:top="980" w:right="992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706"/>
      </w:tblGrid>
      <w:tr w:rsidR="00FA7585">
        <w:trPr>
          <w:trHeight w:val="1271"/>
        </w:trPr>
        <w:tc>
          <w:tcPr>
            <w:tcW w:w="2662" w:type="dxa"/>
            <w:shd w:val="clear" w:color="auto" w:fill="DFDFDF"/>
          </w:tcPr>
          <w:p w:rsidR="00FA7585" w:rsidRDefault="007F045C">
            <w:pPr>
              <w:pStyle w:val="TableParagraph"/>
              <w:spacing w:before="57"/>
              <w:ind w:left="97"/>
              <w:rPr>
                <w:sz w:val="24"/>
              </w:rPr>
            </w:pPr>
            <w:r>
              <w:rPr>
                <w:sz w:val="24"/>
              </w:rPr>
              <w:lastRenderedPageBreak/>
              <w:t>Koji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predstavnici</w:t>
            </w:r>
          </w:p>
          <w:p w:rsidR="00FA7585" w:rsidRDefault="007F045C">
            <w:pPr>
              <w:pStyle w:val="TableParagraph"/>
              <w:spacing w:before="23" w:line="259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zainteresirane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javnosti </w:t>
            </w:r>
            <w:r>
              <w:rPr>
                <w:sz w:val="24"/>
              </w:rPr>
              <w:t>dostavili svoja</w:t>
            </w:r>
          </w:p>
          <w:p w:rsidR="00FA7585" w:rsidRDefault="0018531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oč</w:t>
            </w:r>
            <w:r w:rsidR="007F045C">
              <w:rPr>
                <w:spacing w:val="-2"/>
                <w:sz w:val="24"/>
              </w:rPr>
              <w:t>itovanja?</w:t>
            </w:r>
          </w:p>
        </w:tc>
        <w:tc>
          <w:tcPr>
            <w:tcW w:w="6706" w:type="dxa"/>
          </w:tcPr>
          <w:p w:rsidR="00FA7585" w:rsidRDefault="00FA7585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spacing w:line="259" w:lineRule="auto"/>
              <w:ind w:left="97" w:right="-29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internetskog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savjetovanja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zaprimljena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jedna sugestija, prijedlog ili komentar.</w:t>
            </w:r>
          </w:p>
        </w:tc>
      </w:tr>
    </w:tbl>
    <w:p w:rsidR="00FA7585" w:rsidRDefault="00FA7585">
      <w:pPr>
        <w:rPr>
          <w:b/>
          <w:sz w:val="20"/>
        </w:rPr>
      </w:pPr>
    </w:p>
    <w:p w:rsidR="00FA7585" w:rsidRDefault="00FA7585">
      <w:pPr>
        <w:spacing w:before="42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463"/>
        <w:gridCol w:w="4141"/>
      </w:tblGrid>
      <w:tr w:rsidR="00FA7585">
        <w:trPr>
          <w:trHeight w:val="685"/>
        </w:trPr>
        <w:tc>
          <w:tcPr>
            <w:tcW w:w="9326" w:type="dxa"/>
            <w:gridSpan w:val="3"/>
            <w:shd w:val="clear" w:color="auto" w:fill="DFDFDF"/>
          </w:tcPr>
          <w:p w:rsidR="00FA7585" w:rsidRDefault="007F045C">
            <w:pPr>
              <w:pStyle w:val="TableParagraph"/>
              <w:spacing w:before="222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ANALIZA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DOSTAVLJENIH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PRIMJEDBI</w:t>
            </w:r>
          </w:p>
        </w:tc>
      </w:tr>
      <w:tr w:rsidR="00FA7585">
        <w:trPr>
          <w:trHeight w:val="1777"/>
        </w:trPr>
        <w:tc>
          <w:tcPr>
            <w:tcW w:w="2722" w:type="dxa"/>
            <w:shd w:val="clear" w:color="auto" w:fill="DFDFDF"/>
          </w:tcPr>
          <w:p w:rsidR="00FA7585" w:rsidRDefault="007F045C">
            <w:pPr>
              <w:pStyle w:val="TableParagraph"/>
              <w:spacing w:before="59" w:line="237" w:lineRule="auto"/>
              <w:ind w:left="100" w:right="342"/>
              <w:rPr>
                <w:sz w:val="24"/>
              </w:rPr>
            </w:pPr>
            <w:r>
              <w:rPr>
                <w:spacing w:val="-4"/>
                <w:sz w:val="24"/>
              </w:rPr>
              <w:t>Razlozi</w:t>
            </w:r>
            <w:r>
              <w:rPr>
                <w:spacing w:val="-10"/>
                <w:sz w:val="24"/>
              </w:rPr>
              <w:t xml:space="preserve"> </w:t>
            </w:r>
            <w:r w:rsidR="0018531E">
              <w:rPr>
                <w:spacing w:val="-4"/>
                <w:sz w:val="24"/>
              </w:rPr>
              <w:t>neprihvać</w:t>
            </w:r>
            <w:r>
              <w:rPr>
                <w:spacing w:val="-4"/>
                <w:sz w:val="24"/>
              </w:rPr>
              <w:t xml:space="preserve">anja </w:t>
            </w:r>
            <w:r>
              <w:rPr>
                <w:sz w:val="24"/>
              </w:rPr>
              <w:t>pojedinih primjedbi</w:t>
            </w:r>
          </w:p>
          <w:p w:rsidR="00FA7585" w:rsidRDefault="007F045C">
            <w:pPr>
              <w:pStyle w:val="TableParagraph"/>
              <w:ind w:left="100" w:right="65"/>
              <w:rPr>
                <w:sz w:val="24"/>
              </w:rPr>
            </w:pPr>
            <w:r>
              <w:rPr>
                <w:spacing w:val="-2"/>
                <w:sz w:val="24"/>
              </w:rPr>
              <w:t>zainteresirane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javnosti </w:t>
            </w:r>
            <w:r>
              <w:rPr>
                <w:sz w:val="24"/>
              </w:rPr>
              <w:t xml:space="preserve">na određene odredbe nacrta akta ili drugog </w:t>
            </w:r>
            <w:r>
              <w:rPr>
                <w:spacing w:val="-2"/>
                <w:sz w:val="24"/>
              </w:rPr>
              <w:t>dokumenta</w:t>
            </w:r>
          </w:p>
        </w:tc>
        <w:tc>
          <w:tcPr>
            <w:tcW w:w="6604" w:type="dxa"/>
            <w:gridSpan w:val="2"/>
          </w:tcPr>
          <w:p w:rsidR="00FA7585" w:rsidRDefault="00FA7585">
            <w:pPr>
              <w:pStyle w:val="TableParagraph"/>
              <w:ind w:left="0"/>
              <w:rPr>
                <w:b/>
                <w:sz w:val="24"/>
              </w:rPr>
            </w:pPr>
          </w:p>
          <w:p w:rsidR="00FA7585" w:rsidRDefault="00FA7585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FA7585">
        <w:trPr>
          <w:trHeight w:val="891"/>
        </w:trPr>
        <w:tc>
          <w:tcPr>
            <w:tcW w:w="2722" w:type="dxa"/>
            <w:shd w:val="clear" w:color="auto" w:fill="DFDFDF"/>
          </w:tcPr>
          <w:p w:rsidR="00FA7585" w:rsidRDefault="0018531E">
            <w:pPr>
              <w:pStyle w:val="TableParagraph"/>
              <w:spacing w:before="174" w:line="256" w:lineRule="auto"/>
              <w:ind w:left="100" w:right="342"/>
              <w:rPr>
                <w:sz w:val="24"/>
              </w:rPr>
            </w:pPr>
            <w:r>
              <w:rPr>
                <w:spacing w:val="-6"/>
                <w:sz w:val="24"/>
              </w:rPr>
              <w:t>Troš</w:t>
            </w:r>
            <w:r w:rsidR="007F045C">
              <w:rPr>
                <w:spacing w:val="-6"/>
                <w:sz w:val="24"/>
              </w:rPr>
              <w:t>kovi</w:t>
            </w:r>
            <w:r w:rsidR="007F045C">
              <w:rPr>
                <w:spacing w:val="-8"/>
                <w:sz w:val="24"/>
              </w:rPr>
              <w:t xml:space="preserve"> </w:t>
            </w:r>
            <w:r w:rsidR="007F045C">
              <w:rPr>
                <w:spacing w:val="-6"/>
                <w:sz w:val="24"/>
              </w:rPr>
              <w:t xml:space="preserve">provedenog </w:t>
            </w:r>
            <w:r w:rsidR="007F045C">
              <w:rPr>
                <w:spacing w:val="-2"/>
                <w:sz w:val="24"/>
              </w:rPr>
              <w:t>savjetovanja</w:t>
            </w:r>
          </w:p>
        </w:tc>
        <w:tc>
          <w:tcPr>
            <w:tcW w:w="6604" w:type="dxa"/>
            <w:gridSpan w:val="2"/>
          </w:tcPr>
          <w:p w:rsidR="00FA7585" w:rsidRDefault="00FA7585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FA7585" w:rsidRDefault="007F045C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6"/>
                <w:sz w:val="24"/>
              </w:rPr>
              <w:t>Nema</w:t>
            </w:r>
            <w:r>
              <w:rPr>
                <w:spacing w:val="-9"/>
                <w:sz w:val="24"/>
              </w:rPr>
              <w:t xml:space="preserve"> </w:t>
            </w:r>
            <w:r w:rsidR="0018531E">
              <w:rPr>
                <w:spacing w:val="-6"/>
                <w:sz w:val="24"/>
              </w:rPr>
              <w:t>troš</w:t>
            </w:r>
            <w:r>
              <w:rPr>
                <w:spacing w:val="-6"/>
                <w:sz w:val="24"/>
              </w:rPr>
              <w:t>kova savjetovanja.</w:t>
            </w:r>
          </w:p>
        </w:tc>
      </w:tr>
      <w:tr w:rsidR="00FA7585">
        <w:trPr>
          <w:trHeight w:val="605"/>
        </w:trPr>
        <w:tc>
          <w:tcPr>
            <w:tcW w:w="2722" w:type="dxa"/>
            <w:vMerge w:val="restart"/>
            <w:shd w:val="clear" w:color="auto" w:fill="DFDFDF"/>
          </w:tcPr>
          <w:p w:rsidR="00FA7585" w:rsidRDefault="007F045C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Tko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kada</w:t>
            </w:r>
            <w:r>
              <w:rPr>
                <w:spacing w:val="-2"/>
                <w:sz w:val="24"/>
              </w:rPr>
              <w:t xml:space="preserve"> izradio</w:t>
            </w:r>
          </w:p>
          <w:p w:rsidR="00FA7585" w:rsidRDefault="0018531E">
            <w:pPr>
              <w:pStyle w:val="TableParagraph"/>
              <w:spacing w:before="24" w:line="256" w:lineRule="auto"/>
              <w:ind w:left="100" w:right="65"/>
              <w:rPr>
                <w:sz w:val="24"/>
              </w:rPr>
            </w:pPr>
            <w:r>
              <w:rPr>
                <w:spacing w:val="-8"/>
                <w:sz w:val="24"/>
              </w:rPr>
              <w:t>izvješć</w:t>
            </w:r>
            <w:r w:rsidR="007F045C">
              <w:rPr>
                <w:spacing w:val="-8"/>
                <w:sz w:val="24"/>
              </w:rPr>
              <w:t>e</w:t>
            </w:r>
            <w:r w:rsidR="007F045C">
              <w:rPr>
                <w:spacing w:val="-6"/>
                <w:sz w:val="24"/>
              </w:rPr>
              <w:t xml:space="preserve"> </w:t>
            </w:r>
            <w:r w:rsidR="007F045C">
              <w:rPr>
                <w:spacing w:val="-8"/>
                <w:sz w:val="24"/>
              </w:rPr>
              <w:t>o</w:t>
            </w:r>
            <w:r w:rsidR="007F045C">
              <w:rPr>
                <w:spacing w:val="-5"/>
                <w:sz w:val="24"/>
              </w:rPr>
              <w:t xml:space="preserve"> </w:t>
            </w:r>
            <w:r w:rsidR="007F045C">
              <w:rPr>
                <w:spacing w:val="-8"/>
                <w:sz w:val="24"/>
              </w:rPr>
              <w:t xml:space="preserve">provedenom </w:t>
            </w:r>
            <w:r w:rsidR="007F045C">
              <w:rPr>
                <w:spacing w:val="-2"/>
                <w:sz w:val="24"/>
              </w:rPr>
              <w:t>savjetovanju?</w:t>
            </w:r>
          </w:p>
        </w:tc>
        <w:tc>
          <w:tcPr>
            <w:tcW w:w="2463" w:type="dxa"/>
            <w:shd w:val="clear" w:color="auto" w:fill="DFDFDF"/>
          </w:tcPr>
          <w:p w:rsidR="00FA7585" w:rsidRDefault="007F045C">
            <w:pPr>
              <w:pStyle w:val="TableParagraph"/>
              <w:spacing w:before="181"/>
              <w:ind w:left="95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prezime:</w:t>
            </w:r>
          </w:p>
        </w:tc>
        <w:tc>
          <w:tcPr>
            <w:tcW w:w="4141" w:type="dxa"/>
            <w:shd w:val="clear" w:color="auto" w:fill="DFDFDF"/>
          </w:tcPr>
          <w:p w:rsidR="00FA7585" w:rsidRDefault="007F045C">
            <w:pPr>
              <w:pStyle w:val="TableParagraph"/>
              <w:spacing w:before="18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</w:tr>
      <w:tr w:rsidR="00FA7585">
        <w:trPr>
          <w:trHeight w:val="625"/>
        </w:trPr>
        <w:tc>
          <w:tcPr>
            <w:tcW w:w="2722" w:type="dxa"/>
            <w:vMerge/>
            <w:tcBorders>
              <w:top w:val="nil"/>
            </w:tcBorders>
            <w:shd w:val="clear" w:color="auto" w:fill="DFDFDF"/>
          </w:tcPr>
          <w:p w:rsidR="00FA7585" w:rsidRDefault="00FA7585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FA7585" w:rsidRDefault="0018531E">
            <w:pPr>
              <w:pStyle w:val="TableParagraph"/>
              <w:spacing w:before="191"/>
              <w:ind w:left="95"/>
              <w:rPr>
                <w:sz w:val="24"/>
              </w:rPr>
            </w:pPr>
            <w:r>
              <w:rPr>
                <w:sz w:val="24"/>
              </w:rPr>
              <w:t>Ivana Kovačević</w:t>
            </w:r>
          </w:p>
        </w:tc>
        <w:tc>
          <w:tcPr>
            <w:tcW w:w="4141" w:type="dxa"/>
          </w:tcPr>
          <w:p w:rsidR="00FA7585" w:rsidRDefault="007F045C">
            <w:pPr>
              <w:pStyle w:val="TableParagraph"/>
              <w:spacing w:before="191"/>
              <w:ind w:left="95"/>
              <w:rPr>
                <w:sz w:val="24"/>
              </w:rPr>
            </w:pPr>
            <w:r>
              <w:rPr>
                <w:sz w:val="24"/>
              </w:rPr>
              <w:t>25.05.2026.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godine</w:t>
            </w:r>
          </w:p>
        </w:tc>
      </w:tr>
    </w:tbl>
    <w:p w:rsidR="00FA7585" w:rsidRDefault="00FA7585">
      <w:pPr>
        <w:rPr>
          <w:b/>
          <w:sz w:val="24"/>
        </w:rPr>
      </w:pPr>
    </w:p>
    <w:p w:rsidR="00FA7585" w:rsidRDefault="00FA7585">
      <w:pPr>
        <w:rPr>
          <w:b/>
          <w:sz w:val="24"/>
        </w:rPr>
      </w:pPr>
    </w:p>
    <w:p w:rsidR="00FA7585" w:rsidRDefault="00FA7585">
      <w:pPr>
        <w:spacing w:before="153"/>
        <w:rPr>
          <w:b/>
          <w:sz w:val="24"/>
        </w:rPr>
      </w:pPr>
    </w:p>
    <w:p w:rsidR="00FA7585" w:rsidRDefault="007F045C">
      <w:pPr>
        <w:pStyle w:val="Tijeloteksta"/>
        <w:spacing w:line="271" w:lineRule="auto"/>
        <w:ind w:left="5753" w:right="1528" w:hanging="1"/>
        <w:jc w:val="center"/>
      </w:pPr>
      <w:r>
        <w:t xml:space="preserve">Općina Vrpolje Općinski načelnik </w:t>
      </w:r>
      <w:r>
        <w:rPr>
          <w:spacing w:val="-2"/>
        </w:rPr>
        <w:t>Željko</w:t>
      </w:r>
      <w:r>
        <w:rPr>
          <w:spacing w:val="-13"/>
        </w:rPr>
        <w:t xml:space="preserve"> </w:t>
      </w:r>
      <w:r>
        <w:rPr>
          <w:spacing w:val="-2"/>
        </w:rPr>
        <w:t>Lukačević,</w:t>
      </w:r>
      <w:r>
        <w:rPr>
          <w:spacing w:val="-13"/>
        </w:rPr>
        <w:t xml:space="preserve"> </w:t>
      </w:r>
      <w:r>
        <w:rPr>
          <w:spacing w:val="-2"/>
        </w:rPr>
        <w:t>v.r.</w:t>
      </w:r>
    </w:p>
    <w:sectPr w:rsidR="00FA7585">
      <w:pgSz w:w="11910" w:h="16840"/>
      <w:pgMar w:top="78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85"/>
    <w:rsid w:val="0018531E"/>
    <w:rsid w:val="007F045C"/>
    <w:rsid w:val="00C30067"/>
    <w:rsid w:val="00FA7585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32E3D-37C4-447E-93B3-2B31D4CD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rpolje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2026-05-26T06:39:00Z</dcterms:created>
  <dcterms:modified xsi:type="dcterms:W3CDTF">2026-05-26T06:39:00Z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za Microsoft 365</vt:lpwstr>
  </property>
</Properties>
</file>