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5B850D" w14:textId="77777777" w:rsidR="00EC2A8E" w:rsidRDefault="00EC2A8E">
      <w:pPr>
        <w:spacing w:after="0"/>
        <w:jc w:val="both"/>
        <w:rPr>
          <w:rFonts w:cs="Times New Roman"/>
          <w:szCs w:val="20"/>
        </w:rPr>
      </w:pPr>
    </w:p>
    <w:p w14:paraId="13B48ADF" w14:textId="77777777" w:rsidR="001F5900" w:rsidRPr="001F5900" w:rsidRDefault="001F5900" w:rsidP="001F5900">
      <w:pPr>
        <w:spacing w:after="0"/>
        <w:jc w:val="both"/>
        <w:rPr>
          <w:rFonts w:cs="Times New Roman"/>
          <w:szCs w:val="20"/>
        </w:rPr>
      </w:pPr>
      <w:r w:rsidRPr="001F5900">
        <w:rPr>
          <w:rFonts w:cs="Times New Roman"/>
          <w:szCs w:val="20"/>
        </w:rPr>
        <w:t>KLASA: 024-03/25-01/14</w:t>
      </w:r>
    </w:p>
    <w:p w14:paraId="10404B6E" w14:textId="113738AC" w:rsidR="001F5900" w:rsidRPr="001F5900" w:rsidRDefault="001F5900" w:rsidP="001F5900">
      <w:pPr>
        <w:spacing w:after="0"/>
        <w:jc w:val="both"/>
        <w:rPr>
          <w:rFonts w:cs="Times New Roman"/>
          <w:szCs w:val="20"/>
        </w:rPr>
      </w:pPr>
      <w:r w:rsidRPr="001F5900">
        <w:rPr>
          <w:rFonts w:cs="Times New Roman"/>
          <w:szCs w:val="20"/>
        </w:rPr>
        <w:t>URBROJ: 2178-11-01-25-</w:t>
      </w:r>
      <w:r>
        <w:rPr>
          <w:rFonts w:cs="Times New Roman"/>
          <w:szCs w:val="20"/>
        </w:rPr>
        <w:t>5</w:t>
      </w:r>
    </w:p>
    <w:p w14:paraId="0D9A7A34" w14:textId="77777777" w:rsidR="001F5900" w:rsidRPr="001F5900" w:rsidRDefault="001F5900" w:rsidP="001F5900">
      <w:pPr>
        <w:spacing w:after="0"/>
        <w:jc w:val="both"/>
        <w:rPr>
          <w:rFonts w:cs="Times New Roman"/>
          <w:szCs w:val="20"/>
        </w:rPr>
      </w:pPr>
      <w:r w:rsidRPr="001F5900">
        <w:rPr>
          <w:rFonts w:cs="Times New Roman"/>
          <w:szCs w:val="20"/>
        </w:rPr>
        <w:t>Vrpolje, 23. prosinca 2025. godine</w:t>
      </w:r>
    </w:p>
    <w:p w14:paraId="77ACF6FC" w14:textId="77777777" w:rsidR="00EC2A8E" w:rsidRDefault="00EC2A8E">
      <w:pPr>
        <w:spacing w:after="0"/>
        <w:jc w:val="both"/>
        <w:rPr>
          <w:rFonts w:cs="Times New Roman"/>
          <w:szCs w:val="20"/>
        </w:rPr>
      </w:pPr>
    </w:p>
    <w:p w14:paraId="418C1E3A" w14:textId="787F14BC" w:rsidR="00EC2A8E" w:rsidRDefault="00132635">
      <w:pPr>
        <w:spacing w:after="0"/>
        <w:jc w:val="both"/>
        <w:rPr>
          <w:rFonts w:cs="Times New Roman"/>
          <w:szCs w:val="20"/>
        </w:rPr>
      </w:pPr>
      <w:r>
        <w:rPr>
          <w:rFonts w:cs="Times New Roman"/>
          <w:szCs w:val="20"/>
        </w:rPr>
        <w:t xml:space="preserve">Na temelju članka </w:t>
      </w:r>
      <w:r w:rsidR="008308D4">
        <w:rPr>
          <w:rFonts w:cs="Times New Roman"/>
          <w:szCs w:val="20"/>
        </w:rPr>
        <w:t xml:space="preserve">42. i  </w:t>
      </w:r>
      <w:r>
        <w:rPr>
          <w:rFonts w:cs="Times New Roman"/>
          <w:szCs w:val="20"/>
        </w:rPr>
        <w:t xml:space="preserve">45. Zakona o proračunu („Narodne novine“, broj 144/21) i članka 31. Statuta Općine Vrpolje („Službeni vjesnik Brodsko-posavske županije“, broj 13/22, 37/22 i Službenog glasnika Općine Vrpolje broj 10/23.), Općinsko vijeće općine Vrpolje na svojoj </w:t>
      </w:r>
      <w:r w:rsidR="001F5900">
        <w:rPr>
          <w:rFonts w:cs="Times New Roman"/>
          <w:szCs w:val="20"/>
        </w:rPr>
        <w:t>6</w:t>
      </w:r>
      <w:r>
        <w:rPr>
          <w:rFonts w:cs="Times New Roman"/>
          <w:szCs w:val="20"/>
        </w:rPr>
        <w:t xml:space="preserve">. sjednici, održanoj </w:t>
      </w:r>
      <w:r w:rsidR="001F5900">
        <w:rPr>
          <w:rFonts w:cs="Times New Roman"/>
          <w:szCs w:val="20"/>
        </w:rPr>
        <w:t>23.12.</w:t>
      </w:r>
      <w:r>
        <w:rPr>
          <w:rFonts w:cs="Times New Roman"/>
          <w:szCs w:val="20"/>
        </w:rPr>
        <w:t>202</w:t>
      </w:r>
      <w:r w:rsidR="004F2886">
        <w:rPr>
          <w:rFonts w:cs="Times New Roman"/>
          <w:szCs w:val="20"/>
        </w:rPr>
        <w:t>5</w:t>
      </w:r>
      <w:r>
        <w:rPr>
          <w:rFonts w:cs="Times New Roman"/>
          <w:szCs w:val="20"/>
        </w:rPr>
        <w:t>. godine, donosi:</w:t>
      </w:r>
    </w:p>
    <w:p w14:paraId="37707A80" w14:textId="77777777" w:rsidR="00EC2A8E" w:rsidRDefault="00EC2A8E">
      <w:pPr>
        <w:spacing w:after="0"/>
        <w:jc w:val="both"/>
        <w:rPr>
          <w:rFonts w:cs="Times New Roman"/>
          <w:szCs w:val="20"/>
        </w:rPr>
      </w:pPr>
    </w:p>
    <w:p w14:paraId="71185BC3" w14:textId="0EE98639" w:rsidR="00EC2A8E" w:rsidRDefault="00DA5DF0">
      <w:pPr>
        <w:spacing w:after="0"/>
        <w:jc w:val="center"/>
        <w:rPr>
          <w:rFonts w:cs="Times New Roman"/>
          <w:b/>
          <w:bCs/>
          <w:sz w:val="28"/>
          <w:szCs w:val="28"/>
        </w:rPr>
      </w:pPr>
      <w:r>
        <w:rPr>
          <w:rFonts w:cs="Times New Roman"/>
          <w:b/>
          <w:bCs/>
          <w:sz w:val="28"/>
          <w:szCs w:val="28"/>
        </w:rPr>
        <w:t>II. IZMJENE I DOPUNE PRORAČUNA OPĆINE VRPOLJE ZA 2025. GODINU</w:t>
      </w:r>
    </w:p>
    <w:p w14:paraId="4E852AD2" w14:textId="77777777" w:rsidR="00EC2A8E" w:rsidRDefault="00EC2A8E">
      <w:pPr>
        <w:spacing w:after="0"/>
        <w:rPr>
          <w:rFonts w:cs="Times New Roman"/>
          <w:szCs w:val="20"/>
        </w:rPr>
      </w:pPr>
    </w:p>
    <w:p w14:paraId="65C8922E" w14:textId="77777777" w:rsidR="00EC2A8E" w:rsidRDefault="00132635">
      <w:pPr>
        <w:spacing w:after="0"/>
        <w:jc w:val="center"/>
        <w:rPr>
          <w:rFonts w:cs="Times New Roman"/>
          <w:b/>
          <w:bCs/>
          <w:szCs w:val="20"/>
        </w:rPr>
      </w:pPr>
      <w:r>
        <w:rPr>
          <w:rFonts w:cs="Times New Roman"/>
          <w:b/>
          <w:bCs/>
          <w:szCs w:val="20"/>
        </w:rPr>
        <w:t>Članak 1.</w:t>
      </w:r>
    </w:p>
    <w:p w14:paraId="5A9CCB05" w14:textId="30ACC99A" w:rsidR="00EC2A8E" w:rsidRDefault="00132635" w:rsidP="00F42890">
      <w:pPr>
        <w:spacing w:after="0"/>
        <w:jc w:val="both"/>
        <w:rPr>
          <w:rFonts w:cs="Times New Roman"/>
          <w:szCs w:val="20"/>
        </w:rPr>
      </w:pPr>
      <w:r>
        <w:rPr>
          <w:rFonts w:cs="Times New Roman"/>
          <w:szCs w:val="20"/>
        </w:rPr>
        <w:t>U Proračunu Općine Vrpolje za 202</w:t>
      </w:r>
      <w:r w:rsidR="00F55722">
        <w:rPr>
          <w:rFonts w:cs="Times New Roman"/>
          <w:szCs w:val="20"/>
        </w:rPr>
        <w:t>5</w:t>
      </w:r>
      <w:r>
        <w:rPr>
          <w:rFonts w:cs="Times New Roman"/>
          <w:szCs w:val="20"/>
        </w:rPr>
        <w:t>. godinu mijenja se i glasi:</w:t>
      </w:r>
    </w:p>
    <w:p w14:paraId="4C2576A0" w14:textId="77777777" w:rsidR="00EC2A8E" w:rsidRDefault="00132635">
      <w:pPr>
        <w:pStyle w:val="Naslov1"/>
        <w:numPr>
          <w:ilvl w:val="0"/>
          <w:numId w:val="21"/>
        </w:numPr>
        <w:tabs>
          <w:tab w:val="num" w:pos="360"/>
        </w:tabs>
        <w:ind w:left="426" w:hanging="436"/>
      </w:pPr>
      <w:bookmarkStart w:id="0" w:name="_Toc162440136"/>
      <w:r>
        <w:t>OPĆI DIO</w:t>
      </w:r>
      <w:bookmarkEnd w:id="0"/>
    </w:p>
    <w:p w14:paraId="3FF5582E" w14:textId="77777777" w:rsidR="00F42890" w:rsidRPr="00F42890" w:rsidRDefault="00F42890" w:rsidP="00F42890">
      <w:pPr>
        <w:spacing w:after="0"/>
        <w:rPr>
          <w:b/>
          <w:bCs/>
          <w:szCs w:val="20"/>
        </w:rPr>
      </w:pPr>
      <w:r w:rsidRPr="00F42890">
        <w:rPr>
          <w:b/>
          <w:bCs/>
          <w:szCs w:val="20"/>
        </w:rPr>
        <w:t>SAŽETAK RAČUNA PRIHODA I RASHODA</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31"/>
        <w:gridCol w:w="1300"/>
        <w:gridCol w:w="1300"/>
        <w:gridCol w:w="1300"/>
      </w:tblGrid>
      <w:tr w:rsidR="00DA5DF0" w:rsidRPr="00DA5DF0" w14:paraId="54DF9583" w14:textId="77777777" w:rsidTr="00DA5DF0">
        <w:tc>
          <w:tcPr>
            <w:tcW w:w="6131" w:type="dxa"/>
            <w:shd w:val="clear" w:color="auto" w:fill="505050"/>
          </w:tcPr>
          <w:p w14:paraId="0318CC0F" w14:textId="4788F3D3" w:rsidR="00DA5DF0" w:rsidRPr="00DA5DF0" w:rsidRDefault="00DA5DF0" w:rsidP="00DA5DF0">
            <w:pPr>
              <w:spacing w:after="0"/>
              <w:jc w:val="center"/>
              <w:rPr>
                <w:b/>
                <w:color w:val="FFFFFF"/>
                <w:sz w:val="16"/>
                <w:szCs w:val="18"/>
              </w:rPr>
            </w:pPr>
            <w:r w:rsidRPr="00DA5DF0">
              <w:rPr>
                <w:b/>
                <w:color w:val="FFFFFF"/>
                <w:sz w:val="16"/>
                <w:szCs w:val="18"/>
              </w:rPr>
              <w:t>RAZRED I NAZIV</w:t>
            </w:r>
          </w:p>
        </w:tc>
        <w:tc>
          <w:tcPr>
            <w:tcW w:w="1300" w:type="dxa"/>
            <w:shd w:val="clear" w:color="auto" w:fill="505050"/>
          </w:tcPr>
          <w:p w14:paraId="69590E8C" w14:textId="6BFEBBE4" w:rsidR="00DA5DF0" w:rsidRPr="00DA5DF0" w:rsidRDefault="00DA5DF0" w:rsidP="00DA5DF0">
            <w:pPr>
              <w:spacing w:after="0"/>
              <w:jc w:val="center"/>
              <w:rPr>
                <w:b/>
                <w:color w:val="FFFFFF"/>
                <w:sz w:val="16"/>
                <w:szCs w:val="18"/>
              </w:rPr>
            </w:pPr>
            <w:r w:rsidRPr="00DA5DF0">
              <w:rPr>
                <w:b/>
                <w:color w:val="FFFFFF"/>
                <w:sz w:val="16"/>
                <w:szCs w:val="18"/>
              </w:rPr>
              <w:t>I. IZMJENE I DOPUNE PRORAČUNA ZA 2025. GODINU</w:t>
            </w:r>
          </w:p>
        </w:tc>
        <w:tc>
          <w:tcPr>
            <w:tcW w:w="1300" w:type="dxa"/>
            <w:shd w:val="clear" w:color="auto" w:fill="505050"/>
          </w:tcPr>
          <w:p w14:paraId="18900C6C" w14:textId="267B1CA8" w:rsidR="00DA5DF0" w:rsidRPr="00DA5DF0" w:rsidRDefault="00DA5DF0" w:rsidP="00DA5DF0">
            <w:pPr>
              <w:spacing w:after="0"/>
              <w:jc w:val="center"/>
              <w:rPr>
                <w:b/>
                <w:color w:val="FFFFFF"/>
                <w:sz w:val="16"/>
                <w:szCs w:val="18"/>
              </w:rPr>
            </w:pPr>
            <w:r w:rsidRPr="00DA5DF0">
              <w:rPr>
                <w:b/>
                <w:color w:val="FFFFFF"/>
                <w:sz w:val="16"/>
                <w:szCs w:val="18"/>
              </w:rPr>
              <w:t>POVEĆANJE/SMANJENJE</w:t>
            </w:r>
          </w:p>
        </w:tc>
        <w:tc>
          <w:tcPr>
            <w:tcW w:w="1300" w:type="dxa"/>
            <w:shd w:val="clear" w:color="auto" w:fill="505050"/>
          </w:tcPr>
          <w:p w14:paraId="69394381" w14:textId="5C071233" w:rsidR="00DA5DF0" w:rsidRPr="00DA5DF0" w:rsidRDefault="00DA5DF0" w:rsidP="00DA5DF0">
            <w:pPr>
              <w:spacing w:after="0"/>
              <w:jc w:val="center"/>
              <w:rPr>
                <w:b/>
                <w:color w:val="FFFFFF"/>
                <w:sz w:val="16"/>
                <w:szCs w:val="18"/>
              </w:rPr>
            </w:pPr>
            <w:r w:rsidRPr="00DA5DF0">
              <w:rPr>
                <w:b/>
                <w:color w:val="FFFFFF"/>
                <w:sz w:val="16"/>
                <w:szCs w:val="18"/>
              </w:rPr>
              <w:t>II. IZMJENE I DOPUNE PRORAČUNA ZA 2025. GODINU</w:t>
            </w:r>
          </w:p>
        </w:tc>
      </w:tr>
      <w:tr w:rsidR="00DA5DF0" w:rsidRPr="00DA5DF0" w14:paraId="4F53545C" w14:textId="77777777" w:rsidTr="00DA5DF0">
        <w:tc>
          <w:tcPr>
            <w:tcW w:w="6131" w:type="dxa"/>
            <w:shd w:val="clear" w:color="auto" w:fill="505050"/>
          </w:tcPr>
          <w:p w14:paraId="3DC9DE3F" w14:textId="4AD81E7E" w:rsidR="00DA5DF0" w:rsidRPr="00DA5DF0" w:rsidRDefault="00DA5DF0" w:rsidP="00DA5DF0">
            <w:pPr>
              <w:spacing w:after="0"/>
              <w:jc w:val="center"/>
              <w:rPr>
                <w:b/>
                <w:color w:val="FFFFFF"/>
                <w:sz w:val="16"/>
                <w:szCs w:val="18"/>
              </w:rPr>
            </w:pPr>
            <w:r>
              <w:rPr>
                <w:b/>
                <w:color w:val="FFFFFF"/>
                <w:sz w:val="16"/>
                <w:szCs w:val="18"/>
              </w:rPr>
              <w:t>1</w:t>
            </w:r>
          </w:p>
        </w:tc>
        <w:tc>
          <w:tcPr>
            <w:tcW w:w="1300" w:type="dxa"/>
            <w:shd w:val="clear" w:color="auto" w:fill="505050"/>
          </w:tcPr>
          <w:p w14:paraId="045FECAF" w14:textId="6016B624" w:rsidR="00DA5DF0" w:rsidRPr="00DA5DF0" w:rsidRDefault="00DA5DF0" w:rsidP="00DA5DF0">
            <w:pPr>
              <w:spacing w:after="0"/>
              <w:jc w:val="center"/>
              <w:rPr>
                <w:b/>
                <w:color w:val="FFFFFF"/>
                <w:sz w:val="16"/>
                <w:szCs w:val="18"/>
              </w:rPr>
            </w:pPr>
            <w:r>
              <w:rPr>
                <w:b/>
                <w:color w:val="FFFFFF"/>
                <w:sz w:val="16"/>
                <w:szCs w:val="18"/>
              </w:rPr>
              <w:t>2</w:t>
            </w:r>
          </w:p>
        </w:tc>
        <w:tc>
          <w:tcPr>
            <w:tcW w:w="1300" w:type="dxa"/>
            <w:shd w:val="clear" w:color="auto" w:fill="505050"/>
          </w:tcPr>
          <w:p w14:paraId="6F07A839" w14:textId="62567245" w:rsidR="00DA5DF0" w:rsidRPr="00DA5DF0" w:rsidRDefault="00DA5DF0" w:rsidP="00DA5DF0">
            <w:pPr>
              <w:spacing w:after="0"/>
              <w:jc w:val="center"/>
              <w:rPr>
                <w:b/>
                <w:color w:val="FFFFFF"/>
                <w:sz w:val="16"/>
                <w:szCs w:val="18"/>
              </w:rPr>
            </w:pPr>
            <w:r>
              <w:rPr>
                <w:b/>
                <w:color w:val="FFFFFF"/>
                <w:sz w:val="16"/>
                <w:szCs w:val="18"/>
              </w:rPr>
              <w:t>3</w:t>
            </w:r>
          </w:p>
        </w:tc>
        <w:tc>
          <w:tcPr>
            <w:tcW w:w="1300" w:type="dxa"/>
            <w:shd w:val="clear" w:color="auto" w:fill="505050"/>
          </w:tcPr>
          <w:p w14:paraId="13CD8AD2" w14:textId="296AB030" w:rsidR="00DA5DF0" w:rsidRPr="00DA5DF0" w:rsidRDefault="00DA5DF0" w:rsidP="00DA5DF0">
            <w:pPr>
              <w:spacing w:after="0"/>
              <w:jc w:val="center"/>
              <w:rPr>
                <w:b/>
                <w:color w:val="FFFFFF"/>
                <w:sz w:val="16"/>
                <w:szCs w:val="18"/>
              </w:rPr>
            </w:pPr>
            <w:r>
              <w:rPr>
                <w:b/>
                <w:color w:val="FFFFFF"/>
                <w:sz w:val="16"/>
                <w:szCs w:val="18"/>
              </w:rPr>
              <w:t>4</w:t>
            </w:r>
          </w:p>
        </w:tc>
      </w:tr>
      <w:tr w:rsidR="00DA5DF0" w:rsidRPr="00DA5DF0" w14:paraId="571C120E" w14:textId="77777777" w:rsidTr="00DA5DF0">
        <w:tc>
          <w:tcPr>
            <w:tcW w:w="6131" w:type="dxa"/>
          </w:tcPr>
          <w:p w14:paraId="2077A0C7" w14:textId="7CF5E339" w:rsidR="00DA5DF0" w:rsidRPr="00DA5DF0" w:rsidRDefault="00DA5DF0" w:rsidP="00DA5DF0">
            <w:pPr>
              <w:spacing w:after="0"/>
              <w:rPr>
                <w:b/>
                <w:sz w:val="18"/>
                <w:szCs w:val="18"/>
              </w:rPr>
            </w:pPr>
            <w:r w:rsidRPr="00DA5DF0">
              <w:rPr>
                <w:b/>
                <w:sz w:val="18"/>
                <w:szCs w:val="18"/>
              </w:rPr>
              <w:t>PRIHODI UKUPNO</w:t>
            </w:r>
          </w:p>
        </w:tc>
        <w:tc>
          <w:tcPr>
            <w:tcW w:w="1300" w:type="dxa"/>
          </w:tcPr>
          <w:p w14:paraId="285FB222" w14:textId="001AEDFC" w:rsidR="00DA5DF0" w:rsidRPr="00DA5DF0" w:rsidRDefault="00DA5DF0" w:rsidP="00DA5DF0">
            <w:pPr>
              <w:spacing w:after="0"/>
              <w:jc w:val="right"/>
              <w:rPr>
                <w:b/>
                <w:sz w:val="18"/>
                <w:szCs w:val="18"/>
              </w:rPr>
            </w:pPr>
            <w:r w:rsidRPr="00DA5DF0">
              <w:rPr>
                <w:b/>
                <w:sz w:val="18"/>
                <w:szCs w:val="18"/>
              </w:rPr>
              <w:t>9.458.487,00</w:t>
            </w:r>
          </w:p>
        </w:tc>
        <w:tc>
          <w:tcPr>
            <w:tcW w:w="1300" w:type="dxa"/>
          </w:tcPr>
          <w:p w14:paraId="7A4192E5" w14:textId="24287BCB" w:rsidR="00DA5DF0" w:rsidRPr="00DA5DF0" w:rsidRDefault="00DA5DF0" w:rsidP="00DA5DF0">
            <w:pPr>
              <w:spacing w:after="0"/>
              <w:jc w:val="right"/>
              <w:rPr>
                <w:b/>
                <w:sz w:val="18"/>
                <w:szCs w:val="18"/>
              </w:rPr>
            </w:pPr>
            <w:r w:rsidRPr="00DA5DF0">
              <w:rPr>
                <w:b/>
                <w:sz w:val="18"/>
                <w:szCs w:val="18"/>
              </w:rPr>
              <w:t>-4.255.753,59</w:t>
            </w:r>
          </w:p>
        </w:tc>
        <w:tc>
          <w:tcPr>
            <w:tcW w:w="1300" w:type="dxa"/>
          </w:tcPr>
          <w:p w14:paraId="40AD6582" w14:textId="4021EAC5" w:rsidR="00DA5DF0" w:rsidRPr="00DA5DF0" w:rsidRDefault="00DA5DF0" w:rsidP="00DA5DF0">
            <w:pPr>
              <w:spacing w:after="0"/>
              <w:jc w:val="right"/>
              <w:rPr>
                <w:b/>
                <w:sz w:val="18"/>
                <w:szCs w:val="18"/>
              </w:rPr>
            </w:pPr>
            <w:r w:rsidRPr="00DA5DF0">
              <w:rPr>
                <w:b/>
                <w:sz w:val="18"/>
                <w:szCs w:val="18"/>
              </w:rPr>
              <w:t>5.202.733,41</w:t>
            </w:r>
          </w:p>
        </w:tc>
      </w:tr>
      <w:tr w:rsidR="00DA5DF0" w14:paraId="358049AA" w14:textId="77777777" w:rsidTr="00DA5DF0">
        <w:tc>
          <w:tcPr>
            <w:tcW w:w="6131" w:type="dxa"/>
          </w:tcPr>
          <w:p w14:paraId="6AED7727" w14:textId="70386F7D" w:rsidR="00DA5DF0" w:rsidRDefault="00DA5DF0" w:rsidP="00DA5DF0">
            <w:pPr>
              <w:spacing w:after="0"/>
              <w:rPr>
                <w:sz w:val="18"/>
                <w:szCs w:val="18"/>
              </w:rPr>
            </w:pPr>
            <w:r>
              <w:rPr>
                <w:sz w:val="18"/>
                <w:szCs w:val="18"/>
              </w:rPr>
              <w:t>6 Prihodi poslovanja</w:t>
            </w:r>
          </w:p>
        </w:tc>
        <w:tc>
          <w:tcPr>
            <w:tcW w:w="1300" w:type="dxa"/>
          </w:tcPr>
          <w:p w14:paraId="33010BBB" w14:textId="401A0C24" w:rsidR="00DA5DF0" w:rsidRDefault="00DA5DF0" w:rsidP="00DA5DF0">
            <w:pPr>
              <w:spacing w:after="0"/>
              <w:jc w:val="right"/>
              <w:rPr>
                <w:sz w:val="18"/>
                <w:szCs w:val="18"/>
              </w:rPr>
            </w:pPr>
            <w:r>
              <w:rPr>
                <w:sz w:val="18"/>
                <w:szCs w:val="18"/>
              </w:rPr>
              <w:t>9.398.187,00</w:t>
            </w:r>
          </w:p>
        </w:tc>
        <w:tc>
          <w:tcPr>
            <w:tcW w:w="1300" w:type="dxa"/>
          </w:tcPr>
          <w:p w14:paraId="4A2BC273" w14:textId="42509320" w:rsidR="00DA5DF0" w:rsidRDefault="00DA5DF0" w:rsidP="00DA5DF0">
            <w:pPr>
              <w:spacing w:after="0"/>
              <w:jc w:val="right"/>
              <w:rPr>
                <w:sz w:val="18"/>
                <w:szCs w:val="18"/>
              </w:rPr>
            </w:pPr>
            <w:r>
              <w:rPr>
                <w:sz w:val="18"/>
                <w:szCs w:val="18"/>
              </w:rPr>
              <w:t>-4.235.753,59</w:t>
            </w:r>
          </w:p>
        </w:tc>
        <w:tc>
          <w:tcPr>
            <w:tcW w:w="1300" w:type="dxa"/>
          </w:tcPr>
          <w:p w14:paraId="0BCF947D" w14:textId="2829087F" w:rsidR="00DA5DF0" w:rsidRDefault="00DA5DF0" w:rsidP="00DA5DF0">
            <w:pPr>
              <w:spacing w:after="0"/>
              <w:jc w:val="right"/>
              <w:rPr>
                <w:sz w:val="18"/>
                <w:szCs w:val="18"/>
              </w:rPr>
            </w:pPr>
            <w:r>
              <w:rPr>
                <w:sz w:val="18"/>
                <w:szCs w:val="18"/>
              </w:rPr>
              <w:t>5.162.433,41</w:t>
            </w:r>
          </w:p>
        </w:tc>
      </w:tr>
      <w:tr w:rsidR="00DA5DF0" w14:paraId="3D2338B7" w14:textId="77777777" w:rsidTr="00DA5DF0">
        <w:tc>
          <w:tcPr>
            <w:tcW w:w="6131" w:type="dxa"/>
          </w:tcPr>
          <w:p w14:paraId="1596D8D3" w14:textId="4937A9C2" w:rsidR="00DA5DF0" w:rsidRDefault="00DA5DF0" w:rsidP="00DA5DF0">
            <w:pPr>
              <w:spacing w:after="0"/>
              <w:rPr>
                <w:sz w:val="18"/>
                <w:szCs w:val="18"/>
              </w:rPr>
            </w:pPr>
            <w:r>
              <w:rPr>
                <w:sz w:val="18"/>
                <w:szCs w:val="18"/>
              </w:rPr>
              <w:t>7 Prihodi od prodaje nefinancijske imovine</w:t>
            </w:r>
          </w:p>
        </w:tc>
        <w:tc>
          <w:tcPr>
            <w:tcW w:w="1300" w:type="dxa"/>
          </w:tcPr>
          <w:p w14:paraId="5708D6DD" w14:textId="77784519" w:rsidR="00DA5DF0" w:rsidRDefault="00DA5DF0" w:rsidP="00DA5DF0">
            <w:pPr>
              <w:spacing w:after="0"/>
              <w:jc w:val="right"/>
              <w:rPr>
                <w:sz w:val="18"/>
                <w:szCs w:val="18"/>
              </w:rPr>
            </w:pPr>
            <w:r>
              <w:rPr>
                <w:sz w:val="18"/>
                <w:szCs w:val="18"/>
              </w:rPr>
              <w:t>60.300,00</w:t>
            </w:r>
          </w:p>
        </w:tc>
        <w:tc>
          <w:tcPr>
            <w:tcW w:w="1300" w:type="dxa"/>
          </w:tcPr>
          <w:p w14:paraId="0927CFAE" w14:textId="5BFFD72D" w:rsidR="00DA5DF0" w:rsidRDefault="00DA5DF0" w:rsidP="00DA5DF0">
            <w:pPr>
              <w:spacing w:after="0"/>
              <w:jc w:val="right"/>
              <w:rPr>
                <w:sz w:val="18"/>
                <w:szCs w:val="18"/>
              </w:rPr>
            </w:pPr>
            <w:r>
              <w:rPr>
                <w:sz w:val="18"/>
                <w:szCs w:val="18"/>
              </w:rPr>
              <w:t>-20.000,00</w:t>
            </w:r>
          </w:p>
        </w:tc>
        <w:tc>
          <w:tcPr>
            <w:tcW w:w="1300" w:type="dxa"/>
          </w:tcPr>
          <w:p w14:paraId="5756EF32" w14:textId="00EEC65F" w:rsidR="00DA5DF0" w:rsidRDefault="00DA5DF0" w:rsidP="00DA5DF0">
            <w:pPr>
              <w:spacing w:after="0"/>
              <w:jc w:val="right"/>
              <w:rPr>
                <w:sz w:val="18"/>
                <w:szCs w:val="18"/>
              </w:rPr>
            </w:pPr>
            <w:r>
              <w:rPr>
                <w:sz w:val="18"/>
                <w:szCs w:val="18"/>
              </w:rPr>
              <w:t>40.300,00</w:t>
            </w:r>
          </w:p>
        </w:tc>
      </w:tr>
      <w:tr w:rsidR="00DA5DF0" w:rsidRPr="00DA5DF0" w14:paraId="074754D0" w14:textId="77777777" w:rsidTr="00DA5DF0">
        <w:tc>
          <w:tcPr>
            <w:tcW w:w="6131" w:type="dxa"/>
          </w:tcPr>
          <w:p w14:paraId="0B439F5F" w14:textId="633CE900" w:rsidR="00DA5DF0" w:rsidRPr="00DA5DF0" w:rsidRDefault="00DA5DF0" w:rsidP="00DA5DF0">
            <w:pPr>
              <w:spacing w:after="0"/>
              <w:rPr>
                <w:b/>
                <w:sz w:val="18"/>
                <w:szCs w:val="18"/>
              </w:rPr>
            </w:pPr>
            <w:r w:rsidRPr="00DA5DF0">
              <w:rPr>
                <w:b/>
                <w:sz w:val="18"/>
                <w:szCs w:val="18"/>
              </w:rPr>
              <w:t>RASHODI UKUPNO</w:t>
            </w:r>
          </w:p>
        </w:tc>
        <w:tc>
          <w:tcPr>
            <w:tcW w:w="1300" w:type="dxa"/>
          </w:tcPr>
          <w:p w14:paraId="3C45BFA7" w14:textId="32C39193" w:rsidR="00DA5DF0" w:rsidRPr="00DA5DF0" w:rsidRDefault="00DA5DF0" w:rsidP="00DA5DF0">
            <w:pPr>
              <w:spacing w:after="0"/>
              <w:jc w:val="right"/>
              <w:rPr>
                <w:b/>
                <w:sz w:val="18"/>
                <w:szCs w:val="18"/>
              </w:rPr>
            </w:pPr>
            <w:r w:rsidRPr="00DA5DF0">
              <w:rPr>
                <w:b/>
                <w:sz w:val="18"/>
                <w:szCs w:val="18"/>
              </w:rPr>
              <w:t>16.536.840,00</w:t>
            </w:r>
          </w:p>
        </w:tc>
        <w:tc>
          <w:tcPr>
            <w:tcW w:w="1300" w:type="dxa"/>
          </w:tcPr>
          <w:p w14:paraId="5AD62FBA" w14:textId="13B47AEA" w:rsidR="00DA5DF0" w:rsidRPr="00DA5DF0" w:rsidRDefault="00DA5DF0" w:rsidP="00DA5DF0">
            <w:pPr>
              <w:spacing w:after="0"/>
              <w:jc w:val="right"/>
              <w:rPr>
                <w:b/>
                <w:sz w:val="18"/>
                <w:szCs w:val="18"/>
              </w:rPr>
            </w:pPr>
            <w:r w:rsidRPr="00DA5DF0">
              <w:rPr>
                <w:b/>
                <w:sz w:val="18"/>
                <w:szCs w:val="18"/>
              </w:rPr>
              <w:t>-7.301.840,00</w:t>
            </w:r>
          </w:p>
        </w:tc>
        <w:tc>
          <w:tcPr>
            <w:tcW w:w="1300" w:type="dxa"/>
          </w:tcPr>
          <w:p w14:paraId="65F1C60A" w14:textId="0DDC1391" w:rsidR="00DA5DF0" w:rsidRPr="00DA5DF0" w:rsidRDefault="00DA5DF0" w:rsidP="00DA5DF0">
            <w:pPr>
              <w:spacing w:after="0"/>
              <w:jc w:val="right"/>
              <w:rPr>
                <w:b/>
                <w:sz w:val="18"/>
                <w:szCs w:val="18"/>
              </w:rPr>
            </w:pPr>
            <w:r w:rsidRPr="00DA5DF0">
              <w:rPr>
                <w:b/>
                <w:sz w:val="18"/>
                <w:szCs w:val="18"/>
              </w:rPr>
              <w:t>9.235.000,00</w:t>
            </w:r>
          </w:p>
        </w:tc>
      </w:tr>
      <w:tr w:rsidR="00DA5DF0" w14:paraId="172E8160" w14:textId="77777777" w:rsidTr="00DA5DF0">
        <w:tc>
          <w:tcPr>
            <w:tcW w:w="6131" w:type="dxa"/>
          </w:tcPr>
          <w:p w14:paraId="568D679C" w14:textId="4EE749C3" w:rsidR="00DA5DF0" w:rsidRDefault="00DA5DF0" w:rsidP="00DA5DF0">
            <w:pPr>
              <w:spacing w:after="0"/>
              <w:rPr>
                <w:sz w:val="18"/>
                <w:szCs w:val="18"/>
              </w:rPr>
            </w:pPr>
            <w:r>
              <w:rPr>
                <w:sz w:val="18"/>
                <w:szCs w:val="18"/>
              </w:rPr>
              <w:t>3 Rashodi poslovanja</w:t>
            </w:r>
          </w:p>
        </w:tc>
        <w:tc>
          <w:tcPr>
            <w:tcW w:w="1300" w:type="dxa"/>
          </w:tcPr>
          <w:p w14:paraId="09CCA06B" w14:textId="1A059E80" w:rsidR="00DA5DF0" w:rsidRDefault="00DA5DF0" w:rsidP="00DA5DF0">
            <w:pPr>
              <w:spacing w:after="0"/>
              <w:jc w:val="right"/>
              <w:rPr>
                <w:sz w:val="18"/>
                <w:szCs w:val="18"/>
              </w:rPr>
            </w:pPr>
            <w:r>
              <w:rPr>
                <w:sz w:val="18"/>
                <w:szCs w:val="18"/>
              </w:rPr>
              <w:t>2.221.990,00</w:t>
            </w:r>
          </w:p>
        </w:tc>
        <w:tc>
          <w:tcPr>
            <w:tcW w:w="1300" w:type="dxa"/>
          </w:tcPr>
          <w:p w14:paraId="0A32ED0F" w14:textId="649E541D" w:rsidR="00DA5DF0" w:rsidRDefault="00DA5DF0" w:rsidP="00DA5DF0">
            <w:pPr>
              <w:spacing w:after="0"/>
              <w:jc w:val="right"/>
              <w:rPr>
                <w:sz w:val="18"/>
                <w:szCs w:val="18"/>
              </w:rPr>
            </w:pPr>
            <w:r>
              <w:rPr>
                <w:sz w:val="18"/>
                <w:szCs w:val="18"/>
              </w:rPr>
              <w:t>-484.795,00</w:t>
            </w:r>
          </w:p>
        </w:tc>
        <w:tc>
          <w:tcPr>
            <w:tcW w:w="1300" w:type="dxa"/>
          </w:tcPr>
          <w:p w14:paraId="5EBD172A" w14:textId="290DBE8B" w:rsidR="00DA5DF0" w:rsidRDefault="00DA5DF0" w:rsidP="00DA5DF0">
            <w:pPr>
              <w:spacing w:after="0"/>
              <w:jc w:val="right"/>
              <w:rPr>
                <w:sz w:val="18"/>
                <w:szCs w:val="18"/>
              </w:rPr>
            </w:pPr>
            <w:r>
              <w:rPr>
                <w:sz w:val="18"/>
                <w:szCs w:val="18"/>
              </w:rPr>
              <w:t>1.737.195,00</w:t>
            </w:r>
          </w:p>
        </w:tc>
      </w:tr>
      <w:tr w:rsidR="00DA5DF0" w14:paraId="0ED02D58" w14:textId="77777777" w:rsidTr="00DA5DF0">
        <w:tc>
          <w:tcPr>
            <w:tcW w:w="6131" w:type="dxa"/>
          </w:tcPr>
          <w:p w14:paraId="6E25EE8E" w14:textId="0F53A474" w:rsidR="00DA5DF0" w:rsidRDefault="00DA5DF0" w:rsidP="00DA5DF0">
            <w:pPr>
              <w:spacing w:after="0"/>
              <w:rPr>
                <w:sz w:val="18"/>
                <w:szCs w:val="18"/>
              </w:rPr>
            </w:pPr>
            <w:r>
              <w:rPr>
                <w:sz w:val="18"/>
                <w:szCs w:val="18"/>
              </w:rPr>
              <w:t>4 Rashodi za nabavu nefinancijske imovine</w:t>
            </w:r>
          </w:p>
        </w:tc>
        <w:tc>
          <w:tcPr>
            <w:tcW w:w="1300" w:type="dxa"/>
          </w:tcPr>
          <w:p w14:paraId="403D9DA5" w14:textId="16D8B455" w:rsidR="00DA5DF0" w:rsidRDefault="00DA5DF0" w:rsidP="00DA5DF0">
            <w:pPr>
              <w:spacing w:after="0"/>
              <w:jc w:val="right"/>
              <w:rPr>
                <w:sz w:val="18"/>
                <w:szCs w:val="18"/>
              </w:rPr>
            </w:pPr>
            <w:r>
              <w:rPr>
                <w:sz w:val="18"/>
                <w:szCs w:val="18"/>
              </w:rPr>
              <w:t>14.314.850,00</w:t>
            </w:r>
          </w:p>
        </w:tc>
        <w:tc>
          <w:tcPr>
            <w:tcW w:w="1300" w:type="dxa"/>
          </w:tcPr>
          <w:p w14:paraId="16D597B0" w14:textId="128AF194" w:rsidR="00DA5DF0" w:rsidRDefault="00DA5DF0" w:rsidP="00DA5DF0">
            <w:pPr>
              <w:spacing w:after="0"/>
              <w:jc w:val="right"/>
              <w:rPr>
                <w:sz w:val="18"/>
                <w:szCs w:val="18"/>
              </w:rPr>
            </w:pPr>
            <w:r>
              <w:rPr>
                <w:sz w:val="18"/>
                <w:szCs w:val="18"/>
              </w:rPr>
              <w:t>-6.817.045,00</w:t>
            </w:r>
          </w:p>
        </w:tc>
        <w:tc>
          <w:tcPr>
            <w:tcW w:w="1300" w:type="dxa"/>
          </w:tcPr>
          <w:p w14:paraId="1B28FF20" w14:textId="7762864A" w:rsidR="00DA5DF0" w:rsidRDefault="00DA5DF0" w:rsidP="00DA5DF0">
            <w:pPr>
              <w:spacing w:after="0"/>
              <w:jc w:val="right"/>
              <w:rPr>
                <w:sz w:val="18"/>
                <w:szCs w:val="18"/>
              </w:rPr>
            </w:pPr>
            <w:r>
              <w:rPr>
                <w:sz w:val="18"/>
                <w:szCs w:val="18"/>
              </w:rPr>
              <w:t>7.497.805,00</w:t>
            </w:r>
          </w:p>
        </w:tc>
      </w:tr>
      <w:tr w:rsidR="00DA5DF0" w:rsidRPr="00DA5DF0" w14:paraId="20ADD31E" w14:textId="77777777" w:rsidTr="00DA5DF0">
        <w:trPr>
          <w:trHeight w:val="360"/>
        </w:trPr>
        <w:tc>
          <w:tcPr>
            <w:tcW w:w="6131" w:type="dxa"/>
            <w:shd w:val="clear" w:color="auto" w:fill="FFE699"/>
            <w:vAlign w:val="center"/>
          </w:tcPr>
          <w:p w14:paraId="63683DB7" w14:textId="19C6C8AF" w:rsidR="00DA5DF0" w:rsidRPr="00DA5DF0" w:rsidRDefault="00DA5DF0" w:rsidP="00DA5DF0">
            <w:pPr>
              <w:spacing w:after="0"/>
              <w:rPr>
                <w:b/>
                <w:sz w:val="16"/>
                <w:szCs w:val="18"/>
              </w:rPr>
            </w:pPr>
            <w:r w:rsidRPr="00DA5DF0">
              <w:rPr>
                <w:b/>
                <w:sz w:val="16"/>
                <w:szCs w:val="18"/>
              </w:rPr>
              <w:t>RAZLIKA - VIŠAK/MANJAK</w:t>
            </w:r>
          </w:p>
        </w:tc>
        <w:tc>
          <w:tcPr>
            <w:tcW w:w="1300" w:type="dxa"/>
            <w:shd w:val="clear" w:color="auto" w:fill="FFE699"/>
            <w:vAlign w:val="center"/>
          </w:tcPr>
          <w:p w14:paraId="311490E3" w14:textId="7A0DA887" w:rsidR="00DA5DF0" w:rsidRPr="00DA5DF0" w:rsidRDefault="00DA5DF0" w:rsidP="00DA5DF0">
            <w:pPr>
              <w:spacing w:after="0"/>
              <w:jc w:val="right"/>
              <w:rPr>
                <w:b/>
                <w:sz w:val="16"/>
                <w:szCs w:val="18"/>
              </w:rPr>
            </w:pPr>
            <w:r w:rsidRPr="00DA5DF0">
              <w:rPr>
                <w:b/>
                <w:sz w:val="16"/>
                <w:szCs w:val="18"/>
              </w:rPr>
              <w:t>-7.078.353,00</w:t>
            </w:r>
          </w:p>
        </w:tc>
        <w:tc>
          <w:tcPr>
            <w:tcW w:w="1300" w:type="dxa"/>
            <w:shd w:val="clear" w:color="auto" w:fill="FFE699"/>
            <w:vAlign w:val="center"/>
          </w:tcPr>
          <w:p w14:paraId="7D073485" w14:textId="790743C4" w:rsidR="00DA5DF0" w:rsidRPr="00DA5DF0" w:rsidRDefault="00DA5DF0" w:rsidP="00DA5DF0">
            <w:pPr>
              <w:spacing w:after="0"/>
              <w:jc w:val="right"/>
              <w:rPr>
                <w:b/>
                <w:sz w:val="16"/>
                <w:szCs w:val="18"/>
              </w:rPr>
            </w:pPr>
            <w:r w:rsidRPr="00DA5DF0">
              <w:rPr>
                <w:b/>
                <w:sz w:val="16"/>
                <w:szCs w:val="18"/>
              </w:rPr>
              <w:t>3.046.086,41</w:t>
            </w:r>
          </w:p>
        </w:tc>
        <w:tc>
          <w:tcPr>
            <w:tcW w:w="1300" w:type="dxa"/>
            <w:shd w:val="clear" w:color="auto" w:fill="FFE699"/>
            <w:vAlign w:val="center"/>
          </w:tcPr>
          <w:p w14:paraId="1876CD47" w14:textId="26BFB8CE" w:rsidR="00DA5DF0" w:rsidRPr="00DA5DF0" w:rsidRDefault="00DA5DF0" w:rsidP="00DA5DF0">
            <w:pPr>
              <w:spacing w:after="0"/>
              <w:jc w:val="right"/>
              <w:rPr>
                <w:b/>
                <w:sz w:val="16"/>
                <w:szCs w:val="18"/>
              </w:rPr>
            </w:pPr>
            <w:r w:rsidRPr="00DA5DF0">
              <w:rPr>
                <w:b/>
                <w:sz w:val="16"/>
                <w:szCs w:val="18"/>
              </w:rPr>
              <w:t>-4.032.266,59</w:t>
            </w:r>
          </w:p>
        </w:tc>
      </w:tr>
    </w:tbl>
    <w:p w14:paraId="4244A551" w14:textId="2FCEEEF5" w:rsidR="00F42890" w:rsidRDefault="00F42890" w:rsidP="002D043E">
      <w:pPr>
        <w:spacing w:after="0"/>
        <w:rPr>
          <w:sz w:val="18"/>
          <w:szCs w:val="18"/>
        </w:rPr>
      </w:pPr>
    </w:p>
    <w:p w14:paraId="5E86EEA3" w14:textId="77777777" w:rsidR="00F42890" w:rsidRPr="00F42890" w:rsidRDefault="00F42890" w:rsidP="00F42890">
      <w:pPr>
        <w:spacing w:after="0"/>
        <w:rPr>
          <w:b/>
          <w:bCs/>
          <w:szCs w:val="20"/>
        </w:rPr>
      </w:pPr>
      <w:r w:rsidRPr="00F42890">
        <w:rPr>
          <w:b/>
          <w:bCs/>
          <w:szCs w:val="20"/>
        </w:rPr>
        <w:t>SAŽETAK RAČUNA FINANCIRANJA</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31"/>
        <w:gridCol w:w="1300"/>
        <w:gridCol w:w="1300"/>
        <w:gridCol w:w="1300"/>
      </w:tblGrid>
      <w:tr w:rsidR="00DA5DF0" w14:paraId="755DE7BC" w14:textId="77777777" w:rsidTr="00DA5DF0">
        <w:tc>
          <w:tcPr>
            <w:tcW w:w="6131" w:type="dxa"/>
          </w:tcPr>
          <w:p w14:paraId="07C6A054" w14:textId="11AF23D7" w:rsidR="00DA5DF0" w:rsidRDefault="00DA5DF0" w:rsidP="00DA5DF0">
            <w:pPr>
              <w:spacing w:after="0"/>
              <w:rPr>
                <w:sz w:val="18"/>
                <w:szCs w:val="18"/>
              </w:rPr>
            </w:pPr>
            <w:r>
              <w:rPr>
                <w:sz w:val="18"/>
                <w:szCs w:val="18"/>
              </w:rPr>
              <w:t>8 Primici od financijske imovine i zaduživanja</w:t>
            </w:r>
          </w:p>
        </w:tc>
        <w:tc>
          <w:tcPr>
            <w:tcW w:w="1300" w:type="dxa"/>
          </w:tcPr>
          <w:p w14:paraId="6A017993" w14:textId="06FE9A6B" w:rsidR="00DA5DF0" w:rsidRDefault="00DA5DF0" w:rsidP="00DA5DF0">
            <w:pPr>
              <w:spacing w:after="0"/>
              <w:jc w:val="right"/>
              <w:rPr>
                <w:sz w:val="18"/>
                <w:szCs w:val="18"/>
              </w:rPr>
            </w:pPr>
            <w:r>
              <w:rPr>
                <w:sz w:val="18"/>
                <w:szCs w:val="18"/>
              </w:rPr>
              <w:t>4.600.000,00</w:t>
            </w:r>
          </w:p>
        </w:tc>
        <w:tc>
          <w:tcPr>
            <w:tcW w:w="1300" w:type="dxa"/>
          </w:tcPr>
          <w:p w14:paraId="55A1EC0B" w14:textId="7076ADE5" w:rsidR="00DA5DF0" w:rsidRDefault="00DA5DF0" w:rsidP="00DA5DF0">
            <w:pPr>
              <w:spacing w:after="0"/>
              <w:jc w:val="right"/>
              <w:rPr>
                <w:sz w:val="18"/>
                <w:szCs w:val="18"/>
              </w:rPr>
            </w:pPr>
            <w:r>
              <w:rPr>
                <w:sz w:val="18"/>
                <w:szCs w:val="18"/>
              </w:rPr>
              <w:t>-2.348.000,00</w:t>
            </w:r>
          </w:p>
        </w:tc>
        <w:tc>
          <w:tcPr>
            <w:tcW w:w="1300" w:type="dxa"/>
          </w:tcPr>
          <w:p w14:paraId="3FE95490" w14:textId="13FA1EC8" w:rsidR="00DA5DF0" w:rsidRDefault="00DA5DF0" w:rsidP="00DA5DF0">
            <w:pPr>
              <w:spacing w:after="0"/>
              <w:jc w:val="right"/>
              <w:rPr>
                <w:sz w:val="18"/>
                <w:szCs w:val="18"/>
              </w:rPr>
            </w:pPr>
            <w:r>
              <w:rPr>
                <w:sz w:val="18"/>
                <w:szCs w:val="18"/>
              </w:rPr>
              <w:t>2.252.000,00</w:t>
            </w:r>
          </w:p>
        </w:tc>
      </w:tr>
      <w:tr w:rsidR="00DA5DF0" w14:paraId="3471C352" w14:textId="77777777" w:rsidTr="00DA5DF0">
        <w:tc>
          <w:tcPr>
            <w:tcW w:w="6131" w:type="dxa"/>
          </w:tcPr>
          <w:p w14:paraId="2E9005D1" w14:textId="7D7BAA68" w:rsidR="00DA5DF0" w:rsidRDefault="00DA5DF0" w:rsidP="00DA5DF0">
            <w:pPr>
              <w:spacing w:after="0"/>
              <w:rPr>
                <w:sz w:val="18"/>
                <w:szCs w:val="18"/>
              </w:rPr>
            </w:pPr>
            <w:r>
              <w:rPr>
                <w:sz w:val="18"/>
                <w:szCs w:val="18"/>
              </w:rPr>
              <w:t>5 Izdaci za financijsku imovinu i otplate zajmova</w:t>
            </w:r>
          </w:p>
        </w:tc>
        <w:tc>
          <w:tcPr>
            <w:tcW w:w="1300" w:type="dxa"/>
          </w:tcPr>
          <w:p w14:paraId="663BF9C4" w14:textId="0C454A20" w:rsidR="00DA5DF0" w:rsidRDefault="00DA5DF0" w:rsidP="00DA5DF0">
            <w:pPr>
              <w:spacing w:after="0"/>
              <w:jc w:val="right"/>
              <w:rPr>
                <w:sz w:val="18"/>
                <w:szCs w:val="18"/>
              </w:rPr>
            </w:pPr>
            <w:r>
              <w:rPr>
                <w:sz w:val="18"/>
                <w:szCs w:val="18"/>
              </w:rPr>
              <w:t>0,00</w:t>
            </w:r>
          </w:p>
        </w:tc>
        <w:tc>
          <w:tcPr>
            <w:tcW w:w="1300" w:type="dxa"/>
          </w:tcPr>
          <w:p w14:paraId="25E9C20D" w14:textId="5939684B" w:rsidR="00DA5DF0" w:rsidRDefault="00DA5DF0" w:rsidP="00DA5DF0">
            <w:pPr>
              <w:spacing w:after="0"/>
              <w:jc w:val="right"/>
              <w:rPr>
                <w:sz w:val="18"/>
                <w:szCs w:val="18"/>
              </w:rPr>
            </w:pPr>
            <w:r>
              <w:rPr>
                <w:sz w:val="18"/>
                <w:szCs w:val="18"/>
              </w:rPr>
              <w:t>0,00</w:t>
            </w:r>
          </w:p>
        </w:tc>
        <w:tc>
          <w:tcPr>
            <w:tcW w:w="1300" w:type="dxa"/>
          </w:tcPr>
          <w:p w14:paraId="13C62B24" w14:textId="0A62E7B5" w:rsidR="00DA5DF0" w:rsidRDefault="00DA5DF0" w:rsidP="00DA5DF0">
            <w:pPr>
              <w:spacing w:after="0"/>
              <w:jc w:val="right"/>
              <w:rPr>
                <w:sz w:val="18"/>
                <w:szCs w:val="18"/>
              </w:rPr>
            </w:pPr>
            <w:r>
              <w:rPr>
                <w:sz w:val="18"/>
                <w:szCs w:val="18"/>
              </w:rPr>
              <w:t>0,00</w:t>
            </w:r>
          </w:p>
        </w:tc>
      </w:tr>
      <w:tr w:rsidR="00DA5DF0" w:rsidRPr="00DA5DF0" w14:paraId="24AA33C7" w14:textId="77777777" w:rsidTr="00DA5DF0">
        <w:trPr>
          <w:trHeight w:val="360"/>
        </w:trPr>
        <w:tc>
          <w:tcPr>
            <w:tcW w:w="6131" w:type="dxa"/>
            <w:shd w:val="clear" w:color="auto" w:fill="FFE699"/>
            <w:vAlign w:val="center"/>
          </w:tcPr>
          <w:p w14:paraId="0B5EDFF5" w14:textId="0F5FB1CB" w:rsidR="00DA5DF0" w:rsidRPr="00DA5DF0" w:rsidRDefault="00DA5DF0" w:rsidP="00DA5DF0">
            <w:pPr>
              <w:spacing w:after="0"/>
              <w:rPr>
                <w:b/>
                <w:sz w:val="16"/>
                <w:szCs w:val="18"/>
              </w:rPr>
            </w:pPr>
            <w:r w:rsidRPr="00DA5DF0">
              <w:rPr>
                <w:b/>
                <w:sz w:val="16"/>
                <w:szCs w:val="18"/>
              </w:rPr>
              <w:t>NETO FINANCIRANJE</w:t>
            </w:r>
          </w:p>
        </w:tc>
        <w:tc>
          <w:tcPr>
            <w:tcW w:w="1300" w:type="dxa"/>
            <w:shd w:val="clear" w:color="auto" w:fill="FFE699"/>
            <w:vAlign w:val="center"/>
          </w:tcPr>
          <w:p w14:paraId="51C27233" w14:textId="65348492" w:rsidR="00DA5DF0" w:rsidRPr="00DA5DF0" w:rsidRDefault="00DA5DF0" w:rsidP="00DA5DF0">
            <w:pPr>
              <w:spacing w:after="0"/>
              <w:jc w:val="right"/>
              <w:rPr>
                <w:b/>
                <w:sz w:val="16"/>
                <w:szCs w:val="18"/>
              </w:rPr>
            </w:pPr>
            <w:r w:rsidRPr="00DA5DF0">
              <w:rPr>
                <w:b/>
                <w:sz w:val="16"/>
                <w:szCs w:val="18"/>
              </w:rPr>
              <w:t>4.600.000,00</w:t>
            </w:r>
          </w:p>
        </w:tc>
        <w:tc>
          <w:tcPr>
            <w:tcW w:w="1300" w:type="dxa"/>
            <w:shd w:val="clear" w:color="auto" w:fill="FFE699"/>
            <w:vAlign w:val="center"/>
          </w:tcPr>
          <w:p w14:paraId="2BA3F136" w14:textId="2ACECE59" w:rsidR="00DA5DF0" w:rsidRPr="00DA5DF0" w:rsidRDefault="00DA5DF0" w:rsidP="00DA5DF0">
            <w:pPr>
              <w:spacing w:after="0"/>
              <w:jc w:val="right"/>
              <w:rPr>
                <w:b/>
                <w:sz w:val="16"/>
                <w:szCs w:val="18"/>
              </w:rPr>
            </w:pPr>
            <w:r w:rsidRPr="00DA5DF0">
              <w:rPr>
                <w:b/>
                <w:sz w:val="16"/>
                <w:szCs w:val="18"/>
              </w:rPr>
              <w:t>-2.348.000,00</w:t>
            </w:r>
          </w:p>
        </w:tc>
        <w:tc>
          <w:tcPr>
            <w:tcW w:w="1300" w:type="dxa"/>
            <w:shd w:val="clear" w:color="auto" w:fill="FFE699"/>
            <w:vAlign w:val="center"/>
          </w:tcPr>
          <w:p w14:paraId="4B69608F" w14:textId="5ACF0918" w:rsidR="00DA5DF0" w:rsidRPr="00DA5DF0" w:rsidRDefault="00DA5DF0" w:rsidP="00DA5DF0">
            <w:pPr>
              <w:spacing w:after="0"/>
              <w:jc w:val="right"/>
              <w:rPr>
                <w:b/>
                <w:sz w:val="16"/>
                <w:szCs w:val="18"/>
              </w:rPr>
            </w:pPr>
            <w:r w:rsidRPr="00DA5DF0">
              <w:rPr>
                <w:b/>
                <w:sz w:val="16"/>
                <w:szCs w:val="18"/>
              </w:rPr>
              <w:t>2.252.000,00</w:t>
            </w:r>
          </w:p>
        </w:tc>
      </w:tr>
      <w:tr w:rsidR="00DA5DF0" w:rsidRPr="00DA5DF0" w14:paraId="5950F40B" w14:textId="77777777" w:rsidTr="00DA5DF0">
        <w:trPr>
          <w:trHeight w:val="360"/>
        </w:trPr>
        <w:tc>
          <w:tcPr>
            <w:tcW w:w="6131" w:type="dxa"/>
            <w:shd w:val="clear" w:color="auto" w:fill="FFE699"/>
            <w:vAlign w:val="center"/>
          </w:tcPr>
          <w:p w14:paraId="30912D5D" w14:textId="539CB29D" w:rsidR="00DA5DF0" w:rsidRPr="00DA5DF0" w:rsidRDefault="00DA5DF0" w:rsidP="00DA5DF0">
            <w:pPr>
              <w:spacing w:after="0"/>
              <w:rPr>
                <w:b/>
                <w:sz w:val="16"/>
                <w:szCs w:val="18"/>
              </w:rPr>
            </w:pPr>
            <w:r w:rsidRPr="00DA5DF0">
              <w:rPr>
                <w:b/>
                <w:sz w:val="16"/>
                <w:szCs w:val="18"/>
              </w:rPr>
              <w:t>VIŠAK/MANJAK + NETO FINANCIRANJE</w:t>
            </w:r>
          </w:p>
        </w:tc>
        <w:tc>
          <w:tcPr>
            <w:tcW w:w="1300" w:type="dxa"/>
            <w:shd w:val="clear" w:color="auto" w:fill="FFE699"/>
            <w:vAlign w:val="center"/>
          </w:tcPr>
          <w:p w14:paraId="4C861AFB" w14:textId="3D7D0328" w:rsidR="00DA5DF0" w:rsidRPr="00DA5DF0" w:rsidRDefault="00DA5DF0" w:rsidP="00DA5DF0">
            <w:pPr>
              <w:spacing w:after="0"/>
              <w:jc w:val="right"/>
              <w:rPr>
                <w:b/>
                <w:sz w:val="16"/>
                <w:szCs w:val="18"/>
              </w:rPr>
            </w:pPr>
            <w:r w:rsidRPr="00DA5DF0">
              <w:rPr>
                <w:b/>
                <w:sz w:val="16"/>
                <w:szCs w:val="18"/>
              </w:rPr>
              <w:t>-2.478.353,00</w:t>
            </w:r>
          </w:p>
        </w:tc>
        <w:tc>
          <w:tcPr>
            <w:tcW w:w="1300" w:type="dxa"/>
            <w:shd w:val="clear" w:color="auto" w:fill="FFE699"/>
            <w:vAlign w:val="center"/>
          </w:tcPr>
          <w:p w14:paraId="4FC5F2FD" w14:textId="7FEEF25D" w:rsidR="00DA5DF0" w:rsidRPr="00DA5DF0" w:rsidRDefault="00DA5DF0" w:rsidP="00DA5DF0">
            <w:pPr>
              <w:spacing w:after="0"/>
              <w:jc w:val="right"/>
              <w:rPr>
                <w:b/>
                <w:sz w:val="16"/>
                <w:szCs w:val="18"/>
              </w:rPr>
            </w:pPr>
            <w:r w:rsidRPr="00DA5DF0">
              <w:rPr>
                <w:b/>
                <w:sz w:val="16"/>
                <w:szCs w:val="18"/>
              </w:rPr>
              <w:t>698.086,41</w:t>
            </w:r>
          </w:p>
        </w:tc>
        <w:tc>
          <w:tcPr>
            <w:tcW w:w="1300" w:type="dxa"/>
            <w:shd w:val="clear" w:color="auto" w:fill="FFE699"/>
            <w:vAlign w:val="center"/>
          </w:tcPr>
          <w:p w14:paraId="7807ABA6" w14:textId="0CD4DC04" w:rsidR="00DA5DF0" w:rsidRPr="00DA5DF0" w:rsidRDefault="00DA5DF0" w:rsidP="00DA5DF0">
            <w:pPr>
              <w:spacing w:after="0"/>
              <w:jc w:val="right"/>
              <w:rPr>
                <w:b/>
                <w:sz w:val="16"/>
                <w:szCs w:val="18"/>
              </w:rPr>
            </w:pPr>
            <w:r w:rsidRPr="00DA5DF0">
              <w:rPr>
                <w:b/>
                <w:sz w:val="16"/>
                <w:szCs w:val="18"/>
              </w:rPr>
              <w:t>-1.780.266,59</w:t>
            </w:r>
          </w:p>
        </w:tc>
      </w:tr>
    </w:tbl>
    <w:p w14:paraId="797DD7BA" w14:textId="24218164" w:rsidR="00F42890" w:rsidRDefault="00F42890" w:rsidP="002D043E">
      <w:pPr>
        <w:spacing w:after="0"/>
        <w:rPr>
          <w:sz w:val="18"/>
          <w:szCs w:val="18"/>
        </w:rPr>
      </w:pPr>
    </w:p>
    <w:p w14:paraId="6BC9E5B7" w14:textId="77777777" w:rsidR="00F42890" w:rsidRPr="00F42890" w:rsidRDefault="00F42890" w:rsidP="00F42890">
      <w:pPr>
        <w:spacing w:after="0"/>
        <w:rPr>
          <w:b/>
          <w:bCs/>
          <w:szCs w:val="20"/>
        </w:rPr>
      </w:pPr>
      <w:r w:rsidRPr="00F42890">
        <w:rPr>
          <w:b/>
          <w:bCs/>
          <w:szCs w:val="20"/>
        </w:rPr>
        <w:t>PRENESENI VIŠAK ILI PRENESENI MANJAK</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31"/>
        <w:gridCol w:w="1300"/>
        <w:gridCol w:w="1300"/>
        <w:gridCol w:w="1300"/>
      </w:tblGrid>
      <w:tr w:rsidR="00DA5DF0" w14:paraId="64D98DF6" w14:textId="77777777" w:rsidTr="00DA5DF0">
        <w:tc>
          <w:tcPr>
            <w:tcW w:w="6131" w:type="dxa"/>
          </w:tcPr>
          <w:p w14:paraId="4627AC03" w14:textId="3810B7E2" w:rsidR="00DA5DF0" w:rsidRDefault="00DA5DF0" w:rsidP="00DA5DF0">
            <w:pPr>
              <w:spacing w:after="0"/>
              <w:rPr>
                <w:sz w:val="18"/>
                <w:szCs w:val="18"/>
              </w:rPr>
            </w:pPr>
            <w:r>
              <w:rPr>
                <w:sz w:val="18"/>
                <w:szCs w:val="18"/>
              </w:rPr>
              <w:t>PRIJENOS VIŠKA/MANJKA IZ PRETHODNE(IH) GODINE</w:t>
            </w:r>
          </w:p>
        </w:tc>
        <w:tc>
          <w:tcPr>
            <w:tcW w:w="1300" w:type="dxa"/>
          </w:tcPr>
          <w:p w14:paraId="7AFEBF43" w14:textId="746B1B1C" w:rsidR="00DA5DF0" w:rsidRDefault="00DA5DF0" w:rsidP="00DA5DF0">
            <w:pPr>
              <w:spacing w:after="0"/>
              <w:jc w:val="right"/>
              <w:rPr>
                <w:sz w:val="18"/>
                <w:szCs w:val="18"/>
              </w:rPr>
            </w:pPr>
            <w:r>
              <w:rPr>
                <w:sz w:val="18"/>
                <w:szCs w:val="18"/>
              </w:rPr>
              <w:t>2.478.353,00</w:t>
            </w:r>
          </w:p>
        </w:tc>
        <w:tc>
          <w:tcPr>
            <w:tcW w:w="1300" w:type="dxa"/>
          </w:tcPr>
          <w:p w14:paraId="19FC54D2" w14:textId="4BFC0259" w:rsidR="00DA5DF0" w:rsidRDefault="00DA5DF0" w:rsidP="00DA5DF0">
            <w:pPr>
              <w:spacing w:after="0"/>
              <w:jc w:val="right"/>
              <w:rPr>
                <w:sz w:val="18"/>
                <w:szCs w:val="18"/>
              </w:rPr>
            </w:pPr>
            <w:r>
              <w:rPr>
                <w:sz w:val="18"/>
                <w:szCs w:val="18"/>
              </w:rPr>
              <w:t>-698.086,41</w:t>
            </w:r>
          </w:p>
        </w:tc>
        <w:tc>
          <w:tcPr>
            <w:tcW w:w="1300" w:type="dxa"/>
          </w:tcPr>
          <w:p w14:paraId="004EA9ED" w14:textId="1DF2EFDE" w:rsidR="00DA5DF0" w:rsidRDefault="00DA5DF0" w:rsidP="00DA5DF0">
            <w:pPr>
              <w:spacing w:after="0"/>
              <w:jc w:val="right"/>
              <w:rPr>
                <w:sz w:val="18"/>
                <w:szCs w:val="18"/>
              </w:rPr>
            </w:pPr>
            <w:r>
              <w:rPr>
                <w:sz w:val="18"/>
                <w:szCs w:val="18"/>
              </w:rPr>
              <w:t>1.780.266,59</w:t>
            </w:r>
          </w:p>
        </w:tc>
      </w:tr>
      <w:tr w:rsidR="00DA5DF0" w14:paraId="1C0F0D46" w14:textId="77777777" w:rsidTr="00DA5DF0">
        <w:tc>
          <w:tcPr>
            <w:tcW w:w="6131" w:type="dxa"/>
          </w:tcPr>
          <w:p w14:paraId="0927FE4C" w14:textId="0BE8E1D5" w:rsidR="00DA5DF0" w:rsidRDefault="00DA5DF0" w:rsidP="00DA5DF0">
            <w:pPr>
              <w:spacing w:after="0"/>
              <w:rPr>
                <w:sz w:val="18"/>
                <w:szCs w:val="18"/>
              </w:rPr>
            </w:pPr>
            <w:r>
              <w:rPr>
                <w:sz w:val="18"/>
                <w:szCs w:val="18"/>
              </w:rPr>
              <w:t>PRIJENOS VIŠKA/MANJKA U SLJEDEĆE RAZDOBLJE</w:t>
            </w:r>
          </w:p>
        </w:tc>
        <w:tc>
          <w:tcPr>
            <w:tcW w:w="1300" w:type="dxa"/>
          </w:tcPr>
          <w:p w14:paraId="5E5368FF" w14:textId="002C551E" w:rsidR="00DA5DF0" w:rsidRDefault="00DA5DF0" w:rsidP="00DA5DF0">
            <w:pPr>
              <w:spacing w:after="0"/>
              <w:jc w:val="right"/>
              <w:rPr>
                <w:sz w:val="18"/>
                <w:szCs w:val="18"/>
              </w:rPr>
            </w:pPr>
            <w:r>
              <w:rPr>
                <w:sz w:val="18"/>
                <w:szCs w:val="18"/>
              </w:rPr>
              <w:t>0,00</w:t>
            </w:r>
          </w:p>
        </w:tc>
        <w:tc>
          <w:tcPr>
            <w:tcW w:w="1300" w:type="dxa"/>
          </w:tcPr>
          <w:p w14:paraId="40EFF21A" w14:textId="3FC9FDDF" w:rsidR="00DA5DF0" w:rsidRDefault="00DA5DF0" w:rsidP="00DA5DF0">
            <w:pPr>
              <w:spacing w:after="0"/>
              <w:jc w:val="right"/>
              <w:rPr>
                <w:sz w:val="18"/>
                <w:szCs w:val="18"/>
              </w:rPr>
            </w:pPr>
            <w:r>
              <w:rPr>
                <w:sz w:val="18"/>
                <w:szCs w:val="18"/>
              </w:rPr>
              <w:t>0,00</w:t>
            </w:r>
          </w:p>
        </w:tc>
        <w:tc>
          <w:tcPr>
            <w:tcW w:w="1300" w:type="dxa"/>
          </w:tcPr>
          <w:p w14:paraId="5027A5C3" w14:textId="431D20AA" w:rsidR="00DA5DF0" w:rsidRDefault="00DA5DF0" w:rsidP="00DA5DF0">
            <w:pPr>
              <w:spacing w:after="0"/>
              <w:jc w:val="right"/>
              <w:rPr>
                <w:sz w:val="18"/>
                <w:szCs w:val="18"/>
              </w:rPr>
            </w:pPr>
            <w:r>
              <w:rPr>
                <w:sz w:val="18"/>
                <w:szCs w:val="18"/>
              </w:rPr>
              <w:t>0,00</w:t>
            </w:r>
          </w:p>
        </w:tc>
      </w:tr>
      <w:tr w:rsidR="00DA5DF0" w:rsidRPr="00DA5DF0" w14:paraId="3F5B9931" w14:textId="77777777" w:rsidTr="00DA5DF0">
        <w:trPr>
          <w:trHeight w:val="360"/>
        </w:trPr>
        <w:tc>
          <w:tcPr>
            <w:tcW w:w="6131" w:type="dxa"/>
            <w:shd w:val="clear" w:color="auto" w:fill="FFE699"/>
            <w:vAlign w:val="center"/>
          </w:tcPr>
          <w:p w14:paraId="087CEB55" w14:textId="4F7AFB04" w:rsidR="00DA5DF0" w:rsidRPr="00DA5DF0" w:rsidRDefault="00DA5DF0" w:rsidP="00DA5DF0">
            <w:pPr>
              <w:spacing w:after="0"/>
              <w:rPr>
                <w:b/>
                <w:sz w:val="16"/>
                <w:szCs w:val="18"/>
              </w:rPr>
            </w:pPr>
            <w:r w:rsidRPr="00DA5DF0">
              <w:rPr>
                <w:b/>
                <w:sz w:val="16"/>
                <w:szCs w:val="18"/>
              </w:rPr>
              <w:t>VIŠAK/MANJAK + NETO FINANCIRANJE + PRIJENOS VIŠKA/MANJKA IZ PRETHODNE(IH) GODINE - PRIJENOS VIŠKA/MANJKA U SLJEDEĆE RAZDOBLJE</w:t>
            </w:r>
          </w:p>
        </w:tc>
        <w:tc>
          <w:tcPr>
            <w:tcW w:w="1300" w:type="dxa"/>
            <w:shd w:val="clear" w:color="auto" w:fill="FFE699"/>
            <w:vAlign w:val="center"/>
          </w:tcPr>
          <w:p w14:paraId="3B5CD87F" w14:textId="3BFC9974" w:rsidR="00DA5DF0" w:rsidRPr="00DA5DF0" w:rsidRDefault="00DA5DF0" w:rsidP="00DA5DF0">
            <w:pPr>
              <w:spacing w:after="0"/>
              <w:jc w:val="right"/>
              <w:rPr>
                <w:b/>
                <w:sz w:val="16"/>
                <w:szCs w:val="18"/>
              </w:rPr>
            </w:pPr>
            <w:r w:rsidRPr="00DA5DF0">
              <w:rPr>
                <w:b/>
                <w:sz w:val="16"/>
                <w:szCs w:val="18"/>
              </w:rPr>
              <w:t>0,00</w:t>
            </w:r>
          </w:p>
        </w:tc>
        <w:tc>
          <w:tcPr>
            <w:tcW w:w="1300" w:type="dxa"/>
            <w:shd w:val="clear" w:color="auto" w:fill="FFE699"/>
            <w:vAlign w:val="center"/>
          </w:tcPr>
          <w:p w14:paraId="73EA57F3" w14:textId="6497B82D" w:rsidR="00DA5DF0" w:rsidRPr="00DA5DF0" w:rsidRDefault="00DA5DF0" w:rsidP="00DA5DF0">
            <w:pPr>
              <w:spacing w:after="0"/>
              <w:jc w:val="right"/>
              <w:rPr>
                <w:b/>
                <w:sz w:val="16"/>
                <w:szCs w:val="18"/>
              </w:rPr>
            </w:pPr>
            <w:r w:rsidRPr="00DA5DF0">
              <w:rPr>
                <w:b/>
                <w:sz w:val="16"/>
                <w:szCs w:val="18"/>
              </w:rPr>
              <w:t>0,00</w:t>
            </w:r>
          </w:p>
        </w:tc>
        <w:tc>
          <w:tcPr>
            <w:tcW w:w="1300" w:type="dxa"/>
            <w:shd w:val="clear" w:color="auto" w:fill="FFE699"/>
            <w:vAlign w:val="center"/>
          </w:tcPr>
          <w:p w14:paraId="003D00FD" w14:textId="2B8189AA" w:rsidR="00DA5DF0" w:rsidRPr="00DA5DF0" w:rsidRDefault="00DA5DF0" w:rsidP="00DA5DF0">
            <w:pPr>
              <w:spacing w:after="0"/>
              <w:jc w:val="right"/>
              <w:rPr>
                <w:b/>
                <w:sz w:val="16"/>
                <w:szCs w:val="18"/>
              </w:rPr>
            </w:pPr>
            <w:r w:rsidRPr="00DA5DF0">
              <w:rPr>
                <w:b/>
                <w:sz w:val="16"/>
                <w:szCs w:val="18"/>
              </w:rPr>
              <w:t>0,00</w:t>
            </w:r>
          </w:p>
        </w:tc>
      </w:tr>
    </w:tbl>
    <w:p w14:paraId="3B7E9418" w14:textId="5D092D3D" w:rsidR="00F42890" w:rsidRDefault="00F42890" w:rsidP="002D043E">
      <w:pPr>
        <w:spacing w:after="0"/>
        <w:rPr>
          <w:sz w:val="18"/>
          <w:szCs w:val="18"/>
        </w:rPr>
      </w:pPr>
    </w:p>
    <w:p w14:paraId="020424E1" w14:textId="77777777" w:rsidR="00F42890" w:rsidRPr="00F42890" w:rsidRDefault="00F42890" w:rsidP="00F42890">
      <w:pPr>
        <w:spacing w:after="0"/>
        <w:rPr>
          <w:b/>
          <w:bCs/>
          <w:szCs w:val="20"/>
        </w:rPr>
      </w:pPr>
      <w:r w:rsidRPr="00F42890">
        <w:rPr>
          <w:b/>
          <w:bCs/>
          <w:szCs w:val="20"/>
        </w:rPr>
        <w:t>VIŠEGODIŠNJI PLAN URAVNOTEŽENJA</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31"/>
        <w:gridCol w:w="1300"/>
        <w:gridCol w:w="1300"/>
        <w:gridCol w:w="1300"/>
      </w:tblGrid>
      <w:tr w:rsidR="00DA5DF0" w14:paraId="0EEA149E" w14:textId="77777777" w:rsidTr="00DA5DF0">
        <w:tc>
          <w:tcPr>
            <w:tcW w:w="6131" w:type="dxa"/>
          </w:tcPr>
          <w:p w14:paraId="171D3174" w14:textId="75FE8D31" w:rsidR="00DA5DF0" w:rsidRDefault="00DA5DF0" w:rsidP="00DA5DF0">
            <w:pPr>
              <w:spacing w:after="0"/>
              <w:rPr>
                <w:sz w:val="18"/>
                <w:szCs w:val="18"/>
              </w:rPr>
            </w:pPr>
            <w:r>
              <w:rPr>
                <w:sz w:val="18"/>
                <w:szCs w:val="18"/>
              </w:rPr>
              <w:t>PRIJENOS VIŠKA/MANJKA IZ PRETHODNE(IH) GODINE</w:t>
            </w:r>
          </w:p>
        </w:tc>
        <w:tc>
          <w:tcPr>
            <w:tcW w:w="1300" w:type="dxa"/>
          </w:tcPr>
          <w:p w14:paraId="55FEDB33" w14:textId="417B82B1" w:rsidR="00DA5DF0" w:rsidRDefault="00DA5DF0" w:rsidP="00DA5DF0">
            <w:pPr>
              <w:spacing w:after="0"/>
              <w:jc w:val="right"/>
              <w:rPr>
                <w:sz w:val="18"/>
                <w:szCs w:val="18"/>
              </w:rPr>
            </w:pPr>
            <w:r>
              <w:rPr>
                <w:sz w:val="18"/>
                <w:szCs w:val="18"/>
              </w:rPr>
              <w:t>0,00</w:t>
            </w:r>
          </w:p>
        </w:tc>
        <w:tc>
          <w:tcPr>
            <w:tcW w:w="1300" w:type="dxa"/>
          </w:tcPr>
          <w:p w14:paraId="2D2C05E0" w14:textId="3A519DBD" w:rsidR="00DA5DF0" w:rsidRDefault="00DA5DF0" w:rsidP="00DA5DF0">
            <w:pPr>
              <w:spacing w:after="0"/>
              <w:jc w:val="right"/>
              <w:rPr>
                <w:sz w:val="18"/>
                <w:szCs w:val="18"/>
              </w:rPr>
            </w:pPr>
            <w:r>
              <w:rPr>
                <w:sz w:val="18"/>
                <w:szCs w:val="18"/>
              </w:rPr>
              <w:t>0,00</w:t>
            </w:r>
          </w:p>
        </w:tc>
        <w:tc>
          <w:tcPr>
            <w:tcW w:w="1300" w:type="dxa"/>
          </w:tcPr>
          <w:p w14:paraId="0CEA2DC2" w14:textId="681D228A" w:rsidR="00DA5DF0" w:rsidRDefault="00DA5DF0" w:rsidP="00DA5DF0">
            <w:pPr>
              <w:spacing w:after="0"/>
              <w:jc w:val="right"/>
              <w:rPr>
                <w:sz w:val="18"/>
                <w:szCs w:val="18"/>
              </w:rPr>
            </w:pPr>
            <w:r>
              <w:rPr>
                <w:sz w:val="18"/>
                <w:szCs w:val="18"/>
              </w:rPr>
              <w:t>0,00</w:t>
            </w:r>
          </w:p>
        </w:tc>
      </w:tr>
      <w:tr w:rsidR="00DA5DF0" w14:paraId="118DBBCF" w14:textId="77777777" w:rsidTr="00DA5DF0">
        <w:tc>
          <w:tcPr>
            <w:tcW w:w="6131" w:type="dxa"/>
          </w:tcPr>
          <w:p w14:paraId="45259A29" w14:textId="40C301E4" w:rsidR="00DA5DF0" w:rsidRDefault="00DA5DF0" w:rsidP="00DA5DF0">
            <w:pPr>
              <w:spacing w:after="0"/>
              <w:rPr>
                <w:sz w:val="18"/>
                <w:szCs w:val="18"/>
              </w:rPr>
            </w:pPr>
            <w:r>
              <w:rPr>
                <w:sz w:val="18"/>
                <w:szCs w:val="18"/>
              </w:rPr>
              <w:t>VIŠAK/MANJAK IZ PRETHODNE(IH) GODINE KOJI ĆE SE RASPOREDITI/POKRITI</w:t>
            </w:r>
          </w:p>
        </w:tc>
        <w:tc>
          <w:tcPr>
            <w:tcW w:w="1300" w:type="dxa"/>
          </w:tcPr>
          <w:p w14:paraId="4E97E98A" w14:textId="142C680A" w:rsidR="00DA5DF0" w:rsidRDefault="00DA5DF0" w:rsidP="00DA5DF0">
            <w:pPr>
              <w:spacing w:after="0"/>
              <w:jc w:val="right"/>
              <w:rPr>
                <w:sz w:val="18"/>
                <w:szCs w:val="18"/>
              </w:rPr>
            </w:pPr>
            <w:r>
              <w:rPr>
                <w:sz w:val="18"/>
                <w:szCs w:val="18"/>
              </w:rPr>
              <w:t>0,00</w:t>
            </w:r>
          </w:p>
        </w:tc>
        <w:tc>
          <w:tcPr>
            <w:tcW w:w="1300" w:type="dxa"/>
          </w:tcPr>
          <w:p w14:paraId="34E73A63" w14:textId="06A003CE" w:rsidR="00DA5DF0" w:rsidRDefault="00DA5DF0" w:rsidP="00DA5DF0">
            <w:pPr>
              <w:spacing w:after="0"/>
              <w:jc w:val="right"/>
              <w:rPr>
                <w:sz w:val="18"/>
                <w:szCs w:val="18"/>
              </w:rPr>
            </w:pPr>
            <w:r>
              <w:rPr>
                <w:sz w:val="18"/>
                <w:szCs w:val="18"/>
              </w:rPr>
              <w:t>0,00</w:t>
            </w:r>
          </w:p>
        </w:tc>
        <w:tc>
          <w:tcPr>
            <w:tcW w:w="1300" w:type="dxa"/>
          </w:tcPr>
          <w:p w14:paraId="25B7A6FB" w14:textId="43BEA3D8" w:rsidR="00DA5DF0" w:rsidRDefault="00DA5DF0" w:rsidP="00DA5DF0">
            <w:pPr>
              <w:spacing w:after="0"/>
              <w:jc w:val="right"/>
              <w:rPr>
                <w:sz w:val="18"/>
                <w:szCs w:val="18"/>
              </w:rPr>
            </w:pPr>
            <w:r>
              <w:rPr>
                <w:sz w:val="18"/>
                <w:szCs w:val="18"/>
              </w:rPr>
              <w:t>0,00</w:t>
            </w:r>
          </w:p>
        </w:tc>
      </w:tr>
      <w:tr w:rsidR="00DA5DF0" w14:paraId="613D9E11" w14:textId="77777777" w:rsidTr="00DA5DF0">
        <w:tc>
          <w:tcPr>
            <w:tcW w:w="6131" w:type="dxa"/>
          </w:tcPr>
          <w:p w14:paraId="056AB8C3" w14:textId="03A05D2E" w:rsidR="00DA5DF0" w:rsidRDefault="00DA5DF0" w:rsidP="00DA5DF0">
            <w:pPr>
              <w:spacing w:after="0"/>
              <w:rPr>
                <w:sz w:val="18"/>
                <w:szCs w:val="18"/>
              </w:rPr>
            </w:pPr>
            <w:r>
              <w:rPr>
                <w:sz w:val="18"/>
                <w:szCs w:val="18"/>
              </w:rPr>
              <w:t>VIŠAK/MANJAK TEKUĆE GODINE</w:t>
            </w:r>
          </w:p>
        </w:tc>
        <w:tc>
          <w:tcPr>
            <w:tcW w:w="1300" w:type="dxa"/>
          </w:tcPr>
          <w:p w14:paraId="6A3ECC08" w14:textId="3A235AAB" w:rsidR="00DA5DF0" w:rsidRDefault="00DA5DF0" w:rsidP="00DA5DF0">
            <w:pPr>
              <w:spacing w:after="0"/>
              <w:jc w:val="right"/>
              <w:rPr>
                <w:sz w:val="18"/>
                <w:szCs w:val="18"/>
              </w:rPr>
            </w:pPr>
            <w:r>
              <w:rPr>
                <w:sz w:val="18"/>
                <w:szCs w:val="18"/>
              </w:rPr>
              <w:t>0,00</w:t>
            </w:r>
          </w:p>
        </w:tc>
        <w:tc>
          <w:tcPr>
            <w:tcW w:w="1300" w:type="dxa"/>
          </w:tcPr>
          <w:p w14:paraId="06263BC8" w14:textId="795A2B5C" w:rsidR="00DA5DF0" w:rsidRDefault="00DA5DF0" w:rsidP="00DA5DF0">
            <w:pPr>
              <w:spacing w:after="0"/>
              <w:jc w:val="right"/>
              <w:rPr>
                <w:sz w:val="18"/>
                <w:szCs w:val="18"/>
              </w:rPr>
            </w:pPr>
            <w:r>
              <w:rPr>
                <w:sz w:val="18"/>
                <w:szCs w:val="18"/>
              </w:rPr>
              <w:t>0,00</w:t>
            </w:r>
          </w:p>
        </w:tc>
        <w:tc>
          <w:tcPr>
            <w:tcW w:w="1300" w:type="dxa"/>
          </w:tcPr>
          <w:p w14:paraId="03D01837" w14:textId="133E4F14" w:rsidR="00DA5DF0" w:rsidRDefault="00DA5DF0" w:rsidP="00DA5DF0">
            <w:pPr>
              <w:spacing w:after="0"/>
              <w:jc w:val="right"/>
              <w:rPr>
                <w:sz w:val="18"/>
                <w:szCs w:val="18"/>
              </w:rPr>
            </w:pPr>
            <w:r>
              <w:rPr>
                <w:sz w:val="18"/>
                <w:szCs w:val="18"/>
              </w:rPr>
              <w:t>0,00</w:t>
            </w:r>
          </w:p>
        </w:tc>
      </w:tr>
      <w:tr w:rsidR="00DA5DF0" w:rsidRPr="00DA5DF0" w14:paraId="11B2088C" w14:textId="77777777" w:rsidTr="00DA5DF0">
        <w:trPr>
          <w:trHeight w:val="360"/>
        </w:trPr>
        <w:tc>
          <w:tcPr>
            <w:tcW w:w="6131" w:type="dxa"/>
            <w:shd w:val="clear" w:color="auto" w:fill="FFE699"/>
            <w:vAlign w:val="center"/>
          </w:tcPr>
          <w:p w14:paraId="13E5D2D6" w14:textId="586C600C" w:rsidR="00DA5DF0" w:rsidRPr="00DA5DF0" w:rsidRDefault="00DA5DF0" w:rsidP="00DA5DF0">
            <w:pPr>
              <w:spacing w:after="0"/>
              <w:rPr>
                <w:b/>
                <w:sz w:val="16"/>
                <w:szCs w:val="18"/>
              </w:rPr>
            </w:pPr>
            <w:r w:rsidRPr="00DA5DF0">
              <w:rPr>
                <w:b/>
                <w:sz w:val="16"/>
                <w:szCs w:val="18"/>
              </w:rPr>
              <w:t>PRIJENOS VIŠKA/MANJKA U SLJEDEĆE RAZDOBLJE</w:t>
            </w:r>
          </w:p>
        </w:tc>
        <w:tc>
          <w:tcPr>
            <w:tcW w:w="1300" w:type="dxa"/>
            <w:shd w:val="clear" w:color="auto" w:fill="FFE699"/>
            <w:vAlign w:val="center"/>
          </w:tcPr>
          <w:p w14:paraId="72D61B5B" w14:textId="50AD8586" w:rsidR="00DA5DF0" w:rsidRPr="00DA5DF0" w:rsidRDefault="00DA5DF0" w:rsidP="00DA5DF0">
            <w:pPr>
              <w:spacing w:after="0"/>
              <w:jc w:val="right"/>
              <w:rPr>
                <w:b/>
                <w:sz w:val="16"/>
                <w:szCs w:val="18"/>
              </w:rPr>
            </w:pPr>
            <w:r w:rsidRPr="00DA5DF0">
              <w:rPr>
                <w:b/>
                <w:sz w:val="16"/>
                <w:szCs w:val="18"/>
              </w:rPr>
              <w:t>0,00</w:t>
            </w:r>
          </w:p>
        </w:tc>
        <w:tc>
          <w:tcPr>
            <w:tcW w:w="1300" w:type="dxa"/>
            <w:shd w:val="clear" w:color="auto" w:fill="FFE699"/>
            <w:vAlign w:val="center"/>
          </w:tcPr>
          <w:p w14:paraId="1AE45411" w14:textId="2BE8455D" w:rsidR="00DA5DF0" w:rsidRPr="00DA5DF0" w:rsidRDefault="00DA5DF0" w:rsidP="00DA5DF0">
            <w:pPr>
              <w:spacing w:after="0"/>
              <w:jc w:val="right"/>
              <w:rPr>
                <w:b/>
                <w:sz w:val="16"/>
                <w:szCs w:val="18"/>
              </w:rPr>
            </w:pPr>
            <w:r w:rsidRPr="00DA5DF0">
              <w:rPr>
                <w:b/>
                <w:sz w:val="16"/>
                <w:szCs w:val="18"/>
              </w:rPr>
              <w:t>0,00</w:t>
            </w:r>
          </w:p>
        </w:tc>
        <w:tc>
          <w:tcPr>
            <w:tcW w:w="1300" w:type="dxa"/>
            <w:shd w:val="clear" w:color="auto" w:fill="FFE699"/>
            <w:vAlign w:val="center"/>
          </w:tcPr>
          <w:p w14:paraId="4479DA21" w14:textId="08B9D8E8" w:rsidR="00DA5DF0" w:rsidRPr="00DA5DF0" w:rsidRDefault="00DA5DF0" w:rsidP="00DA5DF0">
            <w:pPr>
              <w:spacing w:after="0"/>
              <w:jc w:val="right"/>
              <w:rPr>
                <w:b/>
                <w:sz w:val="16"/>
                <w:szCs w:val="18"/>
              </w:rPr>
            </w:pPr>
            <w:r w:rsidRPr="00DA5DF0">
              <w:rPr>
                <w:b/>
                <w:sz w:val="16"/>
                <w:szCs w:val="18"/>
              </w:rPr>
              <w:t>0,00</w:t>
            </w:r>
          </w:p>
        </w:tc>
      </w:tr>
    </w:tbl>
    <w:p w14:paraId="74077C24" w14:textId="238B0724" w:rsidR="00F42890" w:rsidRDefault="00F42890" w:rsidP="002D043E">
      <w:pPr>
        <w:spacing w:after="0"/>
        <w:rPr>
          <w:sz w:val="18"/>
          <w:szCs w:val="18"/>
        </w:rPr>
      </w:pPr>
    </w:p>
    <w:p w14:paraId="1FEDAA8B" w14:textId="77777777" w:rsidR="00EC2A8E" w:rsidRDefault="00EC2A8E">
      <w:pPr>
        <w:spacing w:after="0"/>
        <w:rPr>
          <w:rFonts w:cs="Times New Roman"/>
          <w:sz w:val="18"/>
          <w:szCs w:val="18"/>
        </w:rPr>
      </w:pPr>
    </w:p>
    <w:p w14:paraId="7BB44C11" w14:textId="77777777" w:rsidR="00EC2A8E" w:rsidRDefault="00EC2A8E">
      <w:pPr>
        <w:spacing w:after="0"/>
        <w:rPr>
          <w:rFonts w:cs="Times New Roman"/>
          <w:b/>
          <w:bCs/>
          <w:szCs w:val="20"/>
        </w:rPr>
        <w:sectPr w:rsidR="00EC2A8E">
          <w:headerReference w:type="default" r:id="rId7"/>
          <w:footerReference w:type="default" r:id="rId8"/>
          <w:pgSz w:w="11906" w:h="16838"/>
          <w:pgMar w:top="962" w:right="849" w:bottom="851" w:left="1134" w:header="567" w:footer="283" w:gutter="0"/>
          <w:cols w:space="708"/>
        </w:sectPr>
      </w:pPr>
    </w:p>
    <w:p w14:paraId="4ED72382" w14:textId="77777777" w:rsidR="00EC2A8E" w:rsidRDefault="00132635">
      <w:pPr>
        <w:jc w:val="center"/>
        <w:rPr>
          <w:rFonts w:cs="Times New Roman"/>
          <w:b/>
          <w:szCs w:val="20"/>
        </w:rPr>
      </w:pPr>
      <w:r>
        <w:rPr>
          <w:rFonts w:cs="Times New Roman"/>
          <w:b/>
          <w:szCs w:val="20"/>
        </w:rPr>
        <w:lastRenderedPageBreak/>
        <w:t>Članak 2.</w:t>
      </w:r>
    </w:p>
    <w:p w14:paraId="2E7A0B78" w14:textId="77777777" w:rsidR="00EC2A8E" w:rsidRDefault="00132635">
      <w:pPr>
        <w:jc w:val="both"/>
        <w:rPr>
          <w:rFonts w:cs="Times New Roman"/>
          <w:szCs w:val="20"/>
        </w:rPr>
      </w:pPr>
      <w:r>
        <w:rPr>
          <w:rFonts w:cs="Times New Roman"/>
          <w:szCs w:val="20"/>
        </w:rPr>
        <w:t>Članak 2 mijenja se i glasi: Prihodi i rashodi iskazani prema izvorima financiranja i ekonomskoj klasifikaciji te rashodi iskazani prema funkcijskoj klasifikaciji utvrđuju se u Računu prihoda i rashoda, a primici od financijske imovine i zaduživanja te izdaci za financijsku imovinu i otplate instrumenata zaduženja iskazani prema izvorima financiranja i  ekonomskoj klasifikaciji utvrđuju se u Računu financiranja povećavaju se i smanjuju kako slijedi:</w:t>
      </w:r>
    </w:p>
    <w:p w14:paraId="1B16BAE3" w14:textId="77777777" w:rsidR="00EC2A8E" w:rsidRDefault="00132635">
      <w:pPr>
        <w:pStyle w:val="Naslov2"/>
        <w:numPr>
          <w:ilvl w:val="1"/>
          <w:numId w:val="22"/>
        </w:numPr>
        <w:tabs>
          <w:tab w:val="num" w:pos="360"/>
        </w:tabs>
        <w:ind w:left="426" w:hanging="436"/>
      </w:pPr>
      <w:bookmarkStart w:id="1" w:name="_Toc162440137"/>
      <w:r>
        <w:t>RAČUN PRIHODA I RASHODA</w:t>
      </w:r>
      <w:bookmarkEnd w:id="1"/>
    </w:p>
    <w:p w14:paraId="520C4418" w14:textId="77777777" w:rsidR="00EC2A8E" w:rsidRDefault="00132635">
      <w:pPr>
        <w:spacing w:after="0"/>
        <w:rPr>
          <w:rFonts w:cs="Times New Roman"/>
          <w:szCs w:val="20"/>
        </w:rPr>
      </w:pPr>
      <w:r>
        <w:rPr>
          <w:rFonts w:cs="Times New Roman"/>
          <w:szCs w:val="20"/>
        </w:rPr>
        <w:t>PRIHODI PREMA EKONOMSKOJ KLASIFIKACIJI</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31"/>
        <w:gridCol w:w="1300"/>
        <w:gridCol w:w="1300"/>
        <w:gridCol w:w="1300"/>
      </w:tblGrid>
      <w:tr w:rsidR="00DA5DF0" w:rsidRPr="00DA5DF0" w14:paraId="04C6D766" w14:textId="77777777" w:rsidTr="00DA5DF0">
        <w:tc>
          <w:tcPr>
            <w:tcW w:w="6131" w:type="dxa"/>
            <w:shd w:val="clear" w:color="auto" w:fill="505050"/>
          </w:tcPr>
          <w:p w14:paraId="0DDE1E52" w14:textId="04073AA5" w:rsidR="00DA5DF0" w:rsidRPr="00DA5DF0" w:rsidRDefault="00DA5DF0" w:rsidP="00DA5DF0">
            <w:pPr>
              <w:spacing w:after="0"/>
              <w:jc w:val="center"/>
              <w:rPr>
                <w:rFonts w:cs="Times New Roman"/>
                <w:b/>
                <w:color w:val="FFFFFF"/>
                <w:sz w:val="16"/>
                <w:szCs w:val="18"/>
              </w:rPr>
            </w:pPr>
            <w:r w:rsidRPr="00DA5DF0">
              <w:rPr>
                <w:rFonts w:cs="Times New Roman"/>
                <w:b/>
                <w:color w:val="FFFFFF"/>
                <w:sz w:val="16"/>
                <w:szCs w:val="18"/>
              </w:rPr>
              <w:t>RAČUN I OPIS RAČUNA</w:t>
            </w:r>
          </w:p>
        </w:tc>
        <w:tc>
          <w:tcPr>
            <w:tcW w:w="1300" w:type="dxa"/>
            <w:shd w:val="clear" w:color="auto" w:fill="505050"/>
          </w:tcPr>
          <w:p w14:paraId="1D3DF34D" w14:textId="24618C02" w:rsidR="00DA5DF0" w:rsidRPr="00DA5DF0" w:rsidRDefault="00DA5DF0" w:rsidP="00DA5DF0">
            <w:pPr>
              <w:spacing w:after="0"/>
              <w:jc w:val="center"/>
              <w:rPr>
                <w:rFonts w:cs="Times New Roman"/>
                <w:b/>
                <w:color w:val="FFFFFF"/>
                <w:sz w:val="16"/>
                <w:szCs w:val="18"/>
              </w:rPr>
            </w:pPr>
            <w:r w:rsidRPr="00DA5DF0">
              <w:rPr>
                <w:rFonts w:cs="Times New Roman"/>
                <w:b/>
                <w:color w:val="FFFFFF"/>
                <w:sz w:val="16"/>
                <w:szCs w:val="18"/>
              </w:rPr>
              <w:t>I. IZMJENE I DOPUNE PRORAČUNA ZA 2025. GODINU</w:t>
            </w:r>
          </w:p>
        </w:tc>
        <w:tc>
          <w:tcPr>
            <w:tcW w:w="1300" w:type="dxa"/>
            <w:shd w:val="clear" w:color="auto" w:fill="505050"/>
          </w:tcPr>
          <w:p w14:paraId="6CAB9DB2" w14:textId="4D44E7D1" w:rsidR="00DA5DF0" w:rsidRPr="00DA5DF0" w:rsidRDefault="00DA5DF0" w:rsidP="00DA5DF0">
            <w:pPr>
              <w:spacing w:after="0"/>
              <w:jc w:val="center"/>
              <w:rPr>
                <w:rFonts w:cs="Times New Roman"/>
                <w:b/>
                <w:color w:val="FFFFFF"/>
                <w:sz w:val="16"/>
                <w:szCs w:val="18"/>
              </w:rPr>
            </w:pPr>
            <w:r w:rsidRPr="00DA5DF0">
              <w:rPr>
                <w:rFonts w:cs="Times New Roman"/>
                <w:b/>
                <w:color w:val="FFFFFF"/>
                <w:sz w:val="16"/>
                <w:szCs w:val="18"/>
              </w:rPr>
              <w:t>POVEĆANJE/SMANJENJE</w:t>
            </w:r>
          </w:p>
        </w:tc>
        <w:tc>
          <w:tcPr>
            <w:tcW w:w="1300" w:type="dxa"/>
            <w:shd w:val="clear" w:color="auto" w:fill="505050"/>
          </w:tcPr>
          <w:p w14:paraId="0ECDB5DF" w14:textId="677E1484" w:rsidR="00DA5DF0" w:rsidRPr="00DA5DF0" w:rsidRDefault="00DA5DF0" w:rsidP="00DA5DF0">
            <w:pPr>
              <w:spacing w:after="0"/>
              <w:jc w:val="center"/>
              <w:rPr>
                <w:rFonts w:cs="Times New Roman"/>
                <w:b/>
                <w:color w:val="FFFFFF"/>
                <w:sz w:val="16"/>
                <w:szCs w:val="18"/>
              </w:rPr>
            </w:pPr>
            <w:r w:rsidRPr="00DA5DF0">
              <w:rPr>
                <w:rFonts w:cs="Times New Roman"/>
                <w:b/>
                <w:color w:val="FFFFFF"/>
                <w:sz w:val="16"/>
                <w:szCs w:val="18"/>
              </w:rPr>
              <w:t>II. IZMJENE I DOPUNE PRORAČUNA ZA 2025. GODINU</w:t>
            </w:r>
          </w:p>
        </w:tc>
      </w:tr>
      <w:tr w:rsidR="00DA5DF0" w:rsidRPr="00DA5DF0" w14:paraId="76C11ECA" w14:textId="77777777" w:rsidTr="00DA5DF0">
        <w:tc>
          <w:tcPr>
            <w:tcW w:w="6131" w:type="dxa"/>
            <w:shd w:val="clear" w:color="auto" w:fill="505050"/>
          </w:tcPr>
          <w:p w14:paraId="75518B4D" w14:textId="69C7122F" w:rsidR="00DA5DF0" w:rsidRPr="00DA5DF0" w:rsidRDefault="00DA5DF0" w:rsidP="00DA5DF0">
            <w:pPr>
              <w:spacing w:after="0"/>
              <w:jc w:val="center"/>
              <w:rPr>
                <w:rFonts w:cs="Times New Roman"/>
                <w:b/>
                <w:color w:val="FFFFFF"/>
                <w:sz w:val="16"/>
                <w:szCs w:val="18"/>
              </w:rPr>
            </w:pPr>
            <w:r>
              <w:rPr>
                <w:rFonts w:cs="Times New Roman"/>
                <w:b/>
                <w:color w:val="FFFFFF"/>
                <w:sz w:val="16"/>
                <w:szCs w:val="18"/>
              </w:rPr>
              <w:t>1</w:t>
            </w:r>
          </w:p>
        </w:tc>
        <w:tc>
          <w:tcPr>
            <w:tcW w:w="1300" w:type="dxa"/>
            <w:shd w:val="clear" w:color="auto" w:fill="505050"/>
          </w:tcPr>
          <w:p w14:paraId="545A0CB2" w14:textId="15118E16" w:rsidR="00DA5DF0" w:rsidRPr="00DA5DF0" w:rsidRDefault="00DA5DF0" w:rsidP="00DA5DF0">
            <w:pPr>
              <w:spacing w:after="0"/>
              <w:jc w:val="center"/>
              <w:rPr>
                <w:rFonts w:cs="Times New Roman"/>
                <w:b/>
                <w:color w:val="FFFFFF"/>
                <w:sz w:val="16"/>
                <w:szCs w:val="18"/>
              </w:rPr>
            </w:pPr>
            <w:r>
              <w:rPr>
                <w:rFonts w:cs="Times New Roman"/>
                <w:b/>
                <w:color w:val="FFFFFF"/>
                <w:sz w:val="16"/>
                <w:szCs w:val="18"/>
              </w:rPr>
              <w:t>2</w:t>
            </w:r>
          </w:p>
        </w:tc>
        <w:tc>
          <w:tcPr>
            <w:tcW w:w="1300" w:type="dxa"/>
            <w:shd w:val="clear" w:color="auto" w:fill="505050"/>
          </w:tcPr>
          <w:p w14:paraId="1DA5EF18" w14:textId="5D84A2E1" w:rsidR="00DA5DF0" w:rsidRPr="00DA5DF0" w:rsidRDefault="00DA5DF0" w:rsidP="00DA5DF0">
            <w:pPr>
              <w:spacing w:after="0"/>
              <w:jc w:val="center"/>
              <w:rPr>
                <w:rFonts w:cs="Times New Roman"/>
                <w:b/>
                <w:color w:val="FFFFFF"/>
                <w:sz w:val="16"/>
                <w:szCs w:val="18"/>
              </w:rPr>
            </w:pPr>
            <w:r>
              <w:rPr>
                <w:rFonts w:cs="Times New Roman"/>
                <w:b/>
                <w:color w:val="FFFFFF"/>
                <w:sz w:val="16"/>
                <w:szCs w:val="18"/>
              </w:rPr>
              <w:t>3</w:t>
            </w:r>
          </w:p>
        </w:tc>
        <w:tc>
          <w:tcPr>
            <w:tcW w:w="1300" w:type="dxa"/>
            <w:shd w:val="clear" w:color="auto" w:fill="505050"/>
          </w:tcPr>
          <w:p w14:paraId="01D22AD0" w14:textId="4469771E" w:rsidR="00DA5DF0" w:rsidRPr="00DA5DF0" w:rsidRDefault="00DA5DF0" w:rsidP="00DA5DF0">
            <w:pPr>
              <w:spacing w:after="0"/>
              <w:jc w:val="center"/>
              <w:rPr>
                <w:rFonts w:cs="Times New Roman"/>
                <w:b/>
                <w:color w:val="FFFFFF"/>
                <w:sz w:val="16"/>
                <w:szCs w:val="18"/>
              </w:rPr>
            </w:pPr>
            <w:r>
              <w:rPr>
                <w:rFonts w:cs="Times New Roman"/>
                <w:b/>
                <w:color w:val="FFFFFF"/>
                <w:sz w:val="16"/>
                <w:szCs w:val="18"/>
              </w:rPr>
              <w:t>4</w:t>
            </w:r>
          </w:p>
        </w:tc>
      </w:tr>
      <w:tr w:rsidR="00DA5DF0" w:rsidRPr="00DA5DF0" w14:paraId="6E6A6DE7" w14:textId="77777777" w:rsidTr="00DA5DF0">
        <w:tc>
          <w:tcPr>
            <w:tcW w:w="6131" w:type="dxa"/>
            <w:shd w:val="clear" w:color="auto" w:fill="BDD7EE"/>
          </w:tcPr>
          <w:p w14:paraId="5B421E0C" w14:textId="1D0B8A86" w:rsidR="00DA5DF0" w:rsidRPr="00DA5DF0" w:rsidRDefault="00DA5DF0" w:rsidP="00DA5DF0">
            <w:pPr>
              <w:spacing w:after="0"/>
              <w:rPr>
                <w:rFonts w:cs="Times New Roman"/>
                <w:sz w:val="18"/>
                <w:szCs w:val="18"/>
              </w:rPr>
            </w:pPr>
            <w:r w:rsidRPr="00DA5DF0">
              <w:rPr>
                <w:rFonts w:cs="Times New Roman"/>
                <w:sz w:val="18"/>
                <w:szCs w:val="18"/>
              </w:rPr>
              <w:t>6 Prihodi poslovanja</w:t>
            </w:r>
          </w:p>
        </w:tc>
        <w:tc>
          <w:tcPr>
            <w:tcW w:w="1300" w:type="dxa"/>
            <w:shd w:val="clear" w:color="auto" w:fill="BDD7EE"/>
          </w:tcPr>
          <w:p w14:paraId="1287A2D4" w14:textId="5ECDFB3D" w:rsidR="00DA5DF0" w:rsidRPr="00DA5DF0" w:rsidRDefault="00DA5DF0" w:rsidP="00DA5DF0">
            <w:pPr>
              <w:spacing w:after="0"/>
              <w:jc w:val="right"/>
              <w:rPr>
                <w:rFonts w:cs="Times New Roman"/>
                <w:sz w:val="18"/>
                <w:szCs w:val="18"/>
              </w:rPr>
            </w:pPr>
            <w:r w:rsidRPr="00DA5DF0">
              <w:rPr>
                <w:rFonts w:cs="Times New Roman"/>
                <w:sz w:val="18"/>
                <w:szCs w:val="18"/>
              </w:rPr>
              <w:t>9.398.187,00</w:t>
            </w:r>
          </w:p>
        </w:tc>
        <w:tc>
          <w:tcPr>
            <w:tcW w:w="1300" w:type="dxa"/>
            <w:shd w:val="clear" w:color="auto" w:fill="BDD7EE"/>
          </w:tcPr>
          <w:p w14:paraId="787E6B24" w14:textId="1F2C34B8" w:rsidR="00DA5DF0" w:rsidRPr="00DA5DF0" w:rsidRDefault="00DA5DF0" w:rsidP="00DA5DF0">
            <w:pPr>
              <w:spacing w:after="0"/>
              <w:jc w:val="right"/>
              <w:rPr>
                <w:rFonts w:cs="Times New Roman"/>
                <w:sz w:val="18"/>
                <w:szCs w:val="18"/>
              </w:rPr>
            </w:pPr>
            <w:r w:rsidRPr="00DA5DF0">
              <w:rPr>
                <w:rFonts w:cs="Times New Roman"/>
                <w:sz w:val="18"/>
                <w:szCs w:val="18"/>
              </w:rPr>
              <w:t>-4.235.753,59</w:t>
            </w:r>
          </w:p>
        </w:tc>
        <w:tc>
          <w:tcPr>
            <w:tcW w:w="1300" w:type="dxa"/>
            <w:shd w:val="clear" w:color="auto" w:fill="BDD7EE"/>
          </w:tcPr>
          <w:p w14:paraId="24E132E6" w14:textId="7DEF3D59" w:rsidR="00DA5DF0" w:rsidRPr="00DA5DF0" w:rsidRDefault="00DA5DF0" w:rsidP="00DA5DF0">
            <w:pPr>
              <w:spacing w:after="0"/>
              <w:jc w:val="right"/>
              <w:rPr>
                <w:rFonts w:cs="Times New Roman"/>
                <w:sz w:val="18"/>
                <w:szCs w:val="18"/>
              </w:rPr>
            </w:pPr>
            <w:r w:rsidRPr="00DA5DF0">
              <w:rPr>
                <w:rFonts w:cs="Times New Roman"/>
                <w:sz w:val="18"/>
                <w:szCs w:val="18"/>
              </w:rPr>
              <w:t>5.162.433,41</w:t>
            </w:r>
          </w:p>
        </w:tc>
      </w:tr>
      <w:tr w:rsidR="00DA5DF0" w14:paraId="159407C5" w14:textId="77777777" w:rsidTr="00DA5DF0">
        <w:tc>
          <w:tcPr>
            <w:tcW w:w="6131" w:type="dxa"/>
          </w:tcPr>
          <w:p w14:paraId="020CBD29" w14:textId="6AFAC876" w:rsidR="00DA5DF0" w:rsidRDefault="00DA5DF0" w:rsidP="00DA5DF0">
            <w:pPr>
              <w:spacing w:after="0"/>
              <w:rPr>
                <w:rFonts w:cs="Times New Roman"/>
                <w:sz w:val="18"/>
                <w:szCs w:val="18"/>
              </w:rPr>
            </w:pPr>
            <w:r>
              <w:rPr>
                <w:rFonts w:cs="Times New Roman"/>
                <w:sz w:val="18"/>
                <w:szCs w:val="18"/>
              </w:rPr>
              <w:t>61 Prihodi od poreza</w:t>
            </w:r>
          </w:p>
        </w:tc>
        <w:tc>
          <w:tcPr>
            <w:tcW w:w="1300" w:type="dxa"/>
          </w:tcPr>
          <w:p w14:paraId="3DC1717C" w14:textId="31E9440A" w:rsidR="00DA5DF0" w:rsidRDefault="00DA5DF0" w:rsidP="00DA5DF0">
            <w:pPr>
              <w:spacing w:after="0"/>
              <w:jc w:val="right"/>
              <w:rPr>
                <w:rFonts w:cs="Times New Roman"/>
                <w:sz w:val="18"/>
                <w:szCs w:val="18"/>
              </w:rPr>
            </w:pPr>
            <w:r>
              <w:rPr>
                <w:rFonts w:cs="Times New Roman"/>
                <w:sz w:val="18"/>
                <w:szCs w:val="18"/>
              </w:rPr>
              <w:t>1.192.090,00</w:t>
            </w:r>
          </w:p>
        </w:tc>
        <w:tc>
          <w:tcPr>
            <w:tcW w:w="1300" w:type="dxa"/>
          </w:tcPr>
          <w:p w14:paraId="412B869A" w14:textId="5CE40022" w:rsidR="00DA5DF0" w:rsidRDefault="00DA5DF0" w:rsidP="00DA5DF0">
            <w:pPr>
              <w:spacing w:after="0"/>
              <w:jc w:val="right"/>
              <w:rPr>
                <w:rFonts w:cs="Times New Roman"/>
                <w:sz w:val="18"/>
                <w:szCs w:val="18"/>
              </w:rPr>
            </w:pPr>
            <w:r>
              <w:rPr>
                <w:rFonts w:cs="Times New Roman"/>
                <w:sz w:val="18"/>
                <w:szCs w:val="18"/>
              </w:rPr>
              <w:t>-383.102,86</w:t>
            </w:r>
          </w:p>
        </w:tc>
        <w:tc>
          <w:tcPr>
            <w:tcW w:w="1300" w:type="dxa"/>
          </w:tcPr>
          <w:p w14:paraId="3DD7A9A6" w14:textId="31E603A6" w:rsidR="00DA5DF0" w:rsidRDefault="00DA5DF0" w:rsidP="00DA5DF0">
            <w:pPr>
              <w:spacing w:after="0"/>
              <w:jc w:val="right"/>
              <w:rPr>
                <w:rFonts w:cs="Times New Roman"/>
                <w:sz w:val="18"/>
                <w:szCs w:val="18"/>
              </w:rPr>
            </w:pPr>
            <w:r>
              <w:rPr>
                <w:rFonts w:cs="Times New Roman"/>
                <w:sz w:val="18"/>
                <w:szCs w:val="18"/>
              </w:rPr>
              <w:t>808.987,14</w:t>
            </w:r>
          </w:p>
        </w:tc>
      </w:tr>
      <w:tr w:rsidR="00DA5DF0" w14:paraId="2C1AC960" w14:textId="77777777" w:rsidTr="00DA5DF0">
        <w:tc>
          <w:tcPr>
            <w:tcW w:w="6131" w:type="dxa"/>
          </w:tcPr>
          <w:p w14:paraId="607A0D91" w14:textId="1AAC265E" w:rsidR="00DA5DF0" w:rsidRDefault="00DA5DF0" w:rsidP="00DA5DF0">
            <w:pPr>
              <w:spacing w:after="0"/>
              <w:rPr>
                <w:rFonts w:cs="Times New Roman"/>
                <w:sz w:val="18"/>
                <w:szCs w:val="18"/>
              </w:rPr>
            </w:pPr>
            <w:r>
              <w:rPr>
                <w:rFonts w:cs="Times New Roman"/>
                <w:sz w:val="18"/>
                <w:szCs w:val="18"/>
              </w:rPr>
              <w:t>63 Pomoći iz inozemstva i od subjekata unutar općeg proračuna</w:t>
            </w:r>
          </w:p>
        </w:tc>
        <w:tc>
          <w:tcPr>
            <w:tcW w:w="1300" w:type="dxa"/>
          </w:tcPr>
          <w:p w14:paraId="45676305" w14:textId="5948AA5B" w:rsidR="00DA5DF0" w:rsidRDefault="00DA5DF0" w:rsidP="00DA5DF0">
            <w:pPr>
              <w:spacing w:after="0"/>
              <w:jc w:val="right"/>
              <w:rPr>
                <w:rFonts w:cs="Times New Roman"/>
                <w:sz w:val="18"/>
                <w:szCs w:val="18"/>
              </w:rPr>
            </w:pPr>
            <w:r>
              <w:rPr>
                <w:rFonts w:cs="Times New Roman"/>
                <w:sz w:val="18"/>
                <w:szCs w:val="18"/>
              </w:rPr>
              <w:t>7.761.597,00</w:t>
            </w:r>
          </w:p>
        </w:tc>
        <w:tc>
          <w:tcPr>
            <w:tcW w:w="1300" w:type="dxa"/>
          </w:tcPr>
          <w:p w14:paraId="2A4E8D83" w14:textId="53BC4677" w:rsidR="00DA5DF0" w:rsidRDefault="00DA5DF0" w:rsidP="00DA5DF0">
            <w:pPr>
              <w:spacing w:after="0"/>
              <w:jc w:val="right"/>
              <w:rPr>
                <w:rFonts w:cs="Times New Roman"/>
                <w:sz w:val="18"/>
                <w:szCs w:val="18"/>
              </w:rPr>
            </w:pPr>
            <w:r>
              <w:rPr>
                <w:rFonts w:cs="Times New Roman"/>
                <w:sz w:val="18"/>
                <w:szCs w:val="18"/>
              </w:rPr>
              <w:t>-3.652.750,73</w:t>
            </w:r>
          </w:p>
        </w:tc>
        <w:tc>
          <w:tcPr>
            <w:tcW w:w="1300" w:type="dxa"/>
          </w:tcPr>
          <w:p w14:paraId="22979423" w14:textId="78E82229" w:rsidR="00DA5DF0" w:rsidRDefault="00DA5DF0" w:rsidP="00DA5DF0">
            <w:pPr>
              <w:spacing w:after="0"/>
              <w:jc w:val="right"/>
              <w:rPr>
                <w:rFonts w:cs="Times New Roman"/>
                <w:sz w:val="18"/>
                <w:szCs w:val="18"/>
              </w:rPr>
            </w:pPr>
            <w:r>
              <w:rPr>
                <w:rFonts w:cs="Times New Roman"/>
                <w:sz w:val="18"/>
                <w:szCs w:val="18"/>
              </w:rPr>
              <w:t>4.108.846,27</w:t>
            </w:r>
          </w:p>
        </w:tc>
      </w:tr>
      <w:tr w:rsidR="00DA5DF0" w14:paraId="77F9E3B2" w14:textId="77777777" w:rsidTr="00DA5DF0">
        <w:tc>
          <w:tcPr>
            <w:tcW w:w="6131" w:type="dxa"/>
          </w:tcPr>
          <w:p w14:paraId="45DFC679" w14:textId="48A12A4F" w:rsidR="00DA5DF0" w:rsidRDefault="00DA5DF0" w:rsidP="00DA5DF0">
            <w:pPr>
              <w:spacing w:after="0"/>
              <w:rPr>
                <w:rFonts w:cs="Times New Roman"/>
                <w:sz w:val="18"/>
                <w:szCs w:val="18"/>
              </w:rPr>
            </w:pPr>
            <w:r>
              <w:rPr>
                <w:rFonts w:cs="Times New Roman"/>
                <w:sz w:val="18"/>
                <w:szCs w:val="18"/>
              </w:rPr>
              <w:t>64 Prihodi od imovine</w:t>
            </w:r>
          </w:p>
        </w:tc>
        <w:tc>
          <w:tcPr>
            <w:tcW w:w="1300" w:type="dxa"/>
          </w:tcPr>
          <w:p w14:paraId="34CDF257" w14:textId="69E10245" w:rsidR="00DA5DF0" w:rsidRDefault="00DA5DF0" w:rsidP="00DA5DF0">
            <w:pPr>
              <w:spacing w:after="0"/>
              <w:jc w:val="right"/>
              <w:rPr>
                <w:rFonts w:cs="Times New Roman"/>
                <w:sz w:val="18"/>
                <w:szCs w:val="18"/>
              </w:rPr>
            </w:pPr>
            <w:r>
              <w:rPr>
                <w:rFonts w:cs="Times New Roman"/>
                <w:sz w:val="18"/>
                <w:szCs w:val="18"/>
              </w:rPr>
              <w:t>143.100,00</w:t>
            </w:r>
          </w:p>
        </w:tc>
        <w:tc>
          <w:tcPr>
            <w:tcW w:w="1300" w:type="dxa"/>
          </w:tcPr>
          <w:p w14:paraId="5BD6BA09" w14:textId="78210EA5" w:rsidR="00DA5DF0" w:rsidRDefault="00DA5DF0" w:rsidP="00DA5DF0">
            <w:pPr>
              <w:spacing w:after="0"/>
              <w:jc w:val="right"/>
              <w:rPr>
                <w:rFonts w:cs="Times New Roman"/>
                <w:sz w:val="18"/>
                <w:szCs w:val="18"/>
              </w:rPr>
            </w:pPr>
            <w:r>
              <w:rPr>
                <w:rFonts w:cs="Times New Roman"/>
                <w:sz w:val="18"/>
                <w:szCs w:val="18"/>
              </w:rPr>
              <w:t>1.600,00</w:t>
            </w:r>
          </w:p>
        </w:tc>
        <w:tc>
          <w:tcPr>
            <w:tcW w:w="1300" w:type="dxa"/>
          </w:tcPr>
          <w:p w14:paraId="57ABE195" w14:textId="273BBA44" w:rsidR="00DA5DF0" w:rsidRDefault="00DA5DF0" w:rsidP="00DA5DF0">
            <w:pPr>
              <w:spacing w:after="0"/>
              <w:jc w:val="right"/>
              <w:rPr>
                <w:rFonts w:cs="Times New Roman"/>
                <w:sz w:val="18"/>
                <w:szCs w:val="18"/>
              </w:rPr>
            </w:pPr>
            <w:r>
              <w:rPr>
                <w:rFonts w:cs="Times New Roman"/>
                <w:sz w:val="18"/>
                <w:szCs w:val="18"/>
              </w:rPr>
              <w:t>144.700,00</w:t>
            </w:r>
          </w:p>
        </w:tc>
      </w:tr>
      <w:tr w:rsidR="00DA5DF0" w14:paraId="32746D81" w14:textId="77777777" w:rsidTr="00DA5DF0">
        <w:tc>
          <w:tcPr>
            <w:tcW w:w="6131" w:type="dxa"/>
          </w:tcPr>
          <w:p w14:paraId="6CB959F2" w14:textId="3799B02D" w:rsidR="00DA5DF0" w:rsidRDefault="00DA5DF0" w:rsidP="00DA5DF0">
            <w:pPr>
              <w:spacing w:after="0"/>
              <w:rPr>
                <w:rFonts w:cs="Times New Roman"/>
                <w:sz w:val="18"/>
                <w:szCs w:val="18"/>
              </w:rPr>
            </w:pPr>
            <w:r>
              <w:rPr>
                <w:rFonts w:cs="Times New Roman"/>
                <w:sz w:val="18"/>
                <w:szCs w:val="18"/>
              </w:rPr>
              <w:t>65 Prihodi od upravnih i administrativnih pristojbi, pristojbi po posebnim propisima i naknada</w:t>
            </w:r>
          </w:p>
        </w:tc>
        <w:tc>
          <w:tcPr>
            <w:tcW w:w="1300" w:type="dxa"/>
          </w:tcPr>
          <w:p w14:paraId="1DBC81AB" w14:textId="1E087EAC" w:rsidR="00DA5DF0" w:rsidRDefault="00DA5DF0" w:rsidP="00DA5DF0">
            <w:pPr>
              <w:spacing w:after="0"/>
              <w:jc w:val="right"/>
              <w:rPr>
                <w:rFonts w:cs="Times New Roman"/>
                <w:sz w:val="18"/>
                <w:szCs w:val="18"/>
              </w:rPr>
            </w:pPr>
            <w:r>
              <w:rPr>
                <w:rFonts w:cs="Times New Roman"/>
                <w:sz w:val="18"/>
                <w:szCs w:val="18"/>
              </w:rPr>
              <w:t>284.400,00</w:t>
            </w:r>
          </w:p>
        </w:tc>
        <w:tc>
          <w:tcPr>
            <w:tcW w:w="1300" w:type="dxa"/>
          </w:tcPr>
          <w:p w14:paraId="63C72E33" w14:textId="46F05B89" w:rsidR="00DA5DF0" w:rsidRDefault="00DA5DF0" w:rsidP="00DA5DF0">
            <w:pPr>
              <w:spacing w:after="0"/>
              <w:jc w:val="right"/>
              <w:rPr>
                <w:rFonts w:cs="Times New Roman"/>
                <w:sz w:val="18"/>
                <w:szCs w:val="18"/>
              </w:rPr>
            </w:pPr>
            <w:r>
              <w:rPr>
                <w:rFonts w:cs="Times New Roman"/>
                <w:sz w:val="18"/>
                <w:szCs w:val="18"/>
              </w:rPr>
              <w:t>-191.500,00</w:t>
            </w:r>
          </w:p>
        </w:tc>
        <w:tc>
          <w:tcPr>
            <w:tcW w:w="1300" w:type="dxa"/>
          </w:tcPr>
          <w:p w14:paraId="6B443364" w14:textId="0DF46273" w:rsidR="00DA5DF0" w:rsidRDefault="00DA5DF0" w:rsidP="00DA5DF0">
            <w:pPr>
              <w:spacing w:after="0"/>
              <w:jc w:val="right"/>
              <w:rPr>
                <w:rFonts w:cs="Times New Roman"/>
                <w:sz w:val="18"/>
                <w:szCs w:val="18"/>
              </w:rPr>
            </w:pPr>
            <w:r>
              <w:rPr>
                <w:rFonts w:cs="Times New Roman"/>
                <w:sz w:val="18"/>
                <w:szCs w:val="18"/>
              </w:rPr>
              <w:t>92.900,00</w:t>
            </w:r>
          </w:p>
        </w:tc>
      </w:tr>
      <w:tr w:rsidR="00DA5DF0" w14:paraId="2156B517" w14:textId="77777777" w:rsidTr="00DA5DF0">
        <w:tc>
          <w:tcPr>
            <w:tcW w:w="6131" w:type="dxa"/>
          </w:tcPr>
          <w:p w14:paraId="7DE3601B" w14:textId="166E004F" w:rsidR="00DA5DF0" w:rsidRDefault="00DA5DF0" w:rsidP="00DA5DF0">
            <w:pPr>
              <w:spacing w:after="0"/>
              <w:rPr>
                <w:rFonts w:cs="Times New Roman"/>
                <w:sz w:val="18"/>
                <w:szCs w:val="18"/>
              </w:rPr>
            </w:pPr>
            <w:r>
              <w:rPr>
                <w:rFonts w:cs="Times New Roman"/>
                <w:sz w:val="18"/>
                <w:szCs w:val="18"/>
              </w:rPr>
              <w:t>66 Prihodi od prodaje proizvoda i robe te pruženih usluga, prihodi od donacija te povrati po protestiranim jamstvima</w:t>
            </w:r>
          </w:p>
        </w:tc>
        <w:tc>
          <w:tcPr>
            <w:tcW w:w="1300" w:type="dxa"/>
          </w:tcPr>
          <w:p w14:paraId="16EAEA5E" w14:textId="150E9F15" w:rsidR="00DA5DF0" w:rsidRDefault="00DA5DF0" w:rsidP="00DA5DF0">
            <w:pPr>
              <w:spacing w:after="0"/>
              <w:jc w:val="right"/>
              <w:rPr>
                <w:rFonts w:cs="Times New Roman"/>
                <w:sz w:val="18"/>
                <w:szCs w:val="18"/>
              </w:rPr>
            </w:pPr>
            <w:r>
              <w:rPr>
                <w:rFonts w:cs="Times New Roman"/>
                <w:sz w:val="18"/>
                <w:szCs w:val="18"/>
              </w:rPr>
              <w:t>6.000,00</w:t>
            </w:r>
          </w:p>
        </w:tc>
        <w:tc>
          <w:tcPr>
            <w:tcW w:w="1300" w:type="dxa"/>
          </w:tcPr>
          <w:p w14:paraId="4D2DC3AE" w14:textId="6CF9ADEF" w:rsidR="00DA5DF0" w:rsidRDefault="00DA5DF0" w:rsidP="00DA5DF0">
            <w:pPr>
              <w:spacing w:after="0"/>
              <w:jc w:val="right"/>
              <w:rPr>
                <w:rFonts w:cs="Times New Roman"/>
                <w:sz w:val="18"/>
                <w:szCs w:val="18"/>
              </w:rPr>
            </w:pPr>
            <w:r>
              <w:rPr>
                <w:rFonts w:cs="Times New Roman"/>
                <w:sz w:val="18"/>
                <w:szCs w:val="18"/>
              </w:rPr>
              <w:t>0,00</w:t>
            </w:r>
          </w:p>
        </w:tc>
        <w:tc>
          <w:tcPr>
            <w:tcW w:w="1300" w:type="dxa"/>
          </w:tcPr>
          <w:p w14:paraId="6FB8D881" w14:textId="4192AAB3" w:rsidR="00DA5DF0" w:rsidRDefault="00DA5DF0" w:rsidP="00DA5DF0">
            <w:pPr>
              <w:spacing w:after="0"/>
              <w:jc w:val="right"/>
              <w:rPr>
                <w:rFonts w:cs="Times New Roman"/>
                <w:sz w:val="18"/>
                <w:szCs w:val="18"/>
              </w:rPr>
            </w:pPr>
            <w:r>
              <w:rPr>
                <w:rFonts w:cs="Times New Roman"/>
                <w:sz w:val="18"/>
                <w:szCs w:val="18"/>
              </w:rPr>
              <w:t>6.000,00</w:t>
            </w:r>
          </w:p>
        </w:tc>
      </w:tr>
      <w:tr w:rsidR="00DA5DF0" w14:paraId="355CF548" w14:textId="77777777" w:rsidTr="00DA5DF0">
        <w:tc>
          <w:tcPr>
            <w:tcW w:w="6131" w:type="dxa"/>
          </w:tcPr>
          <w:p w14:paraId="2A5DBB84" w14:textId="4A3A8DEB" w:rsidR="00DA5DF0" w:rsidRDefault="00DA5DF0" w:rsidP="00DA5DF0">
            <w:pPr>
              <w:spacing w:after="0"/>
              <w:rPr>
                <w:rFonts w:cs="Times New Roman"/>
                <w:sz w:val="18"/>
                <w:szCs w:val="18"/>
              </w:rPr>
            </w:pPr>
            <w:r>
              <w:rPr>
                <w:rFonts w:cs="Times New Roman"/>
                <w:sz w:val="18"/>
                <w:szCs w:val="18"/>
              </w:rPr>
              <w:t>68 Kazne, upravne mjere i ostali prihodi</w:t>
            </w:r>
          </w:p>
        </w:tc>
        <w:tc>
          <w:tcPr>
            <w:tcW w:w="1300" w:type="dxa"/>
          </w:tcPr>
          <w:p w14:paraId="68EF7E35" w14:textId="43634424" w:rsidR="00DA5DF0" w:rsidRDefault="00DA5DF0" w:rsidP="00DA5DF0">
            <w:pPr>
              <w:spacing w:after="0"/>
              <w:jc w:val="right"/>
              <w:rPr>
                <w:rFonts w:cs="Times New Roman"/>
                <w:sz w:val="18"/>
                <w:szCs w:val="18"/>
              </w:rPr>
            </w:pPr>
            <w:r>
              <w:rPr>
                <w:rFonts w:cs="Times New Roman"/>
                <w:sz w:val="18"/>
                <w:szCs w:val="18"/>
              </w:rPr>
              <w:t>11.000,00</w:t>
            </w:r>
          </w:p>
        </w:tc>
        <w:tc>
          <w:tcPr>
            <w:tcW w:w="1300" w:type="dxa"/>
          </w:tcPr>
          <w:p w14:paraId="46C9AD7E" w14:textId="5239F5C3" w:rsidR="00DA5DF0" w:rsidRDefault="00DA5DF0" w:rsidP="00DA5DF0">
            <w:pPr>
              <w:spacing w:after="0"/>
              <w:jc w:val="right"/>
              <w:rPr>
                <w:rFonts w:cs="Times New Roman"/>
                <w:sz w:val="18"/>
                <w:szCs w:val="18"/>
              </w:rPr>
            </w:pPr>
            <w:r>
              <w:rPr>
                <w:rFonts w:cs="Times New Roman"/>
                <w:sz w:val="18"/>
                <w:szCs w:val="18"/>
              </w:rPr>
              <w:t>-10.000,00</w:t>
            </w:r>
          </w:p>
        </w:tc>
        <w:tc>
          <w:tcPr>
            <w:tcW w:w="1300" w:type="dxa"/>
          </w:tcPr>
          <w:p w14:paraId="42118660" w14:textId="14962E22" w:rsidR="00DA5DF0" w:rsidRDefault="00DA5DF0" w:rsidP="00DA5DF0">
            <w:pPr>
              <w:spacing w:after="0"/>
              <w:jc w:val="right"/>
              <w:rPr>
                <w:rFonts w:cs="Times New Roman"/>
                <w:sz w:val="18"/>
                <w:szCs w:val="18"/>
              </w:rPr>
            </w:pPr>
            <w:r>
              <w:rPr>
                <w:rFonts w:cs="Times New Roman"/>
                <w:sz w:val="18"/>
                <w:szCs w:val="18"/>
              </w:rPr>
              <w:t>1.000,00</w:t>
            </w:r>
          </w:p>
        </w:tc>
      </w:tr>
      <w:tr w:rsidR="00DA5DF0" w:rsidRPr="00DA5DF0" w14:paraId="6A8A775C" w14:textId="77777777" w:rsidTr="00DA5DF0">
        <w:tc>
          <w:tcPr>
            <w:tcW w:w="6131" w:type="dxa"/>
            <w:shd w:val="clear" w:color="auto" w:fill="BDD7EE"/>
          </w:tcPr>
          <w:p w14:paraId="060916F0" w14:textId="5D120286" w:rsidR="00DA5DF0" w:rsidRPr="00DA5DF0" w:rsidRDefault="00DA5DF0" w:rsidP="00DA5DF0">
            <w:pPr>
              <w:spacing w:after="0"/>
              <w:rPr>
                <w:rFonts w:cs="Times New Roman"/>
                <w:sz w:val="18"/>
                <w:szCs w:val="18"/>
              </w:rPr>
            </w:pPr>
            <w:r w:rsidRPr="00DA5DF0">
              <w:rPr>
                <w:rFonts w:cs="Times New Roman"/>
                <w:sz w:val="18"/>
                <w:szCs w:val="18"/>
              </w:rPr>
              <w:t>7 Prihodi od prodaje nefinancijske imovine</w:t>
            </w:r>
          </w:p>
        </w:tc>
        <w:tc>
          <w:tcPr>
            <w:tcW w:w="1300" w:type="dxa"/>
            <w:shd w:val="clear" w:color="auto" w:fill="BDD7EE"/>
          </w:tcPr>
          <w:p w14:paraId="25C1B4A7" w14:textId="16F7C36C" w:rsidR="00DA5DF0" w:rsidRPr="00DA5DF0" w:rsidRDefault="00DA5DF0" w:rsidP="00DA5DF0">
            <w:pPr>
              <w:spacing w:after="0"/>
              <w:jc w:val="right"/>
              <w:rPr>
                <w:rFonts w:cs="Times New Roman"/>
                <w:sz w:val="18"/>
                <w:szCs w:val="18"/>
              </w:rPr>
            </w:pPr>
            <w:r w:rsidRPr="00DA5DF0">
              <w:rPr>
                <w:rFonts w:cs="Times New Roman"/>
                <w:sz w:val="18"/>
                <w:szCs w:val="18"/>
              </w:rPr>
              <w:t>60.300,00</w:t>
            </w:r>
          </w:p>
        </w:tc>
        <w:tc>
          <w:tcPr>
            <w:tcW w:w="1300" w:type="dxa"/>
            <w:shd w:val="clear" w:color="auto" w:fill="BDD7EE"/>
          </w:tcPr>
          <w:p w14:paraId="133C3EBE" w14:textId="3A10B990" w:rsidR="00DA5DF0" w:rsidRPr="00DA5DF0" w:rsidRDefault="00DA5DF0" w:rsidP="00DA5DF0">
            <w:pPr>
              <w:spacing w:after="0"/>
              <w:jc w:val="right"/>
              <w:rPr>
                <w:rFonts w:cs="Times New Roman"/>
                <w:sz w:val="18"/>
                <w:szCs w:val="18"/>
              </w:rPr>
            </w:pPr>
            <w:r w:rsidRPr="00DA5DF0">
              <w:rPr>
                <w:rFonts w:cs="Times New Roman"/>
                <w:sz w:val="18"/>
                <w:szCs w:val="18"/>
              </w:rPr>
              <w:t>-20.000,00</w:t>
            </w:r>
          </w:p>
        </w:tc>
        <w:tc>
          <w:tcPr>
            <w:tcW w:w="1300" w:type="dxa"/>
            <w:shd w:val="clear" w:color="auto" w:fill="BDD7EE"/>
          </w:tcPr>
          <w:p w14:paraId="093FAADC" w14:textId="2EAB8D0D" w:rsidR="00DA5DF0" w:rsidRPr="00DA5DF0" w:rsidRDefault="00DA5DF0" w:rsidP="00DA5DF0">
            <w:pPr>
              <w:spacing w:after="0"/>
              <w:jc w:val="right"/>
              <w:rPr>
                <w:rFonts w:cs="Times New Roman"/>
                <w:sz w:val="18"/>
                <w:szCs w:val="18"/>
              </w:rPr>
            </w:pPr>
            <w:r w:rsidRPr="00DA5DF0">
              <w:rPr>
                <w:rFonts w:cs="Times New Roman"/>
                <w:sz w:val="18"/>
                <w:szCs w:val="18"/>
              </w:rPr>
              <w:t>40.300,00</w:t>
            </w:r>
          </w:p>
        </w:tc>
      </w:tr>
      <w:tr w:rsidR="00DA5DF0" w14:paraId="79FD5A67" w14:textId="77777777" w:rsidTr="00DA5DF0">
        <w:tc>
          <w:tcPr>
            <w:tcW w:w="6131" w:type="dxa"/>
          </w:tcPr>
          <w:p w14:paraId="7BBD8AB5" w14:textId="07820A3F" w:rsidR="00DA5DF0" w:rsidRDefault="00DA5DF0" w:rsidP="00DA5DF0">
            <w:pPr>
              <w:spacing w:after="0"/>
              <w:rPr>
                <w:rFonts w:cs="Times New Roman"/>
                <w:sz w:val="18"/>
                <w:szCs w:val="18"/>
              </w:rPr>
            </w:pPr>
            <w:r>
              <w:rPr>
                <w:rFonts w:cs="Times New Roman"/>
                <w:sz w:val="18"/>
                <w:szCs w:val="18"/>
              </w:rPr>
              <w:t xml:space="preserve">71 Prihodi od prodaje </w:t>
            </w:r>
            <w:proofErr w:type="spellStart"/>
            <w:r>
              <w:rPr>
                <w:rFonts w:cs="Times New Roman"/>
                <w:sz w:val="18"/>
                <w:szCs w:val="18"/>
              </w:rPr>
              <w:t>neproizvedene</w:t>
            </w:r>
            <w:proofErr w:type="spellEnd"/>
            <w:r>
              <w:rPr>
                <w:rFonts w:cs="Times New Roman"/>
                <w:sz w:val="18"/>
                <w:szCs w:val="18"/>
              </w:rPr>
              <w:t xml:space="preserve"> dugotrajne imovine</w:t>
            </w:r>
          </w:p>
        </w:tc>
        <w:tc>
          <w:tcPr>
            <w:tcW w:w="1300" w:type="dxa"/>
          </w:tcPr>
          <w:p w14:paraId="317F397E" w14:textId="22CFCADC" w:rsidR="00DA5DF0" w:rsidRDefault="00DA5DF0" w:rsidP="00DA5DF0">
            <w:pPr>
              <w:spacing w:after="0"/>
              <w:jc w:val="right"/>
              <w:rPr>
                <w:rFonts w:cs="Times New Roman"/>
                <w:sz w:val="18"/>
                <w:szCs w:val="18"/>
              </w:rPr>
            </w:pPr>
            <w:r>
              <w:rPr>
                <w:rFonts w:cs="Times New Roman"/>
                <w:sz w:val="18"/>
                <w:szCs w:val="18"/>
              </w:rPr>
              <w:t>60.000,00</w:t>
            </w:r>
          </w:p>
        </w:tc>
        <w:tc>
          <w:tcPr>
            <w:tcW w:w="1300" w:type="dxa"/>
          </w:tcPr>
          <w:p w14:paraId="78CD5470" w14:textId="18A627B3" w:rsidR="00DA5DF0" w:rsidRDefault="00DA5DF0" w:rsidP="00DA5DF0">
            <w:pPr>
              <w:spacing w:after="0"/>
              <w:jc w:val="right"/>
              <w:rPr>
                <w:rFonts w:cs="Times New Roman"/>
                <w:sz w:val="18"/>
                <w:szCs w:val="18"/>
              </w:rPr>
            </w:pPr>
            <w:r>
              <w:rPr>
                <w:rFonts w:cs="Times New Roman"/>
                <w:sz w:val="18"/>
                <w:szCs w:val="18"/>
              </w:rPr>
              <w:t>-20.000,00</w:t>
            </w:r>
          </w:p>
        </w:tc>
        <w:tc>
          <w:tcPr>
            <w:tcW w:w="1300" w:type="dxa"/>
          </w:tcPr>
          <w:p w14:paraId="782D3955" w14:textId="394DC655" w:rsidR="00DA5DF0" w:rsidRDefault="00DA5DF0" w:rsidP="00DA5DF0">
            <w:pPr>
              <w:spacing w:after="0"/>
              <w:jc w:val="right"/>
              <w:rPr>
                <w:rFonts w:cs="Times New Roman"/>
                <w:sz w:val="18"/>
                <w:szCs w:val="18"/>
              </w:rPr>
            </w:pPr>
            <w:r>
              <w:rPr>
                <w:rFonts w:cs="Times New Roman"/>
                <w:sz w:val="18"/>
                <w:szCs w:val="18"/>
              </w:rPr>
              <w:t>40.000,00</w:t>
            </w:r>
          </w:p>
        </w:tc>
      </w:tr>
      <w:tr w:rsidR="00DA5DF0" w14:paraId="30826522" w14:textId="77777777" w:rsidTr="00DA5DF0">
        <w:tc>
          <w:tcPr>
            <w:tcW w:w="6131" w:type="dxa"/>
          </w:tcPr>
          <w:p w14:paraId="6CA5174F" w14:textId="156EA01F" w:rsidR="00DA5DF0" w:rsidRDefault="00DA5DF0" w:rsidP="00DA5DF0">
            <w:pPr>
              <w:spacing w:after="0"/>
              <w:rPr>
                <w:rFonts w:cs="Times New Roman"/>
                <w:sz w:val="18"/>
                <w:szCs w:val="18"/>
              </w:rPr>
            </w:pPr>
            <w:r>
              <w:rPr>
                <w:rFonts w:cs="Times New Roman"/>
                <w:sz w:val="18"/>
                <w:szCs w:val="18"/>
              </w:rPr>
              <w:t>72 Prihodi od prodaje proizvedene dugotrajne imovine</w:t>
            </w:r>
          </w:p>
        </w:tc>
        <w:tc>
          <w:tcPr>
            <w:tcW w:w="1300" w:type="dxa"/>
          </w:tcPr>
          <w:p w14:paraId="147C28FD" w14:textId="500185C6" w:rsidR="00DA5DF0" w:rsidRDefault="00DA5DF0" w:rsidP="00DA5DF0">
            <w:pPr>
              <w:spacing w:after="0"/>
              <w:jc w:val="right"/>
              <w:rPr>
                <w:rFonts w:cs="Times New Roman"/>
                <w:sz w:val="18"/>
                <w:szCs w:val="18"/>
              </w:rPr>
            </w:pPr>
            <w:r>
              <w:rPr>
                <w:rFonts w:cs="Times New Roman"/>
                <w:sz w:val="18"/>
                <w:szCs w:val="18"/>
              </w:rPr>
              <w:t>300,00</w:t>
            </w:r>
          </w:p>
        </w:tc>
        <w:tc>
          <w:tcPr>
            <w:tcW w:w="1300" w:type="dxa"/>
          </w:tcPr>
          <w:p w14:paraId="7A3D2BFA" w14:textId="6575E5D4" w:rsidR="00DA5DF0" w:rsidRDefault="00DA5DF0" w:rsidP="00DA5DF0">
            <w:pPr>
              <w:spacing w:after="0"/>
              <w:jc w:val="right"/>
              <w:rPr>
                <w:rFonts w:cs="Times New Roman"/>
                <w:sz w:val="18"/>
                <w:szCs w:val="18"/>
              </w:rPr>
            </w:pPr>
            <w:r>
              <w:rPr>
                <w:rFonts w:cs="Times New Roman"/>
                <w:sz w:val="18"/>
                <w:szCs w:val="18"/>
              </w:rPr>
              <w:t>0,00</w:t>
            </w:r>
          </w:p>
        </w:tc>
        <w:tc>
          <w:tcPr>
            <w:tcW w:w="1300" w:type="dxa"/>
          </w:tcPr>
          <w:p w14:paraId="17CD0D42" w14:textId="76FEDB3E" w:rsidR="00DA5DF0" w:rsidRDefault="00DA5DF0" w:rsidP="00DA5DF0">
            <w:pPr>
              <w:spacing w:after="0"/>
              <w:jc w:val="right"/>
              <w:rPr>
                <w:rFonts w:cs="Times New Roman"/>
                <w:sz w:val="18"/>
                <w:szCs w:val="18"/>
              </w:rPr>
            </w:pPr>
            <w:r>
              <w:rPr>
                <w:rFonts w:cs="Times New Roman"/>
                <w:sz w:val="18"/>
                <w:szCs w:val="18"/>
              </w:rPr>
              <w:t>300,00</w:t>
            </w:r>
          </w:p>
        </w:tc>
      </w:tr>
      <w:tr w:rsidR="00DA5DF0" w:rsidRPr="00DA5DF0" w14:paraId="0A435C77" w14:textId="77777777" w:rsidTr="00DA5DF0">
        <w:tc>
          <w:tcPr>
            <w:tcW w:w="6131" w:type="dxa"/>
            <w:shd w:val="clear" w:color="auto" w:fill="505050"/>
          </w:tcPr>
          <w:p w14:paraId="0D1190F0" w14:textId="553EE51F" w:rsidR="00DA5DF0" w:rsidRPr="00DA5DF0" w:rsidRDefault="00DA5DF0" w:rsidP="00DA5DF0">
            <w:pPr>
              <w:spacing w:after="0"/>
              <w:rPr>
                <w:rFonts w:cs="Times New Roman"/>
                <w:b/>
                <w:color w:val="FFFFFF"/>
                <w:sz w:val="16"/>
                <w:szCs w:val="18"/>
              </w:rPr>
            </w:pPr>
            <w:r w:rsidRPr="00DA5DF0">
              <w:rPr>
                <w:rFonts w:cs="Times New Roman"/>
                <w:b/>
                <w:color w:val="FFFFFF"/>
                <w:sz w:val="16"/>
                <w:szCs w:val="18"/>
              </w:rPr>
              <w:t>UKUPNO PRIHODI</w:t>
            </w:r>
          </w:p>
        </w:tc>
        <w:tc>
          <w:tcPr>
            <w:tcW w:w="1300" w:type="dxa"/>
            <w:shd w:val="clear" w:color="auto" w:fill="505050"/>
          </w:tcPr>
          <w:p w14:paraId="75F20AD8" w14:textId="68E8B053" w:rsidR="00DA5DF0" w:rsidRPr="00DA5DF0" w:rsidRDefault="00DA5DF0" w:rsidP="00DA5DF0">
            <w:pPr>
              <w:spacing w:after="0"/>
              <w:jc w:val="right"/>
              <w:rPr>
                <w:rFonts w:cs="Times New Roman"/>
                <w:b/>
                <w:color w:val="FFFFFF"/>
                <w:sz w:val="16"/>
                <w:szCs w:val="18"/>
              </w:rPr>
            </w:pPr>
            <w:r w:rsidRPr="00DA5DF0">
              <w:rPr>
                <w:rFonts w:cs="Times New Roman"/>
                <w:b/>
                <w:color w:val="FFFFFF"/>
                <w:sz w:val="16"/>
                <w:szCs w:val="18"/>
              </w:rPr>
              <w:t>9.458.487,00</w:t>
            </w:r>
          </w:p>
        </w:tc>
        <w:tc>
          <w:tcPr>
            <w:tcW w:w="1300" w:type="dxa"/>
            <w:shd w:val="clear" w:color="auto" w:fill="505050"/>
          </w:tcPr>
          <w:p w14:paraId="6197017E" w14:textId="41C146BB" w:rsidR="00DA5DF0" w:rsidRPr="00DA5DF0" w:rsidRDefault="00DA5DF0" w:rsidP="00DA5DF0">
            <w:pPr>
              <w:spacing w:after="0"/>
              <w:jc w:val="right"/>
              <w:rPr>
                <w:rFonts w:cs="Times New Roman"/>
                <w:b/>
                <w:color w:val="FFFFFF"/>
                <w:sz w:val="16"/>
                <w:szCs w:val="18"/>
              </w:rPr>
            </w:pPr>
            <w:r w:rsidRPr="00DA5DF0">
              <w:rPr>
                <w:rFonts w:cs="Times New Roman"/>
                <w:b/>
                <w:color w:val="FFFFFF"/>
                <w:sz w:val="16"/>
                <w:szCs w:val="18"/>
              </w:rPr>
              <w:t>-4.255.753,59</w:t>
            </w:r>
          </w:p>
        </w:tc>
        <w:tc>
          <w:tcPr>
            <w:tcW w:w="1300" w:type="dxa"/>
            <w:shd w:val="clear" w:color="auto" w:fill="505050"/>
          </w:tcPr>
          <w:p w14:paraId="792136E1" w14:textId="2EC340F6" w:rsidR="00DA5DF0" w:rsidRPr="00DA5DF0" w:rsidRDefault="00DA5DF0" w:rsidP="00DA5DF0">
            <w:pPr>
              <w:spacing w:after="0"/>
              <w:jc w:val="right"/>
              <w:rPr>
                <w:rFonts w:cs="Times New Roman"/>
                <w:b/>
                <w:color w:val="FFFFFF"/>
                <w:sz w:val="16"/>
                <w:szCs w:val="18"/>
              </w:rPr>
            </w:pPr>
            <w:r w:rsidRPr="00DA5DF0">
              <w:rPr>
                <w:rFonts w:cs="Times New Roman"/>
                <w:b/>
                <w:color w:val="FFFFFF"/>
                <w:sz w:val="16"/>
                <w:szCs w:val="18"/>
              </w:rPr>
              <w:t>5.202.733,41</w:t>
            </w:r>
          </w:p>
        </w:tc>
      </w:tr>
    </w:tbl>
    <w:p w14:paraId="3B9D3E50" w14:textId="5CC2E0C5" w:rsidR="00EC2A8E" w:rsidRDefault="00EC2A8E">
      <w:pPr>
        <w:spacing w:after="0"/>
        <w:rPr>
          <w:rFonts w:cs="Times New Roman"/>
          <w:sz w:val="18"/>
          <w:szCs w:val="18"/>
        </w:rPr>
      </w:pPr>
    </w:p>
    <w:p w14:paraId="1A6C44A1" w14:textId="77777777" w:rsidR="00EC2A8E" w:rsidRDefault="00EC2A8E">
      <w:pPr>
        <w:spacing w:after="0"/>
        <w:rPr>
          <w:rFonts w:cs="Times New Roman"/>
          <w:sz w:val="18"/>
          <w:szCs w:val="18"/>
        </w:rPr>
      </w:pPr>
    </w:p>
    <w:p w14:paraId="4691857E" w14:textId="77777777" w:rsidR="00EC2A8E" w:rsidRDefault="00132635">
      <w:pPr>
        <w:spacing w:after="0"/>
        <w:rPr>
          <w:rFonts w:cs="Times New Roman"/>
          <w:szCs w:val="20"/>
        </w:rPr>
      </w:pPr>
      <w:r>
        <w:rPr>
          <w:rFonts w:cs="Times New Roman"/>
          <w:szCs w:val="20"/>
        </w:rPr>
        <w:t>RASHODI PREMA EKONOMSKOJ KLASIFIKACIJI</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31"/>
        <w:gridCol w:w="1300"/>
        <w:gridCol w:w="1300"/>
        <w:gridCol w:w="1300"/>
      </w:tblGrid>
      <w:tr w:rsidR="00DA5DF0" w:rsidRPr="00DA5DF0" w14:paraId="63CBB56E" w14:textId="77777777" w:rsidTr="00DA5DF0">
        <w:tc>
          <w:tcPr>
            <w:tcW w:w="6131" w:type="dxa"/>
            <w:shd w:val="clear" w:color="auto" w:fill="505050"/>
          </w:tcPr>
          <w:p w14:paraId="535EA710" w14:textId="7C5B95B1" w:rsidR="00DA5DF0" w:rsidRPr="00DA5DF0" w:rsidRDefault="00DA5DF0" w:rsidP="00DA5DF0">
            <w:pPr>
              <w:spacing w:after="0"/>
              <w:jc w:val="center"/>
              <w:rPr>
                <w:rFonts w:cs="Times New Roman"/>
                <w:b/>
                <w:color w:val="FFFFFF"/>
                <w:sz w:val="16"/>
                <w:szCs w:val="18"/>
              </w:rPr>
            </w:pPr>
            <w:r w:rsidRPr="00DA5DF0">
              <w:rPr>
                <w:rFonts w:cs="Times New Roman"/>
                <w:b/>
                <w:color w:val="FFFFFF"/>
                <w:sz w:val="16"/>
                <w:szCs w:val="18"/>
              </w:rPr>
              <w:t>RAČUN I OPIS RAČUNA</w:t>
            </w:r>
          </w:p>
        </w:tc>
        <w:tc>
          <w:tcPr>
            <w:tcW w:w="1300" w:type="dxa"/>
            <w:shd w:val="clear" w:color="auto" w:fill="505050"/>
          </w:tcPr>
          <w:p w14:paraId="713BEF4B" w14:textId="608A9CB6" w:rsidR="00DA5DF0" w:rsidRPr="00DA5DF0" w:rsidRDefault="00DA5DF0" w:rsidP="00DA5DF0">
            <w:pPr>
              <w:spacing w:after="0"/>
              <w:jc w:val="center"/>
              <w:rPr>
                <w:rFonts w:cs="Times New Roman"/>
                <w:b/>
                <w:color w:val="FFFFFF"/>
                <w:sz w:val="16"/>
                <w:szCs w:val="18"/>
              </w:rPr>
            </w:pPr>
            <w:r w:rsidRPr="00DA5DF0">
              <w:rPr>
                <w:rFonts w:cs="Times New Roman"/>
                <w:b/>
                <w:color w:val="FFFFFF"/>
                <w:sz w:val="16"/>
                <w:szCs w:val="18"/>
              </w:rPr>
              <w:t>I. IZMJENE I DOPUNE PRORAČUNA ZA 2025. GODINU</w:t>
            </w:r>
          </w:p>
        </w:tc>
        <w:tc>
          <w:tcPr>
            <w:tcW w:w="1300" w:type="dxa"/>
            <w:shd w:val="clear" w:color="auto" w:fill="505050"/>
          </w:tcPr>
          <w:p w14:paraId="23581253" w14:textId="40AAE43C" w:rsidR="00DA5DF0" w:rsidRPr="00DA5DF0" w:rsidRDefault="00DA5DF0" w:rsidP="00DA5DF0">
            <w:pPr>
              <w:spacing w:after="0"/>
              <w:jc w:val="center"/>
              <w:rPr>
                <w:rFonts w:cs="Times New Roman"/>
                <w:b/>
                <w:color w:val="FFFFFF"/>
                <w:sz w:val="16"/>
                <w:szCs w:val="18"/>
              </w:rPr>
            </w:pPr>
            <w:r w:rsidRPr="00DA5DF0">
              <w:rPr>
                <w:rFonts w:cs="Times New Roman"/>
                <w:b/>
                <w:color w:val="FFFFFF"/>
                <w:sz w:val="16"/>
                <w:szCs w:val="18"/>
              </w:rPr>
              <w:t>POVEĆANJE/SMANJENJE</w:t>
            </w:r>
          </w:p>
        </w:tc>
        <w:tc>
          <w:tcPr>
            <w:tcW w:w="1300" w:type="dxa"/>
            <w:shd w:val="clear" w:color="auto" w:fill="505050"/>
          </w:tcPr>
          <w:p w14:paraId="04C3BA38" w14:textId="77029DC5" w:rsidR="00DA5DF0" w:rsidRPr="00DA5DF0" w:rsidRDefault="00DA5DF0" w:rsidP="00DA5DF0">
            <w:pPr>
              <w:spacing w:after="0"/>
              <w:jc w:val="center"/>
              <w:rPr>
                <w:rFonts w:cs="Times New Roman"/>
                <w:b/>
                <w:color w:val="FFFFFF"/>
                <w:sz w:val="16"/>
                <w:szCs w:val="18"/>
              </w:rPr>
            </w:pPr>
            <w:r w:rsidRPr="00DA5DF0">
              <w:rPr>
                <w:rFonts w:cs="Times New Roman"/>
                <w:b/>
                <w:color w:val="FFFFFF"/>
                <w:sz w:val="16"/>
                <w:szCs w:val="18"/>
              </w:rPr>
              <w:t>II. IZMJENE I DOPUNE PRORAČUNA ZA 2025. GODINU</w:t>
            </w:r>
          </w:p>
        </w:tc>
      </w:tr>
      <w:tr w:rsidR="00DA5DF0" w:rsidRPr="00DA5DF0" w14:paraId="2D6FAB9C" w14:textId="77777777" w:rsidTr="00DA5DF0">
        <w:tc>
          <w:tcPr>
            <w:tcW w:w="6131" w:type="dxa"/>
            <w:shd w:val="clear" w:color="auto" w:fill="505050"/>
          </w:tcPr>
          <w:p w14:paraId="3E10857E" w14:textId="30174043" w:rsidR="00DA5DF0" w:rsidRPr="00DA5DF0" w:rsidRDefault="00DA5DF0" w:rsidP="00DA5DF0">
            <w:pPr>
              <w:spacing w:after="0"/>
              <w:jc w:val="center"/>
              <w:rPr>
                <w:rFonts w:cs="Times New Roman"/>
                <w:b/>
                <w:color w:val="FFFFFF"/>
                <w:sz w:val="16"/>
                <w:szCs w:val="18"/>
              </w:rPr>
            </w:pPr>
            <w:r>
              <w:rPr>
                <w:rFonts w:cs="Times New Roman"/>
                <w:b/>
                <w:color w:val="FFFFFF"/>
                <w:sz w:val="16"/>
                <w:szCs w:val="18"/>
              </w:rPr>
              <w:t>1</w:t>
            </w:r>
          </w:p>
        </w:tc>
        <w:tc>
          <w:tcPr>
            <w:tcW w:w="1300" w:type="dxa"/>
            <w:shd w:val="clear" w:color="auto" w:fill="505050"/>
          </w:tcPr>
          <w:p w14:paraId="1ADE15D5" w14:textId="070913D9" w:rsidR="00DA5DF0" w:rsidRPr="00DA5DF0" w:rsidRDefault="00DA5DF0" w:rsidP="00DA5DF0">
            <w:pPr>
              <w:spacing w:after="0"/>
              <w:jc w:val="center"/>
              <w:rPr>
                <w:rFonts w:cs="Times New Roman"/>
                <w:b/>
                <w:color w:val="FFFFFF"/>
                <w:sz w:val="16"/>
                <w:szCs w:val="18"/>
              </w:rPr>
            </w:pPr>
            <w:r>
              <w:rPr>
                <w:rFonts w:cs="Times New Roman"/>
                <w:b/>
                <w:color w:val="FFFFFF"/>
                <w:sz w:val="16"/>
                <w:szCs w:val="18"/>
              </w:rPr>
              <w:t>2</w:t>
            </w:r>
          </w:p>
        </w:tc>
        <w:tc>
          <w:tcPr>
            <w:tcW w:w="1300" w:type="dxa"/>
            <w:shd w:val="clear" w:color="auto" w:fill="505050"/>
          </w:tcPr>
          <w:p w14:paraId="54F844CD" w14:textId="024B2694" w:rsidR="00DA5DF0" w:rsidRPr="00DA5DF0" w:rsidRDefault="00DA5DF0" w:rsidP="00DA5DF0">
            <w:pPr>
              <w:spacing w:after="0"/>
              <w:jc w:val="center"/>
              <w:rPr>
                <w:rFonts w:cs="Times New Roman"/>
                <w:b/>
                <w:color w:val="FFFFFF"/>
                <w:sz w:val="16"/>
                <w:szCs w:val="18"/>
              </w:rPr>
            </w:pPr>
            <w:r>
              <w:rPr>
                <w:rFonts w:cs="Times New Roman"/>
                <w:b/>
                <w:color w:val="FFFFFF"/>
                <w:sz w:val="16"/>
                <w:szCs w:val="18"/>
              </w:rPr>
              <w:t>3</w:t>
            </w:r>
          </w:p>
        </w:tc>
        <w:tc>
          <w:tcPr>
            <w:tcW w:w="1300" w:type="dxa"/>
            <w:shd w:val="clear" w:color="auto" w:fill="505050"/>
          </w:tcPr>
          <w:p w14:paraId="53743DB2" w14:textId="1813BED4" w:rsidR="00DA5DF0" w:rsidRPr="00DA5DF0" w:rsidRDefault="00DA5DF0" w:rsidP="00DA5DF0">
            <w:pPr>
              <w:spacing w:after="0"/>
              <w:jc w:val="center"/>
              <w:rPr>
                <w:rFonts w:cs="Times New Roman"/>
                <w:b/>
                <w:color w:val="FFFFFF"/>
                <w:sz w:val="16"/>
                <w:szCs w:val="18"/>
              </w:rPr>
            </w:pPr>
            <w:r>
              <w:rPr>
                <w:rFonts w:cs="Times New Roman"/>
                <w:b/>
                <w:color w:val="FFFFFF"/>
                <w:sz w:val="16"/>
                <w:szCs w:val="18"/>
              </w:rPr>
              <w:t>4</w:t>
            </w:r>
          </w:p>
        </w:tc>
      </w:tr>
      <w:tr w:rsidR="00DA5DF0" w:rsidRPr="00DA5DF0" w14:paraId="6644E6EA" w14:textId="77777777" w:rsidTr="00DA5DF0">
        <w:tc>
          <w:tcPr>
            <w:tcW w:w="6131" w:type="dxa"/>
            <w:shd w:val="clear" w:color="auto" w:fill="BDD7EE"/>
          </w:tcPr>
          <w:p w14:paraId="18FC3AEB" w14:textId="488C944C" w:rsidR="00DA5DF0" w:rsidRPr="00DA5DF0" w:rsidRDefault="00DA5DF0" w:rsidP="00DA5DF0">
            <w:pPr>
              <w:spacing w:after="0"/>
              <w:rPr>
                <w:rFonts w:cs="Times New Roman"/>
                <w:sz w:val="18"/>
                <w:szCs w:val="18"/>
              </w:rPr>
            </w:pPr>
            <w:r w:rsidRPr="00DA5DF0">
              <w:rPr>
                <w:rFonts w:cs="Times New Roman"/>
                <w:sz w:val="18"/>
                <w:szCs w:val="18"/>
              </w:rPr>
              <w:t>3 Rashodi poslovanja</w:t>
            </w:r>
          </w:p>
        </w:tc>
        <w:tc>
          <w:tcPr>
            <w:tcW w:w="1300" w:type="dxa"/>
            <w:shd w:val="clear" w:color="auto" w:fill="BDD7EE"/>
          </w:tcPr>
          <w:p w14:paraId="1F6D09D0" w14:textId="54220AD0" w:rsidR="00DA5DF0" w:rsidRPr="00DA5DF0" w:rsidRDefault="00DA5DF0" w:rsidP="00DA5DF0">
            <w:pPr>
              <w:spacing w:after="0"/>
              <w:jc w:val="right"/>
              <w:rPr>
                <w:rFonts w:cs="Times New Roman"/>
                <w:sz w:val="18"/>
                <w:szCs w:val="18"/>
              </w:rPr>
            </w:pPr>
            <w:r w:rsidRPr="00DA5DF0">
              <w:rPr>
                <w:rFonts w:cs="Times New Roman"/>
                <w:sz w:val="18"/>
                <w:szCs w:val="18"/>
              </w:rPr>
              <w:t>2.221.990,00</w:t>
            </w:r>
          </w:p>
        </w:tc>
        <w:tc>
          <w:tcPr>
            <w:tcW w:w="1300" w:type="dxa"/>
            <w:shd w:val="clear" w:color="auto" w:fill="BDD7EE"/>
          </w:tcPr>
          <w:p w14:paraId="351E2C22" w14:textId="3905BA49" w:rsidR="00DA5DF0" w:rsidRPr="00DA5DF0" w:rsidRDefault="00DA5DF0" w:rsidP="00DA5DF0">
            <w:pPr>
              <w:spacing w:after="0"/>
              <w:jc w:val="right"/>
              <w:rPr>
                <w:rFonts w:cs="Times New Roman"/>
                <w:sz w:val="18"/>
                <w:szCs w:val="18"/>
              </w:rPr>
            </w:pPr>
            <w:r w:rsidRPr="00DA5DF0">
              <w:rPr>
                <w:rFonts w:cs="Times New Roman"/>
                <w:sz w:val="18"/>
                <w:szCs w:val="18"/>
              </w:rPr>
              <w:t>-484.795,00</w:t>
            </w:r>
          </w:p>
        </w:tc>
        <w:tc>
          <w:tcPr>
            <w:tcW w:w="1300" w:type="dxa"/>
            <w:shd w:val="clear" w:color="auto" w:fill="BDD7EE"/>
          </w:tcPr>
          <w:p w14:paraId="618FD756" w14:textId="2BC84B80" w:rsidR="00DA5DF0" w:rsidRPr="00DA5DF0" w:rsidRDefault="00DA5DF0" w:rsidP="00DA5DF0">
            <w:pPr>
              <w:spacing w:after="0"/>
              <w:jc w:val="right"/>
              <w:rPr>
                <w:rFonts w:cs="Times New Roman"/>
                <w:sz w:val="18"/>
                <w:szCs w:val="18"/>
              </w:rPr>
            </w:pPr>
            <w:r w:rsidRPr="00DA5DF0">
              <w:rPr>
                <w:rFonts w:cs="Times New Roman"/>
                <w:sz w:val="18"/>
                <w:szCs w:val="18"/>
              </w:rPr>
              <w:t>1.737.195,00</w:t>
            </w:r>
          </w:p>
        </w:tc>
      </w:tr>
      <w:tr w:rsidR="00DA5DF0" w14:paraId="339CB4C9" w14:textId="77777777" w:rsidTr="00DA5DF0">
        <w:tc>
          <w:tcPr>
            <w:tcW w:w="6131" w:type="dxa"/>
          </w:tcPr>
          <w:p w14:paraId="0A57181A" w14:textId="1DD042DC" w:rsidR="00DA5DF0" w:rsidRDefault="00DA5DF0" w:rsidP="00DA5DF0">
            <w:pPr>
              <w:spacing w:after="0"/>
              <w:rPr>
                <w:rFonts w:cs="Times New Roman"/>
                <w:sz w:val="18"/>
                <w:szCs w:val="18"/>
              </w:rPr>
            </w:pPr>
            <w:r>
              <w:rPr>
                <w:rFonts w:cs="Times New Roman"/>
                <w:sz w:val="18"/>
                <w:szCs w:val="18"/>
              </w:rPr>
              <w:t>31 Rashodi za zaposlene</w:t>
            </w:r>
          </w:p>
        </w:tc>
        <w:tc>
          <w:tcPr>
            <w:tcW w:w="1300" w:type="dxa"/>
          </w:tcPr>
          <w:p w14:paraId="4A44545F" w14:textId="59A1C278" w:rsidR="00DA5DF0" w:rsidRDefault="00DA5DF0" w:rsidP="00DA5DF0">
            <w:pPr>
              <w:spacing w:after="0"/>
              <w:jc w:val="right"/>
              <w:rPr>
                <w:rFonts w:cs="Times New Roman"/>
                <w:sz w:val="18"/>
                <w:szCs w:val="18"/>
              </w:rPr>
            </w:pPr>
            <w:r>
              <w:rPr>
                <w:rFonts w:cs="Times New Roman"/>
                <w:sz w:val="18"/>
                <w:szCs w:val="18"/>
              </w:rPr>
              <w:t>928.870,00</w:t>
            </w:r>
          </w:p>
        </w:tc>
        <w:tc>
          <w:tcPr>
            <w:tcW w:w="1300" w:type="dxa"/>
          </w:tcPr>
          <w:p w14:paraId="3A659074" w14:textId="2DAE598D" w:rsidR="00DA5DF0" w:rsidRDefault="00DA5DF0" w:rsidP="00DA5DF0">
            <w:pPr>
              <w:spacing w:after="0"/>
              <w:jc w:val="right"/>
              <w:rPr>
                <w:rFonts w:cs="Times New Roman"/>
                <w:sz w:val="18"/>
                <w:szCs w:val="18"/>
              </w:rPr>
            </w:pPr>
            <w:r>
              <w:rPr>
                <w:rFonts w:cs="Times New Roman"/>
                <w:sz w:val="18"/>
                <w:szCs w:val="18"/>
              </w:rPr>
              <w:t>-340.400,00</w:t>
            </w:r>
          </w:p>
        </w:tc>
        <w:tc>
          <w:tcPr>
            <w:tcW w:w="1300" w:type="dxa"/>
          </w:tcPr>
          <w:p w14:paraId="6563756D" w14:textId="14AE358A" w:rsidR="00DA5DF0" w:rsidRDefault="00DA5DF0" w:rsidP="00DA5DF0">
            <w:pPr>
              <w:spacing w:after="0"/>
              <w:jc w:val="right"/>
              <w:rPr>
                <w:rFonts w:cs="Times New Roman"/>
                <w:sz w:val="18"/>
                <w:szCs w:val="18"/>
              </w:rPr>
            </w:pPr>
            <w:r>
              <w:rPr>
                <w:rFonts w:cs="Times New Roman"/>
                <w:sz w:val="18"/>
                <w:szCs w:val="18"/>
              </w:rPr>
              <w:t>588.470,00</w:t>
            </w:r>
          </w:p>
        </w:tc>
      </w:tr>
      <w:tr w:rsidR="00DA5DF0" w14:paraId="389BCC38" w14:textId="77777777" w:rsidTr="00DA5DF0">
        <w:tc>
          <w:tcPr>
            <w:tcW w:w="6131" w:type="dxa"/>
          </w:tcPr>
          <w:p w14:paraId="5145B8D4" w14:textId="4BF6540A" w:rsidR="00DA5DF0" w:rsidRDefault="00DA5DF0" w:rsidP="00DA5DF0">
            <w:pPr>
              <w:spacing w:after="0"/>
              <w:rPr>
                <w:rFonts w:cs="Times New Roman"/>
                <w:sz w:val="18"/>
                <w:szCs w:val="18"/>
              </w:rPr>
            </w:pPr>
            <w:r>
              <w:rPr>
                <w:rFonts w:cs="Times New Roman"/>
                <w:sz w:val="18"/>
                <w:szCs w:val="18"/>
              </w:rPr>
              <w:t>32 Materijalni rashodi</w:t>
            </w:r>
          </w:p>
        </w:tc>
        <w:tc>
          <w:tcPr>
            <w:tcW w:w="1300" w:type="dxa"/>
          </w:tcPr>
          <w:p w14:paraId="7AD07354" w14:textId="4402D95A" w:rsidR="00DA5DF0" w:rsidRDefault="00DA5DF0" w:rsidP="00DA5DF0">
            <w:pPr>
              <w:spacing w:after="0"/>
              <w:jc w:val="right"/>
              <w:rPr>
                <w:rFonts w:cs="Times New Roman"/>
                <w:sz w:val="18"/>
                <w:szCs w:val="18"/>
              </w:rPr>
            </w:pPr>
            <w:r>
              <w:rPr>
                <w:rFonts w:cs="Times New Roman"/>
                <w:sz w:val="18"/>
                <w:szCs w:val="18"/>
              </w:rPr>
              <w:t>862.840,00</w:t>
            </w:r>
          </w:p>
        </w:tc>
        <w:tc>
          <w:tcPr>
            <w:tcW w:w="1300" w:type="dxa"/>
          </w:tcPr>
          <w:p w14:paraId="29E5674F" w14:textId="3C5923BE" w:rsidR="00DA5DF0" w:rsidRDefault="00DA5DF0" w:rsidP="00DA5DF0">
            <w:pPr>
              <w:spacing w:after="0"/>
              <w:jc w:val="right"/>
              <w:rPr>
                <w:rFonts w:cs="Times New Roman"/>
                <w:sz w:val="18"/>
                <w:szCs w:val="18"/>
              </w:rPr>
            </w:pPr>
            <w:r>
              <w:rPr>
                <w:rFonts w:cs="Times New Roman"/>
                <w:sz w:val="18"/>
                <w:szCs w:val="18"/>
              </w:rPr>
              <w:t>-294.343,00</w:t>
            </w:r>
          </w:p>
        </w:tc>
        <w:tc>
          <w:tcPr>
            <w:tcW w:w="1300" w:type="dxa"/>
          </w:tcPr>
          <w:p w14:paraId="60B91D09" w14:textId="42BD05E4" w:rsidR="00DA5DF0" w:rsidRDefault="00DA5DF0" w:rsidP="00DA5DF0">
            <w:pPr>
              <w:spacing w:after="0"/>
              <w:jc w:val="right"/>
              <w:rPr>
                <w:rFonts w:cs="Times New Roman"/>
                <w:sz w:val="18"/>
                <w:szCs w:val="18"/>
              </w:rPr>
            </w:pPr>
            <w:r>
              <w:rPr>
                <w:rFonts w:cs="Times New Roman"/>
                <w:sz w:val="18"/>
                <w:szCs w:val="18"/>
              </w:rPr>
              <w:t>568.497,00</w:t>
            </w:r>
          </w:p>
        </w:tc>
      </w:tr>
      <w:tr w:rsidR="00DA5DF0" w14:paraId="1D05088B" w14:textId="77777777" w:rsidTr="00DA5DF0">
        <w:tc>
          <w:tcPr>
            <w:tcW w:w="6131" w:type="dxa"/>
          </w:tcPr>
          <w:p w14:paraId="4DA6888F" w14:textId="65256FE5" w:rsidR="00DA5DF0" w:rsidRDefault="00DA5DF0" w:rsidP="00DA5DF0">
            <w:pPr>
              <w:spacing w:after="0"/>
              <w:rPr>
                <w:rFonts w:cs="Times New Roman"/>
                <w:sz w:val="18"/>
                <w:szCs w:val="18"/>
              </w:rPr>
            </w:pPr>
            <w:r>
              <w:rPr>
                <w:rFonts w:cs="Times New Roman"/>
                <w:sz w:val="18"/>
                <w:szCs w:val="18"/>
              </w:rPr>
              <w:t>34 Financijski rashodi</w:t>
            </w:r>
          </w:p>
        </w:tc>
        <w:tc>
          <w:tcPr>
            <w:tcW w:w="1300" w:type="dxa"/>
          </w:tcPr>
          <w:p w14:paraId="08D1C6A5" w14:textId="68429542" w:rsidR="00DA5DF0" w:rsidRDefault="00DA5DF0" w:rsidP="00DA5DF0">
            <w:pPr>
              <w:spacing w:after="0"/>
              <w:jc w:val="right"/>
              <w:rPr>
                <w:rFonts w:cs="Times New Roman"/>
                <w:sz w:val="18"/>
                <w:szCs w:val="18"/>
              </w:rPr>
            </w:pPr>
            <w:r>
              <w:rPr>
                <w:rFonts w:cs="Times New Roman"/>
                <w:sz w:val="18"/>
                <w:szCs w:val="18"/>
              </w:rPr>
              <w:t>10.600,00</w:t>
            </w:r>
          </w:p>
        </w:tc>
        <w:tc>
          <w:tcPr>
            <w:tcW w:w="1300" w:type="dxa"/>
          </w:tcPr>
          <w:p w14:paraId="72BE629C" w14:textId="5D64E27C" w:rsidR="00DA5DF0" w:rsidRDefault="00DA5DF0" w:rsidP="00DA5DF0">
            <w:pPr>
              <w:spacing w:after="0"/>
              <w:jc w:val="right"/>
              <w:rPr>
                <w:rFonts w:cs="Times New Roman"/>
                <w:sz w:val="18"/>
                <w:szCs w:val="18"/>
              </w:rPr>
            </w:pPr>
            <w:r>
              <w:rPr>
                <w:rFonts w:cs="Times New Roman"/>
                <w:sz w:val="18"/>
                <w:szCs w:val="18"/>
              </w:rPr>
              <w:t>4.000,00</w:t>
            </w:r>
          </w:p>
        </w:tc>
        <w:tc>
          <w:tcPr>
            <w:tcW w:w="1300" w:type="dxa"/>
          </w:tcPr>
          <w:p w14:paraId="0CD9DD22" w14:textId="0251A344" w:rsidR="00DA5DF0" w:rsidRDefault="00DA5DF0" w:rsidP="00DA5DF0">
            <w:pPr>
              <w:spacing w:after="0"/>
              <w:jc w:val="right"/>
              <w:rPr>
                <w:rFonts w:cs="Times New Roman"/>
                <w:sz w:val="18"/>
                <w:szCs w:val="18"/>
              </w:rPr>
            </w:pPr>
            <w:r>
              <w:rPr>
                <w:rFonts w:cs="Times New Roman"/>
                <w:sz w:val="18"/>
                <w:szCs w:val="18"/>
              </w:rPr>
              <w:t>14.600,00</w:t>
            </w:r>
          </w:p>
        </w:tc>
      </w:tr>
      <w:tr w:rsidR="00DA5DF0" w14:paraId="38518A47" w14:textId="77777777" w:rsidTr="00DA5DF0">
        <w:tc>
          <w:tcPr>
            <w:tcW w:w="6131" w:type="dxa"/>
          </w:tcPr>
          <w:p w14:paraId="5BB55EA8" w14:textId="2B32AA80" w:rsidR="00DA5DF0" w:rsidRDefault="00DA5DF0" w:rsidP="00DA5DF0">
            <w:pPr>
              <w:spacing w:after="0"/>
              <w:rPr>
                <w:rFonts w:cs="Times New Roman"/>
                <w:sz w:val="18"/>
                <w:szCs w:val="18"/>
              </w:rPr>
            </w:pPr>
            <w:r>
              <w:rPr>
                <w:rFonts w:cs="Times New Roman"/>
                <w:sz w:val="18"/>
                <w:szCs w:val="18"/>
              </w:rPr>
              <w:t>35 Subvencije</w:t>
            </w:r>
          </w:p>
        </w:tc>
        <w:tc>
          <w:tcPr>
            <w:tcW w:w="1300" w:type="dxa"/>
          </w:tcPr>
          <w:p w14:paraId="57FD3B08" w14:textId="51C3A8C5" w:rsidR="00DA5DF0" w:rsidRDefault="00DA5DF0" w:rsidP="00DA5DF0">
            <w:pPr>
              <w:spacing w:after="0"/>
              <w:jc w:val="right"/>
              <w:rPr>
                <w:rFonts w:cs="Times New Roman"/>
                <w:sz w:val="18"/>
                <w:szCs w:val="18"/>
              </w:rPr>
            </w:pPr>
            <w:r>
              <w:rPr>
                <w:rFonts w:cs="Times New Roman"/>
                <w:sz w:val="18"/>
                <w:szCs w:val="18"/>
              </w:rPr>
              <w:t>138.600,00</w:t>
            </w:r>
          </w:p>
        </w:tc>
        <w:tc>
          <w:tcPr>
            <w:tcW w:w="1300" w:type="dxa"/>
          </w:tcPr>
          <w:p w14:paraId="28CE803E" w14:textId="5A2E7737" w:rsidR="00DA5DF0" w:rsidRDefault="00DA5DF0" w:rsidP="00DA5DF0">
            <w:pPr>
              <w:spacing w:after="0"/>
              <w:jc w:val="right"/>
              <w:rPr>
                <w:rFonts w:cs="Times New Roman"/>
                <w:sz w:val="18"/>
                <w:szCs w:val="18"/>
              </w:rPr>
            </w:pPr>
            <w:r>
              <w:rPr>
                <w:rFonts w:cs="Times New Roman"/>
                <w:sz w:val="18"/>
                <w:szCs w:val="18"/>
              </w:rPr>
              <w:t>1.233,00</w:t>
            </w:r>
          </w:p>
        </w:tc>
        <w:tc>
          <w:tcPr>
            <w:tcW w:w="1300" w:type="dxa"/>
          </w:tcPr>
          <w:p w14:paraId="151A984D" w14:textId="43A0572A" w:rsidR="00DA5DF0" w:rsidRDefault="00DA5DF0" w:rsidP="00DA5DF0">
            <w:pPr>
              <w:spacing w:after="0"/>
              <w:jc w:val="right"/>
              <w:rPr>
                <w:rFonts w:cs="Times New Roman"/>
                <w:sz w:val="18"/>
                <w:szCs w:val="18"/>
              </w:rPr>
            </w:pPr>
            <w:r>
              <w:rPr>
                <w:rFonts w:cs="Times New Roman"/>
                <w:sz w:val="18"/>
                <w:szCs w:val="18"/>
              </w:rPr>
              <w:t>139.833,00</w:t>
            </w:r>
          </w:p>
        </w:tc>
      </w:tr>
      <w:tr w:rsidR="00DA5DF0" w14:paraId="6DFA8917" w14:textId="77777777" w:rsidTr="00DA5DF0">
        <w:tc>
          <w:tcPr>
            <w:tcW w:w="6131" w:type="dxa"/>
          </w:tcPr>
          <w:p w14:paraId="27C86BE2" w14:textId="3F6A2FFE" w:rsidR="00DA5DF0" w:rsidRDefault="00DA5DF0" w:rsidP="00DA5DF0">
            <w:pPr>
              <w:spacing w:after="0"/>
              <w:rPr>
                <w:rFonts w:cs="Times New Roman"/>
                <w:sz w:val="18"/>
                <w:szCs w:val="18"/>
              </w:rPr>
            </w:pPr>
            <w:r>
              <w:rPr>
                <w:rFonts w:cs="Times New Roman"/>
                <w:sz w:val="18"/>
                <w:szCs w:val="18"/>
              </w:rPr>
              <w:t>36 Pomoći dane u inozemstvo i unutar općeg proračuna</w:t>
            </w:r>
          </w:p>
        </w:tc>
        <w:tc>
          <w:tcPr>
            <w:tcW w:w="1300" w:type="dxa"/>
          </w:tcPr>
          <w:p w14:paraId="4EDF97EA" w14:textId="67BFE7D5" w:rsidR="00DA5DF0" w:rsidRDefault="00DA5DF0" w:rsidP="00DA5DF0">
            <w:pPr>
              <w:spacing w:after="0"/>
              <w:jc w:val="right"/>
              <w:rPr>
                <w:rFonts w:cs="Times New Roman"/>
                <w:sz w:val="18"/>
                <w:szCs w:val="18"/>
              </w:rPr>
            </w:pPr>
            <w:r>
              <w:rPr>
                <w:rFonts w:cs="Times New Roman"/>
                <w:sz w:val="18"/>
                <w:szCs w:val="18"/>
              </w:rPr>
              <w:t>300,00</w:t>
            </w:r>
          </w:p>
        </w:tc>
        <w:tc>
          <w:tcPr>
            <w:tcW w:w="1300" w:type="dxa"/>
          </w:tcPr>
          <w:p w14:paraId="72D3CB8A" w14:textId="482DB7EF" w:rsidR="00DA5DF0" w:rsidRDefault="00DA5DF0" w:rsidP="00DA5DF0">
            <w:pPr>
              <w:spacing w:after="0"/>
              <w:jc w:val="right"/>
              <w:rPr>
                <w:rFonts w:cs="Times New Roman"/>
                <w:sz w:val="18"/>
                <w:szCs w:val="18"/>
              </w:rPr>
            </w:pPr>
            <w:r>
              <w:rPr>
                <w:rFonts w:cs="Times New Roman"/>
                <w:sz w:val="18"/>
                <w:szCs w:val="18"/>
              </w:rPr>
              <w:t>13.100,00</w:t>
            </w:r>
          </w:p>
        </w:tc>
        <w:tc>
          <w:tcPr>
            <w:tcW w:w="1300" w:type="dxa"/>
          </w:tcPr>
          <w:p w14:paraId="42345DAD" w14:textId="1CF638B3" w:rsidR="00DA5DF0" w:rsidRDefault="00DA5DF0" w:rsidP="00DA5DF0">
            <w:pPr>
              <w:spacing w:after="0"/>
              <w:jc w:val="right"/>
              <w:rPr>
                <w:rFonts w:cs="Times New Roman"/>
                <w:sz w:val="18"/>
                <w:szCs w:val="18"/>
              </w:rPr>
            </w:pPr>
            <w:r>
              <w:rPr>
                <w:rFonts w:cs="Times New Roman"/>
                <w:sz w:val="18"/>
                <w:szCs w:val="18"/>
              </w:rPr>
              <w:t>13.400,00</w:t>
            </w:r>
          </w:p>
        </w:tc>
      </w:tr>
      <w:tr w:rsidR="00DA5DF0" w14:paraId="4B2F60CE" w14:textId="77777777" w:rsidTr="00DA5DF0">
        <w:tc>
          <w:tcPr>
            <w:tcW w:w="6131" w:type="dxa"/>
          </w:tcPr>
          <w:p w14:paraId="09E80DB4" w14:textId="73A1AE07" w:rsidR="00DA5DF0" w:rsidRDefault="00DA5DF0" w:rsidP="00DA5DF0">
            <w:pPr>
              <w:spacing w:after="0"/>
              <w:rPr>
                <w:rFonts w:cs="Times New Roman"/>
                <w:sz w:val="18"/>
                <w:szCs w:val="18"/>
              </w:rPr>
            </w:pPr>
            <w:r>
              <w:rPr>
                <w:rFonts w:cs="Times New Roman"/>
                <w:sz w:val="18"/>
                <w:szCs w:val="18"/>
              </w:rPr>
              <w:t>37 Naknade građanima i kućanstvima na temelju osiguranja i druge naknade</w:t>
            </w:r>
          </w:p>
        </w:tc>
        <w:tc>
          <w:tcPr>
            <w:tcW w:w="1300" w:type="dxa"/>
          </w:tcPr>
          <w:p w14:paraId="26625CF4" w14:textId="1C9E31AA" w:rsidR="00DA5DF0" w:rsidRDefault="00DA5DF0" w:rsidP="00DA5DF0">
            <w:pPr>
              <w:spacing w:after="0"/>
              <w:jc w:val="right"/>
              <w:rPr>
                <w:rFonts w:cs="Times New Roman"/>
                <w:sz w:val="18"/>
                <w:szCs w:val="18"/>
              </w:rPr>
            </w:pPr>
            <w:r>
              <w:rPr>
                <w:rFonts w:cs="Times New Roman"/>
                <w:sz w:val="18"/>
                <w:szCs w:val="18"/>
              </w:rPr>
              <w:t>68.600,00</w:t>
            </w:r>
          </w:p>
        </w:tc>
        <w:tc>
          <w:tcPr>
            <w:tcW w:w="1300" w:type="dxa"/>
          </w:tcPr>
          <w:p w14:paraId="2694B6B6" w14:textId="7BE4089E" w:rsidR="00DA5DF0" w:rsidRDefault="00DA5DF0" w:rsidP="00DA5DF0">
            <w:pPr>
              <w:spacing w:after="0"/>
              <w:jc w:val="right"/>
              <w:rPr>
                <w:rFonts w:cs="Times New Roman"/>
                <w:sz w:val="18"/>
                <w:szCs w:val="18"/>
              </w:rPr>
            </w:pPr>
            <w:r>
              <w:rPr>
                <w:rFonts w:cs="Times New Roman"/>
                <w:sz w:val="18"/>
                <w:szCs w:val="18"/>
              </w:rPr>
              <w:t>12.700,00</w:t>
            </w:r>
          </w:p>
        </w:tc>
        <w:tc>
          <w:tcPr>
            <w:tcW w:w="1300" w:type="dxa"/>
          </w:tcPr>
          <w:p w14:paraId="32323531" w14:textId="762B88A3" w:rsidR="00DA5DF0" w:rsidRDefault="00DA5DF0" w:rsidP="00DA5DF0">
            <w:pPr>
              <w:spacing w:after="0"/>
              <w:jc w:val="right"/>
              <w:rPr>
                <w:rFonts w:cs="Times New Roman"/>
                <w:sz w:val="18"/>
                <w:szCs w:val="18"/>
              </w:rPr>
            </w:pPr>
            <w:r>
              <w:rPr>
                <w:rFonts w:cs="Times New Roman"/>
                <w:sz w:val="18"/>
                <w:szCs w:val="18"/>
              </w:rPr>
              <w:t>81.300,00</w:t>
            </w:r>
          </w:p>
        </w:tc>
      </w:tr>
      <w:tr w:rsidR="00DA5DF0" w14:paraId="68AFBB2B" w14:textId="77777777" w:rsidTr="00DA5DF0">
        <w:tc>
          <w:tcPr>
            <w:tcW w:w="6131" w:type="dxa"/>
          </w:tcPr>
          <w:p w14:paraId="1FF7BE98" w14:textId="38AC5001" w:rsidR="00DA5DF0" w:rsidRDefault="00DA5DF0" w:rsidP="00DA5DF0">
            <w:pPr>
              <w:spacing w:after="0"/>
              <w:rPr>
                <w:rFonts w:cs="Times New Roman"/>
                <w:sz w:val="18"/>
                <w:szCs w:val="18"/>
              </w:rPr>
            </w:pPr>
            <w:r>
              <w:rPr>
                <w:rFonts w:cs="Times New Roman"/>
                <w:sz w:val="18"/>
                <w:szCs w:val="18"/>
              </w:rPr>
              <w:t>38 Rashodi za donacije, kazne, naknade šteta i kapitalne pomoći</w:t>
            </w:r>
          </w:p>
        </w:tc>
        <w:tc>
          <w:tcPr>
            <w:tcW w:w="1300" w:type="dxa"/>
          </w:tcPr>
          <w:p w14:paraId="7E5796F2" w14:textId="4585FD65" w:rsidR="00DA5DF0" w:rsidRDefault="00DA5DF0" w:rsidP="00DA5DF0">
            <w:pPr>
              <w:spacing w:after="0"/>
              <w:jc w:val="right"/>
              <w:rPr>
                <w:rFonts w:cs="Times New Roman"/>
                <w:sz w:val="18"/>
                <w:szCs w:val="18"/>
              </w:rPr>
            </w:pPr>
            <w:r>
              <w:rPr>
                <w:rFonts w:cs="Times New Roman"/>
                <w:sz w:val="18"/>
                <w:szCs w:val="18"/>
              </w:rPr>
              <w:t>212.180,00</w:t>
            </w:r>
          </w:p>
        </w:tc>
        <w:tc>
          <w:tcPr>
            <w:tcW w:w="1300" w:type="dxa"/>
          </w:tcPr>
          <w:p w14:paraId="0146B7EE" w14:textId="4056ED06" w:rsidR="00DA5DF0" w:rsidRDefault="00DA5DF0" w:rsidP="00DA5DF0">
            <w:pPr>
              <w:spacing w:after="0"/>
              <w:jc w:val="right"/>
              <w:rPr>
                <w:rFonts w:cs="Times New Roman"/>
                <w:sz w:val="18"/>
                <w:szCs w:val="18"/>
              </w:rPr>
            </w:pPr>
            <w:r>
              <w:rPr>
                <w:rFonts w:cs="Times New Roman"/>
                <w:sz w:val="18"/>
                <w:szCs w:val="18"/>
              </w:rPr>
              <w:t>118.915,00</w:t>
            </w:r>
          </w:p>
        </w:tc>
        <w:tc>
          <w:tcPr>
            <w:tcW w:w="1300" w:type="dxa"/>
          </w:tcPr>
          <w:p w14:paraId="110ADC3D" w14:textId="61CFD725" w:rsidR="00DA5DF0" w:rsidRDefault="00DA5DF0" w:rsidP="00DA5DF0">
            <w:pPr>
              <w:spacing w:after="0"/>
              <w:jc w:val="right"/>
              <w:rPr>
                <w:rFonts w:cs="Times New Roman"/>
                <w:sz w:val="18"/>
                <w:szCs w:val="18"/>
              </w:rPr>
            </w:pPr>
            <w:r>
              <w:rPr>
                <w:rFonts w:cs="Times New Roman"/>
                <w:sz w:val="18"/>
                <w:szCs w:val="18"/>
              </w:rPr>
              <w:t>331.095,00</w:t>
            </w:r>
          </w:p>
        </w:tc>
      </w:tr>
      <w:tr w:rsidR="00DA5DF0" w:rsidRPr="00DA5DF0" w14:paraId="0CF64C63" w14:textId="77777777" w:rsidTr="00DA5DF0">
        <w:tc>
          <w:tcPr>
            <w:tcW w:w="6131" w:type="dxa"/>
            <w:shd w:val="clear" w:color="auto" w:fill="BDD7EE"/>
          </w:tcPr>
          <w:p w14:paraId="429101F9" w14:textId="5FDD1B8C" w:rsidR="00DA5DF0" w:rsidRPr="00DA5DF0" w:rsidRDefault="00DA5DF0" w:rsidP="00DA5DF0">
            <w:pPr>
              <w:spacing w:after="0"/>
              <w:rPr>
                <w:rFonts w:cs="Times New Roman"/>
                <w:sz w:val="18"/>
                <w:szCs w:val="18"/>
              </w:rPr>
            </w:pPr>
            <w:r w:rsidRPr="00DA5DF0">
              <w:rPr>
                <w:rFonts w:cs="Times New Roman"/>
                <w:sz w:val="18"/>
                <w:szCs w:val="18"/>
              </w:rPr>
              <w:t>4 Rashodi za nabavu nefinancijske imovine</w:t>
            </w:r>
          </w:p>
        </w:tc>
        <w:tc>
          <w:tcPr>
            <w:tcW w:w="1300" w:type="dxa"/>
            <w:shd w:val="clear" w:color="auto" w:fill="BDD7EE"/>
          </w:tcPr>
          <w:p w14:paraId="500585DF" w14:textId="4076C2CB" w:rsidR="00DA5DF0" w:rsidRPr="00DA5DF0" w:rsidRDefault="00DA5DF0" w:rsidP="00DA5DF0">
            <w:pPr>
              <w:spacing w:after="0"/>
              <w:jc w:val="right"/>
              <w:rPr>
                <w:rFonts w:cs="Times New Roman"/>
                <w:sz w:val="18"/>
                <w:szCs w:val="18"/>
              </w:rPr>
            </w:pPr>
            <w:r w:rsidRPr="00DA5DF0">
              <w:rPr>
                <w:rFonts w:cs="Times New Roman"/>
                <w:sz w:val="18"/>
                <w:szCs w:val="18"/>
              </w:rPr>
              <w:t>14.314.850,00</w:t>
            </w:r>
          </w:p>
        </w:tc>
        <w:tc>
          <w:tcPr>
            <w:tcW w:w="1300" w:type="dxa"/>
            <w:shd w:val="clear" w:color="auto" w:fill="BDD7EE"/>
          </w:tcPr>
          <w:p w14:paraId="7EEDA2BC" w14:textId="271BC608" w:rsidR="00DA5DF0" w:rsidRPr="00DA5DF0" w:rsidRDefault="00DA5DF0" w:rsidP="00DA5DF0">
            <w:pPr>
              <w:spacing w:after="0"/>
              <w:jc w:val="right"/>
              <w:rPr>
                <w:rFonts w:cs="Times New Roman"/>
                <w:sz w:val="18"/>
                <w:szCs w:val="18"/>
              </w:rPr>
            </w:pPr>
            <w:r w:rsidRPr="00DA5DF0">
              <w:rPr>
                <w:rFonts w:cs="Times New Roman"/>
                <w:sz w:val="18"/>
                <w:szCs w:val="18"/>
              </w:rPr>
              <w:t>-6.817.045,00</w:t>
            </w:r>
          </w:p>
        </w:tc>
        <w:tc>
          <w:tcPr>
            <w:tcW w:w="1300" w:type="dxa"/>
            <w:shd w:val="clear" w:color="auto" w:fill="BDD7EE"/>
          </w:tcPr>
          <w:p w14:paraId="7D89079F" w14:textId="6F88E40A" w:rsidR="00DA5DF0" w:rsidRPr="00DA5DF0" w:rsidRDefault="00DA5DF0" w:rsidP="00DA5DF0">
            <w:pPr>
              <w:spacing w:after="0"/>
              <w:jc w:val="right"/>
              <w:rPr>
                <w:rFonts w:cs="Times New Roman"/>
                <w:sz w:val="18"/>
                <w:szCs w:val="18"/>
              </w:rPr>
            </w:pPr>
            <w:r w:rsidRPr="00DA5DF0">
              <w:rPr>
                <w:rFonts w:cs="Times New Roman"/>
                <w:sz w:val="18"/>
                <w:szCs w:val="18"/>
              </w:rPr>
              <w:t>7.497.805,00</w:t>
            </w:r>
          </w:p>
        </w:tc>
      </w:tr>
      <w:tr w:rsidR="00DA5DF0" w14:paraId="1269DE3E" w14:textId="77777777" w:rsidTr="00DA5DF0">
        <w:tc>
          <w:tcPr>
            <w:tcW w:w="6131" w:type="dxa"/>
          </w:tcPr>
          <w:p w14:paraId="64ABE545" w14:textId="027F9910" w:rsidR="00DA5DF0" w:rsidRDefault="00DA5DF0" w:rsidP="00DA5DF0">
            <w:pPr>
              <w:spacing w:after="0"/>
              <w:rPr>
                <w:rFonts w:cs="Times New Roman"/>
                <w:sz w:val="18"/>
                <w:szCs w:val="18"/>
              </w:rPr>
            </w:pPr>
            <w:r>
              <w:rPr>
                <w:rFonts w:cs="Times New Roman"/>
                <w:sz w:val="18"/>
                <w:szCs w:val="18"/>
              </w:rPr>
              <w:t xml:space="preserve">41 Rashodi za nabavu </w:t>
            </w:r>
            <w:proofErr w:type="spellStart"/>
            <w:r>
              <w:rPr>
                <w:rFonts w:cs="Times New Roman"/>
                <w:sz w:val="18"/>
                <w:szCs w:val="18"/>
              </w:rPr>
              <w:t>neproizvedene</w:t>
            </w:r>
            <w:proofErr w:type="spellEnd"/>
            <w:r>
              <w:rPr>
                <w:rFonts w:cs="Times New Roman"/>
                <w:sz w:val="18"/>
                <w:szCs w:val="18"/>
              </w:rPr>
              <w:t xml:space="preserve"> dugotrajne imovine</w:t>
            </w:r>
          </w:p>
        </w:tc>
        <w:tc>
          <w:tcPr>
            <w:tcW w:w="1300" w:type="dxa"/>
          </w:tcPr>
          <w:p w14:paraId="31876DAC" w14:textId="741FB88D" w:rsidR="00DA5DF0" w:rsidRDefault="00DA5DF0" w:rsidP="00DA5DF0">
            <w:pPr>
              <w:spacing w:after="0"/>
              <w:jc w:val="right"/>
              <w:rPr>
                <w:rFonts w:cs="Times New Roman"/>
                <w:sz w:val="18"/>
                <w:szCs w:val="18"/>
              </w:rPr>
            </w:pPr>
            <w:r>
              <w:rPr>
                <w:rFonts w:cs="Times New Roman"/>
                <w:sz w:val="18"/>
                <w:szCs w:val="18"/>
              </w:rPr>
              <w:t>25.000,00</w:t>
            </w:r>
          </w:p>
        </w:tc>
        <w:tc>
          <w:tcPr>
            <w:tcW w:w="1300" w:type="dxa"/>
          </w:tcPr>
          <w:p w14:paraId="33872A1D" w14:textId="7FF7ECD6" w:rsidR="00DA5DF0" w:rsidRDefault="00DA5DF0" w:rsidP="00DA5DF0">
            <w:pPr>
              <w:spacing w:after="0"/>
              <w:jc w:val="right"/>
              <w:rPr>
                <w:rFonts w:cs="Times New Roman"/>
                <w:sz w:val="18"/>
                <w:szCs w:val="18"/>
              </w:rPr>
            </w:pPr>
            <w:r>
              <w:rPr>
                <w:rFonts w:cs="Times New Roman"/>
                <w:sz w:val="18"/>
                <w:szCs w:val="18"/>
              </w:rPr>
              <w:t>-25.000,00</w:t>
            </w:r>
          </w:p>
        </w:tc>
        <w:tc>
          <w:tcPr>
            <w:tcW w:w="1300" w:type="dxa"/>
          </w:tcPr>
          <w:p w14:paraId="63677113" w14:textId="6545C8FF" w:rsidR="00DA5DF0" w:rsidRDefault="00DA5DF0" w:rsidP="00DA5DF0">
            <w:pPr>
              <w:spacing w:after="0"/>
              <w:jc w:val="right"/>
              <w:rPr>
                <w:rFonts w:cs="Times New Roman"/>
                <w:sz w:val="18"/>
                <w:szCs w:val="18"/>
              </w:rPr>
            </w:pPr>
            <w:r>
              <w:rPr>
                <w:rFonts w:cs="Times New Roman"/>
                <w:sz w:val="18"/>
                <w:szCs w:val="18"/>
              </w:rPr>
              <w:t>0,00</w:t>
            </w:r>
          </w:p>
        </w:tc>
      </w:tr>
      <w:tr w:rsidR="00DA5DF0" w14:paraId="1E13C243" w14:textId="77777777" w:rsidTr="00DA5DF0">
        <w:tc>
          <w:tcPr>
            <w:tcW w:w="6131" w:type="dxa"/>
          </w:tcPr>
          <w:p w14:paraId="2AF8ED97" w14:textId="7710533C" w:rsidR="00DA5DF0" w:rsidRDefault="00DA5DF0" w:rsidP="00DA5DF0">
            <w:pPr>
              <w:spacing w:after="0"/>
              <w:rPr>
                <w:rFonts w:cs="Times New Roman"/>
                <w:sz w:val="18"/>
                <w:szCs w:val="18"/>
              </w:rPr>
            </w:pPr>
            <w:r>
              <w:rPr>
                <w:rFonts w:cs="Times New Roman"/>
                <w:sz w:val="18"/>
                <w:szCs w:val="18"/>
              </w:rPr>
              <w:t>42 Rashodi za nabavu proizvedene dugotrajne imovine</w:t>
            </w:r>
          </w:p>
        </w:tc>
        <w:tc>
          <w:tcPr>
            <w:tcW w:w="1300" w:type="dxa"/>
          </w:tcPr>
          <w:p w14:paraId="2ABF7D98" w14:textId="48562F44" w:rsidR="00DA5DF0" w:rsidRDefault="00DA5DF0" w:rsidP="00DA5DF0">
            <w:pPr>
              <w:spacing w:after="0"/>
              <w:jc w:val="right"/>
              <w:rPr>
                <w:rFonts w:cs="Times New Roman"/>
                <w:sz w:val="18"/>
                <w:szCs w:val="18"/>
              </w:rPr>
            </w:pPr>
            <w:r>
              <w:rPr>
                <w:rFonts w:cs="Times New Roman"/>
                <w:sz w:val="18"/>
                <w:szCs w:val="18"/>
              </w:rPr>
              <w:t>12.293.150,00</w:t>
            </w:r>
          </w:p>
        </w:tc>
        <w:tc>
          <w:tcPr>
            <w:tcW w:w="1300" w:type="dxa"/>
          </w:tcPr>
          <w:p w14:paraId="0F41EB7E" w14:textId="2D6010F5" w:rsidR="00DA5DF0" w:rsidRDefault="00DA5DF0" w:rsidP="00DA5DF0">
            <w:pPr>
              <w:spacing w:after="0"/>
              <w:jc w:val="right"/>
              <w:rPr>
                <w:rFonts w:cs="Times New Roman"/>
                <w:sz w:val="18"/>
                <w:szCs w:val="18"/>
              </w:rPr>
            </w:pPr>
            <w:r>
              <w:rPr>
                <w:rFonts w:cs="Times New Roman"/>
                <w:sz w:val="18"/>
                <w:szCs w:val="18"/>
              </w:rPr>
              <w:t>-5.247.185,00</w:t>
            </w:r>
          </w:p>
        </w:tc>
        <w:tc>
          <w:tcPr>
            <w:tcW w:w="1300" w:type="dxa"/>
          </w:tcPr>
          <w:p w14:paraId="6EF3E7E2" w14:textId="597744E5" w:rsidR="00DA5DF0" w:rsidRDefault="00DA5DF0" w:rsidP="00DA5DF0">
            <w:pPr>
              <w:spacing w:after="0"/>
              <w:jc w:val="right"/>
              <w:rPr>
                <w:rFonts w:cs="Times New Roman"/>
                <w:sz w:val="18"/>
                <w:szCs w:val="18"/>
              </w:rPr>
            </w:pPr>
            <w:r>
              <w:rPr>
                <w:rFonts w:cs="Times New Roman"/>
                <w:sz w:val="18"/>
                <w:szCs w:val="18"/>
              </w:rPr>
              <w:t>7.045.965,00</w:t>
            </w:r>
          </w:p>
        </w:tc>
      </w:tr>
      <w:tr w:rsidR="00DA5DF0" w14:paraId="7031B68C" w14:textId="77777777" w:rsidTr="00DA5DF0">
        <w:tc>
          <w:tcPr>
            <w:tcW w:w="6131" w:type="dxa"/>
          </w:tcPr>
          <w:p w14:paraId="09CFC106" w14:textId="3E34FE3D" w:rsidR="00DA5DF0" w:rsidRDefault="00DA5DF0" w:rsidP="00DA5DF0">
            <w:pPr>
              <w:spacing w:after="0"/>
              <w:rPr>
                <w:rFonts w:cs="Times New Roman"/>
                <w:sz w:val="18"/>
                <w:szCs w:val="18"/>
              </w:rPr>
            </w:pPr>
            <w:r>
              <w:rPr>
                <w:rFonts w:cs="Times New Roman"/>
                <w:sz w:val="18"/>
                <w:szCs w:val="18"/>
              </w:rPr>
              <w:t>45 Rashodi za dodatna ulaganja na nefinancijskoj imovini</w:t>
            </w:r>
          </w:p>
        </w:tc>
        <w:tc>
          <w:tcPr>
            <w:tcW w:w="1300" w:type="dxa"/>
          </w:tcPr>
          <w:p w14:paraId="022CC379" w14:textId="120A3ADC" w:rsidR="00DA5DF0" w:rsidRDefault="00DA5DF0" w:rsidP="00DA5DF0">
            <w:pPr>
              <w:spacing w:after="0"/>
              <w:jc w:val="right"/>
              <w:rPr>
                <w:rFonts w:cs="Times New Roman"/>
                <w:sz w:val="18"/>
                <w:szCs w:val="18"/>
              </w:rPr>
            </w:pPr>
            <w:r>
              <w:rPr>
                <w:rFonts w:cs="Times New Roman"/>
                <w:sz w:val="18"/>
                <w:szCs w:val="18"/>
              </w:rPr>
              <w:t>1.996.700,00</w:t>
            </w:r>
          </w:p>
        </w:tc>
        <w:tc>
          <w:tcPr>
            <w:tcW w:w="1300" w:type="dxa"/>
          </w:tcPr>
          <w:p w14:paraId="0A53A698" w14:textId="2D80D573" w:rsidR="00DA5DF0" w:rsidRDefault="00DA5DF0" w:rsidP="00DA5DF0">
            <w:pPr>
              <w:spacing w:after="0"/>
              <w:jc w:val="right"/>
              <w:rPr>
                <w:rFonts w:cs="Times New Roman"/>
                <w:sz w:val="18"/>
                <w:szCs w:val="18"/>
              </w:rPr>
            </w:pPr>
            <w:r>
              <w:rPr>
                <w:rFonts w:cs="Times New Roman"/>
                <w:sz w:val="18"/>
                <w:szCs w:val="18"/>
              </w:rPr>
              <w:t>-1.544.860,00</w:t>
            </w:r>
          </w:p>
        </w:tc>
        <w:tc>
          <w:tcPr>
            <w:tcW w:w="1300" w:type="dxa"/>
          </w:tcPr>
          <w:p w14:paraId="462ABA16" w14:textId="42897A37" w:rsidR="00DA5DF0" w:rsidRDefault="00DA5DF0" w:rsidP="00DA5DF0">
            <w:pPr>
              <w:spacing w:after="0"/>
              <w:jc w:val="right"/>
              <w:rPr>
                <w:rFonts w:cs="Times New Roman"/>
                <w:sz w:val="18"/>
                <w:szCs w:val="18"/>
              </w:rPr>
            </w:pPr>
            <w:r>
              <w:rPr>
                <w:rFonts w:cs="Times New Roman"/>
                <w:sz w:val="18"/>
                <w:szCs w:val="18"/>
              </w:rPr>
              <w:t>451.840,00</w:t>
            </w:r>
          </w:p>
        </w:tc>
      </w:tr>
      <w:tr w:rsidR="00DA5DF0" w:rsidRPr="00DA5DF0" w14:paraId="46C9C6DE" w14:textId="77777777" w:rsidTr="00DA5DF0">
        <w:tc>
          <w:tcPr>
            <w:tcW w:w="6131" w:type="dxa"/>
            <w:shd w:val="clear" w:color="auto" w:fill="505050"/>
          </w:tcPr>
          <w:p w14:paraId="3A4B58CA" w14:textId="45DEFE53" w:rsidR="00DA5DF0" w:rsidRPr="00DA5DF0" w:rsidRDefault="00DA5DF0" w:rsidP="00DA5DF0">
            <w:pPr>
              <w:spacing w:after="0"/>
              <w:rPr>
                <w:rFonts w:cs="Times New Roman"/>
                <w:b/>
                <w:color w:val="FFFFFF"/>
                <w:sz w:val="16"/>
                <w:szCs w:val="18"/>
              </w:rPr>
            </w:pPr>
            <w:r w:rsidRPr="00DA5DF0">
              <w:rPr>
                <w:rFonts w:cs="Times New Roman"/>
                <w:b/>
                <w:color w:val="FFFFFF"/>
                <w:sz w:val="16"/>
                <w:szCs w:val="18"/>
              </w:rPr>
              <w:t>UKUPNO RASHODI</w:t>
            </w:r>
          </w:p>
        </w:tc>
        <w:tc>
          <w:tcPr>
            <w:tcW w:w="1300" w:type="dxa"/>
            <w:shd w:val="clear" w:color="auto" w:fill="505050"/>
          </w:tcPr>
          <w:p w14:paraId="779A053C" w14:textId="16CFA187" w:rsidR="00DA5DF0" w:rsidRPr="00DA5DF0" w:rsidRDefault="00DA5DF0" w:rsidP="00DA5DF0">
            <w:pPr>
              <w:spacing w:after="0"/>
              <w:jc w:val="right"/>
              <w:rPr>
                <w:rFonts w:cs="Times New Roman"/>
                <w:b/>
                <w:color w:val="FFFFFF"/>
                <w:sz w:val="16"/>
                <w:szCs w:val="18"/>
              </w:rPr>
            </w:pPr>
            <w:r w:rsidRPr="00DA5DF0">
              <w:rPr>
                <w:rFonts w:cs="Times New Roman"/>
                <w:b/>
                <w:color w:val="FFFFFF"/>
                <w:sz w:val="16"/>
                <w:szCs w:val="18"/>
              </w:rPr>
              <w:t>16.536.840,00</w:t>
            </w:r>
          </w:p>
        </w:tc>
        <w:tc>
          <w:tcPr>
            <w:tcW w:w="1300" w:type="dxa"/>
            <w:shd w:val="clear" w:color="auto" w:fill="505050"/>
          </w:tcPr>
          <w:p w14:paraId="6AC7D66A" w14:textId="367476AF" w:rsidR="00DA5DF0" w:rsidRPr="00DA5DF0" w:rsidRDefault="00DA5DF0" w:rsidP="00DA5DF0">
            <w:pPr>
              <w:spacing w:after="0"/>
              <w:jc w:val="right"/>
              <w:rPr>
                <w:rFonts w:cs="Times New Roman"/>
                <w:b/>
                <w:color w:val="FFFFFF"/>
                <w:sz w:val="16"/>
                <w:szCs w:val="18"/>
              </w:rPr>
            </w:pPr>
            <w:r w:rsidRPr="00DA5DF0">
              <w:rPr>
                <w:rFonts w:cs="Times New Roman"/>
                <w:b/>
                <w:color w:val="FFFFFF"/>
                <w:sz w:val="16"/>
                <w:szCs w:val="18"/>
              </w:rPr>
              <w:t>-7.301.840,00</w:t>
            </w:r>
          </w:p>
        </w:tc>
        <w:tc>
          <w:tcPr>
            <w:tcW w:w="1300" w:type="dxa"/>
            <w:shd w:val="clear" w:color="auto" w:fill="505050"/>
          </w:tcPr>
          <w:p w14:paraId="0F799806" w14:textId="2CF9EBB8" w:rsidR="00DA5DF0" w:rsidRPr="00DA5DF0" w:rsidRDefault="00DA5DF0" w:rsidP="00DA5DF0">
            <w:pPr>
              <w:spacing w:after="0"/>
              <w:jc w:val="right"/>
              <w:rPr>
                <w:rFonts w:cs="Times New Roman"/>
                <w:b/>
                <w:color w:val="FFFFFF"/>
                <w:sz w:val="16"/>
                <w:szCs w:val="18"/>
              </w:rPr>
            </w:pPr>
            <w:r w:rsidRPr="00DA5DF0">
              <w:rPr>
                <w:rFonts w:cs="Times New Roman"/>
                <w:b/>
                <w:color w:val="FFFFFF"/>
                <w:sz w:val="16"/>
                <w:szCs w:val="18"/>
              </w:rPr>
              <w:t>9.235.000,00</w:t>
            </w:r>
          </w:p>
        </w:tc>
      </w:tr>
    </w:tbl>
    <w:p w14:paraId="57BB04AB" w14:textId="139FECB8" w:rsidR="00EC2A8E" w:rsidRDefault="00EC2A8E">
      <w:pPr>
        <w:spacing w:after="0"/>
        <w:rPr>
          <w:rFonts w:cs="Times New Roman"/>
          <w:sz w:val="18"/>
          <w:szCs w:val="18"/>
        </w:rPr>
      </w:pPr>
    </w:p>
    <w:p w14:paraId="3CAF026B" w14:textId="77777777" w:rsidR="00EC2A8E" w:rsidRDefault="00EC2A8E">
      <w:pPr>
        <w:spacing w:after="0"/>
        <w:rPr>
          <w:rFonts w:cs="Times New Roman"/>
          <w:szCs w:val="20"/>
        </w:rPr>
      </w:pPr>
    </w:p>
    <w:p w14:paraId="20FC84BC" w14:textId="77777777" w:rsidR="00EC2A8E" w:rsidRDefault="00132635">
      <w:pPr>
        <w:spacing w:after="0"/>
        <w:rPr>
          <w:rFonts w:cs="Times New Roman"/>
          <w:szCs w:val="20"/>
        </w:rPr>
      </w:pPr>
      <w:r>
        <w:rPr>
          <w:rFonts w:cs="Times New Roman"/>
          <w:szCs w:val="20"/>
        </w:rPr>
        <w:t>PRIHODI PREMA IZVORIMA FINANCIRANJA</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31"/>
        <w:gridCol w:w="1300"/>
        <w:gridCol w:w="1300"/>
        <w:gridCol w:w="1300"/>
      </w:tblGrid>
      <w:tr w:rsidR="00DA5DF0" w:rsidRPr="00DA5DF0" w14:paraId="3FAD3925" w14:textId="77777777" w:rsidTr="00DA5DF0">
        <w:tc>
          <w:tcPr>
            <w:tcW w:w="6131" w:type="dxa"/>
            <w:shd w:val="clear" w:color="auto" w:fill="505050"/>
          </w:tcPr>
          <w:p w14:paraId="7E4D8FBA" w14:textId="5D4D6133" w:rsidR="00DA5DF0" w:rsidRPr="00DA5DF0" w:rsidRDefault="00DA5DF0" w:rsidP="00DA5DF0">
            <w:pPr>
              <w:spacing w:after="0"/>
              <w:jc w:val="center"/>
              <w:rPr>
                <w:rFonts w:cs="Times New Roman"/>
                <w:b/>
                <w:color w:val="FFFFFF"/>
                <w:sz w:val="16"/>
                <w:szCs w:val="18"/>
              </w:rPr>
            </w:pPr>
            <w:r w:rsidRPr="00DA5DF0">
              <w:rPr>
                <w:rFonts w:cs="Times New Roman"/>
                <w:b/>
                <w:color w:val="FFFFFF"/>
                <w:sz w:val="16"/>
                <w:szCs w:val="18"/>
              </w:rPr>
              <w:t>IZVOR I OPIS IZVORA</w:t>
            </w:r>
          </w:p>
        </w:tc>
        <w:tc>
          <w:tcPr>
            <w:tcW w:w="1300" w:type="dxa"/>
            <w:shd w:val="clear" w:color="auto" w:fill="505050"/>
          </w:tcPr>
          <w:p w14:paraId="008FC4D7" w14:textId="7C96D00B" w:rsidR="00DA5DF0" w:rsidRPr="00DA5DF0" w:rsidRDefault="00DA5DF0" w:rsidP="00DA5DF0">
            <w:pPr>
              <w:spacing w:after="0"/>
              <w:jc w:val="center"/>
              <w:rPr>
                <w:rFonts w:cs="Times New Roman"/>
                <w:b/>
                <w:color w:val="FFFFFF"/>
                <w:sz w:val="16"/>
                <w:szCs w:val="18"/>
              </w:rPr>
            </w:pPr>
            <w:r w:rsidRPr="00DA5DF0">
              <w:rPr>
                <w:rFonts w:cs="Times New Roman"/>
                <w:b/>
                <w:color w:val="FFFFFF"/>
                <w:sz w:val="16"/>
                <w:szCs w:val="18"/>
              </w:rPr>
              <w:t>I. IZMJENE I DOPUNE PRORAČUNA ZA 2025. GODINU</w:t>
            </w:r>
          </w:p>
        </w:tc>
        <w:tc>
          <w:tcPr>
            <w:tcW w:w="1300" w:type="dxa"/>
            <w:shd w:val="clear" w:color="auto" w:fill="505050"/>
          </w:tcPr>
          <w:p w14:paraId="267F1FBC" w14:textId="40B83320" w:rsidR="00DA5DF0" w:rsidRPr="00DA5DF0" w:rsidRDefault="00DA5DF0" w:rsidP="00DA5DF0">
            <w:pPr>
              <w:spacing w:after="0"/>
              <w:jc w:val="center"/>
              <w:rPr>
                <w:rFonts w:cs="Times New Roman"/>
                <w:b/>
                <w:color w:val="FFFFFF"/>
                <w:sz w:val="16"/>
                <w:szCs w:val="18"/>
              </w:rPr>
            </w:pPr>
            <w:r w:rsidRPr="00DA5DF0">
              <w:rPr>
                <w:rFonts w:cs="Times New Roman"/>
                <w:b/>
                <w:color w:val="FFFFFF"/>
                <w:sz w:val="16"/>
                <w:szCs w:val="18"/>
              </w:rPr>
              <w:t>POVEĆANJE/SMANJENJE</w:t>
            </w:r>
          </w:p>
        </w:tc>
        <w:tc>
          <w:tcPr>
            <w:tcW w:w="1300" w:type="dxa"/>
            <w:shd w:val="clear" w:color="auto" w:fill="505050"/>
          </w:tcPr>
          <w:p w14:paraId="75F1288A" w14:textId="758E39A6" w:rsidR="00DA5DF0" w:rsidRPr="00DA5DF0" w:rsidRDefault="00DA5DF0" w:rsidP="00DA5DF0">
            <w:pPr>
              <w:spacing w:after="0"/>
              <w:jc w:val="center"/>
              <w:rPr>
                <w:rFonts w:cs="Times New Roman"/>
                <w:b/>
                <w:color w:val="FFFFFF"/>
                <w:sz w:val="16"/>
                <w:szCs w:val="18"/>
              </w:rPr>
            </w:pPr>
            <w:r w:rsidRPr="00DA5DF0">
              <w:rPr>
                <w:rFonts w:cs="Times New Roman"/>
                <w:b/>
                <w:color w:val="FFFFFF"/>
                <w:sz w:val="16"/>
                <w:szCs w:val="18"/>
              </w:rPr>
              <w:t>II. IZMJENE I DOPUNE PRORAČUNA ZA 2025. GODINU</w:t>
            </w:r>
          </w:p>
        </w:tc>
      </w:tr>
      <w:tr w:rsidR="00DA5DF0" w:rsidRPr="00DA5DF0" w14:paraId="789E6073" w14:textId="77777777" w:rsidTr="00DA5DF0">
        <w:tc>
          <w:tcPr>
            <w:tcW w:w="6131" w:type="dxa"/>
            <w:shd w:val="clear" w:color="auto" w:fill="505050"/>
          </w:tcPr>
          <w:p w14:paraId="45B18D01" w14:textId="6EE7263E" w:rsidR="00DA5DF0" w:rsidRPr="00DA5DF0" w:rsidRDefault="00DA5DF0" w:rsidP="00DA5DF0">
            <w:pPr>
              <w:spacing w:after="0"/>
              <w:jc w:val="center"/>
              <w:rPr>
                <w:rFonts w:cs="Times New Roman"/>
                <w:b/>
                <w:color w:val="FFFFFF"/>
                <w:sz w:val="16"/>
                <w:szCs w:val="18"/>
              </w:rPr>
            </w:pPr>
            <w:r>
              <w:rPr>
                <w:rFonts w:cs="Times New Roman"/>
                <w:b/>
                <w:color w:val="FFFFFF"/>
                <w:sz w:val="16"/>
                <w:szCs w:val="18"/>
              </w:rPr>
              <w:t>1</w:t>
            </w:r>
          </w:p>
        </w:tc>
        <w:tc>
          <w:tcPr>
            <w:tcW w:w="1300" w:type="dxa"/>
            <w:shd w:val="clear" w:color="auto" w:fill="505050"/>
          </w:tcPr>
          <w:p w14:paraId="477B29FE" w14:textId="34B30C24" w:rsidR="00DA5DF0" w:rsidRPr="00DA5DF0" w:rsidRDefault="00DA5DF0" w:rsidP="00DA5DF0">
            <w:pPr>
              <w:spacing w:after="0"/>
              <w:jc w:val="center"/>
              <w:rPr>
                <w:rFonts w:cs="Times New Roman"/>
                <w:b/>
                <w:color w:val="FFFFFF"/>
                <w:sz w:val="16"/>
                <w:szCs w:val="18"/>
              </w:rPr>
            </w:pPr>
            <w:r>
              <w:rPr>
                <w:rFonts w:cs="Times New Roman"/>
                <w:b/>
                <w:color w:val="FFFFFF"/>
                <w:sz w:val="16"/>
                <w:szCs w:val="18"/>
              </w:rPr>
              <w:t>2</w:t>
            </w:r>
          </w:p>
        </w:tc>
        <w:tc>
          <w:tcPr>
            <w:tcW w:w="1300" w:type="dxa"/>
            <w:shd w:val="clear" w:color="auto" w:fill="505050"/>
          </w:tcPr>
          <w:p w14:paraId="5B06CBD0" w14:textId="53E57F0B" w:rsidR="00DA5DF0" w:rsidRPr="00DA5DF0" w:rsidRDefault="00DA5DF0" w:rsidP="00DA5DF0">
            <w:pPr>
              <w:spacing w:after="0"/>
              <w:jc w:val="center"/>
              <w:rPr>
                <w:rFonts w:cs="Times New Roman"/>
                <w:b/>
                <w:color w:val="FFFFFF"/>
                <w:sz w:val="16"/>
                <w:szCs w:val="18"/>
              </w:rPr>
            </w:pPr>
            <w:r>
              <w:rPr>
                <w:rFonts w:cs="Times New Roman"/>
                <w:b/>
                <w:color w:val="FFFFFF"/>
                <w:sz w:val="16"/>
                <w:szCs w:val="18"/>
              </w:rPr>
              <w:t>3</w:t>
            </w:r>
          </w:p>
        </w:tc>
        <w:tc>
          <w:tcPr>
            <w:tcW w:w="1300" w:type="dxa"/>
            <w:shd w:val="clear" w:color="auto" w:fill="505050"/>
          </w:tcPr>
          <w:p w14:paraId="2EC5E2E6" w14:textId="2647AB27" w:rsidR="00DA5DF0" w:rsidRPr="00DA5DF0" w:rsidRDefault="00DA5DF0" w:rsidP="00DA5DF0">
            <w:pPr>
              <w:spacing w:after="0"/>
              <w:jc w:val="center"/>
              <w:rPr>
                <w:rFonts w:cs="Times New Roman"/>
                <w:b/>
                <w:color w:val="FFFFFF"/>
                <w:sz w:val="16"/>
                <w:szCs w:val="18"/>
              </w:rPr>
            </w:pPr>
            <w:r>
              <w:rPr>
                <w:rFonts w:cs="Times New Roman"/>
                <w:b/>
                <w:color w:val="FFFFFF"/>
                <w:sz w:val="16"/>
                <w:szCs w:val="18"/>
              </w:rPr>
              <w:t>4</w:t>
            </w:r>
          </w:p>
        </w:tc>
      </w:tr>
      <w:tr w:rsidR="00DA5DF0" w:rsidRPr="00DA5DF0" w14:paraId="4A8B4E73" w14:textId="77777777" w:rsidTr="00DA5DF0">
        <w:tc>
          <w:tcPr>
            <w:tcW w:w="6131" w:type="dxa"/>
            <w:shd w:val="clear" w:color="auto" w:fill="FFE699"/>
          </w:tcPr>
          <w:p w14:paraId="73761E2D" w14:textId="267DCF10" w:rsidR="00DA5DF0" w:rsidRPr="00DA5DF0" w:rsidRDefault="00DA5DF0" w:rsidP="00DA5DF0">
            <w:pPr>
              <w:spacing w:after="0"/>
              <w:rPr>
                <w:rFonts w:cs="Times New Roman"/>
                <w:b/>
                <w:sz w:val="16"/>
                <w:szCs w:val="18"/>
              </w:rPr>
            </w:pPr>
            <w:r w:rsidRPr="00DA5DF0">
              <w:rPr>
                <w:rFonts w:cs="Times New Roman"/>
                <w:b/>
                <w:sz w:val="16"/>
                <w:szCs w:val="18"/>
              </w:rPr>
              <w:lastRenderedPageBreak/>
              <w:t>1 OPĆI PRIHODI I PRIMICI</w:t>
            </w:r>
          </w:p>
        </w:tc>
        <w:tc>
          <w:tcPr>
            <w:tcW w:w="1300" w:type="dxa"/>
            <w:shd w:val="clear" w:color="auto" w:fill="FFE699"/>
          </w:tcPr>
          <w:p w14:paraId="1570871B" w14:textId="437D4EC3" w:rsidR="00DA5DF0" w:rsidRPr="00DA5DF0" w:rsidRDefault="00DA5DF0" w:rsidP="00DA5DF0">
            <w:pPr>
              <w:spacing w:after="0"/>
              <w:jc w:val="right"/>
              <w:rPr>
                <w:rFonts w:cs="Times New Roman"/>
                <w:b/>
                <w:sz w:val="16"/>
                <w:szCs w:val="18"/>
              </w:rPr>
            </w:pPr>
            <w:r w:rsidRPr="00DA5DF0">
              <w:rPr>
                <w:rFonts w:cs="Times New Roman"/>
                <w:b/>
                <w:sz w:val="16"/>
                <w:szCs w:val="18"/>
              </w:rPr>
              <w:t>1.967.490,00</w:t>
            </w:r>
          </w:p>
        </w:tc>
        <w:tc>
          <w:tcPr>
            <w:tcW w:w="1300" w:type="dxa"/>
            <w:shd w:val="clear" w:color="auto" w:fill="FFE699"/>
          </w:tcPr>
          <w:p w14:paraId="18FBD9DF" w14:textId="3943604A" w:rsidR="00DA5DF0" w:rsidRPr="00DA5DF0" w:rsidRDefault="00DA5DF0" w:rsidP="00DA5DF0">
            <w:pPr>
              <w:spacing w:after="0"/>
              <w:jc w:val="right"/>
              <w:rPr>
                <w:rFonts w:cs="Times New Roman"/>
                <w:b/>
                <w:sz w:val="16"/>
                <w:szCs w:val="18"/>
              </w:rPr>
            </w:pPr>
            <w:r w:rsidRPr="00DA5DF0">
              <w:rPr>
                <w:rFonts w:cs="Times New Roman"/>
                <w:b/>
                <w:sz w:val="16"/>
                <w:szCs w:val="18"/>
              </w:rPr>
              <w:t>-417.402,86</w:t>
            </w:r>
          </w:p>
        </w:tc>
        <w:tc>
          <w:tcPr>
            <w:tcW w:w="1300" w:type="dxa"/>
            <w:shd w:val="clear" w:color="auto" w:fill="FFE699"/>
          </w:tcPr>
          <w:p w14:paraId="10E2094B" w14:textId="68D1BB5D" w:rsidR="00DA5DF0" w:rsidRPr="00DA5DF0" w:rsidRDefault="00DA5DF0" w:rsidP="00DA5DF0">
            <w:pPr>
              <w:spacing w:after="0"/>
              <w:jc w:val="right"/>
              <w:rPr>
                <w:rFonts w:cs="Times New Roman"/>
                <w:b/>
                <w:sz w:val="16"/>
                <w:szCs w:val="18"/>
              </w:rPr>
            </w:pPr>
            <w:r w:rsidRPr="00DA5DF0">
              <w:rPr>
                <w:rFonts w:cs="Times New Roman"/>
                <w:b/>
                <w:sz w:val="16"/>
                <w:szCs w:val="18"/>
              </w:rPr>
              <w:t>1.550.087,14</w:t>
            </w:r>
          </w:p>
        </w:tc>
      </w:tr>
      <w:tr w:rsidR="00DA5DF0" w14:paraId="387F7384" w14:textId="77777777" w:rsidTr="00DA5DF0">
        <w:tc>
          <w:tcPr>
            <w:tcW w:w="6131" w:type="dxa"/>
          </w:tcPr>
          <w:p w14:paraId="39C78FF0" w14:textId="0C7F6AF8" w:rsidR="00DA5DF0" w:rsidRDefault="00DA5DF0" w:rsidP="00DA5DF0">
            <w:pPr>
              <w:spacing w:after="0"/>
              <w:rPr>
                <w:rFonts w:cs="Times New Roman"/>
                <w:sz w:val="18"/>
                <w:szCs w:val="18"/>
              </w:rPr>
            </w:pPr>
            <w:r>
              <w:rPr>
                <w:rFonts w:cs="Times New Roman"/>
                <w:sz w:val="18"/>
                <w:szCs w:val="18"/>
              </w:rPr>
              <w:t>11 Opći prihodi i primici</w:t>
            </w:r>
          </w:p>
        </w:tc>
        <w:tc>
          <w:tcPr>
            <w:tcW w:w="1300" w:type="dxa"/>
          </w:tcPr>
          <w:p w14:paraId="37E9CE4B" w14:textId="0F3761AC" w:rsidR="00DA5DF0" w:rsidRDefault="00DA5DF0" w:rsidP="00DA5DF0">
            <w:pPr>
              <w:spacing w:after="0"/>
              <w:jc w:val="right"/>
              <w:rPr>
                <w:rFonts w:cs="Times New Roman"/>
                <w:sz w:val="18"/>
                <w:szCs w:val="18"/>
              </w:rPr>
            </w:pPr>
            <w:r>
              <w:rPr>
                <w:rFonts w:cs="Times New Roman"/>
                <w:sz w:val="18"/>
                <w:szCs w:val="18"/>
              </w:rPr>
              <w:t>1.967.490,00</w:t>
            </w:r>
          </w:p>
        </w:tc>
        <w:tc>
          <w:tcPr>
            <w:tcW w:w="1300" w:type="dxa"/>
          </w:tcPr>
          <w:p w14:paraId="1F9BE080" w14:textId="5AAAB217" w:rsidR="00DA5DF0" w:rsidRDefault="00DA5DF0" w:rsidP="00DA5DF0">
            <w:pPr>
              <w:spacing w:after="0"/>
              <w:jc w:val="right"/>
              <w:rPr>
                <w:rFonts w:cs="Times New Roman"/>
                <w:sz w:val="18"/>
                <w:szCs w:val="18"/>
              </w:rPr>
            </w:pPr>
            <w:r>
              <w:rPr>
                <w:rFonts w:cs="Times New Roman"/>
                <w:sz w:val="18"/>
                <w:szCs w:val="18"/>
              </w:rPr>
              <w:t>-417.402,86</w:t>
            </w:r>
          </w:p>
        </w:tc>
        <w:tc>
          <w:tcPr>
            <w:tcW w:w="1300" w:type="dxa"/>
          </w:tcPr>
          <w:p w14:paraId="3A004C64" w14:textId="617EF572" w:rsidR="00DA5DF0" w:rsidRDefault="00DA5DF0" w:rsidP="00DA5DF0">
            <w:pPr>
              <w:spacing w:after="0"/>
              <w:jc w:val="right"/>
              <w:rPr>
                <w:rFonts w:cs="Times New Roman"/>
                <w:sz w:val="18"/>
                <w:szCs w:val="18"/>
              </w:rPr>
            </w:pPr>
            <w:r>
              <w:rPr>
                <w:rFonts w:cs="Times New Roman"/>
                <w:sz w:val="18"/>
                <w:szCs w:val="18"/>
              </w:rPr>
              <w:t>1.550.087,14</w:t>
            </w:r>
          </w:p>
        </w:tc>
      </w:tr>
      <w:tr w:rsidR="00DA5DF0" w:rsidRPr="00DA5DF0" w14:paraId="3126C426" w14:textId="77777777" w:rsidTr="00DA5DF0">
        <w:tc>
          <w:tcPr>
            <w:tcW w:w="6131" w:type="dxa"/>
            <w:shd w:val="clear" w:color="auto" w:fill="FFE699"/>
          </w:tcPr>
          <w:p w14:paraId="10B5BBF9" w14:textId="373FC198" w:rsidR="00DA5DF0" w:rsidRPr="00DA5DF0" w:rsidRDefault="00DA5DF0" w:rsidP="00DA5DF0">
            <w:pPr>
              <w:spacing w:after="0"/>
              <w:rPr>
                <w:rFonts w:cs="Times New Roman"/>
                <w:b/>
                <w:sz w:val="16"/>
                <w:szCs w:val="18"/>
              </w:rPr>
            </w:pPr>
            <w:r w:rsidRPr="00DA5DF0">
              <w:rPr>
                <w:rFonts w:cs="Times New Roman"/>
                <w:b/>
                <w:sz w:val="16"/>
                <w:szCs w:val="18"/>
              </w:rPr>
              <w:t>4 PRIHODI ZA POSEBNE NAMJENE</w:t>
            </w:r>
          </w:p>
        </w:tc>
        <w:tc>
          <w:tcPr>
            <w:tcW w:w="1300" w:type="dxa"/>
            <w:shd w:val="clear" w:color="auto" w:fill="FFE699"/>
          </w:tcPr>
          <w:p w14:paraId="26F9055E" w14:textId="23F2AB41" w:rsidR="00DA5DF0" w:rsidRPr="00DA5DF0" w:rsidRDefault="00DA5DF0" w:rsidP="00DA5DF0">
            <w:pPr>
              <w:spacing w:after="0"/>
              <w:jc w:val="right"/>
              <w:rPr>
                <w:rFonts w:cs="Times New Roman"/>
                <w:b/>
                <w:sz w:val="16"/>
                <w:szCs w:val="18"/>
              </w:rPr>
            </w:pPr>
            <w:r w:rsidRPr="00DA5DF0">
              <w:rPr>
                <w:rFonts w:cs="Times New Roman"/>
                <w:b/>
                <w:sz w:val="16"/>
                <w:szCs w:val="18"/>
              </w:rPr>
              <w:t>419.100,00</w:t>
            </w:r>
          </w:p>
        </w:tc>
        <w:tc>
          <w:tcPr>
            <w:tcW w:w="1300" w:type="dxa"/>
            <w:shd w:val="clear" w:color="auto" w:fill="FFE699"/>
          </w:tcPr>
          <w:p w14:paraId="3A4FACAF" w14:textId="2FA09795" w:rsidR="00DA5DF0" w:rsidRPr="00DA5DF0" w:rsidRDefault="00DA5DF0" w:rsidP="00DA5DF0">
            <w:pPr>
              <w:spacing w:after="0"/>
              <w:jc w:val="right"/>
              <w:rPr>
                <w:rFonts w:cs="Times New Roman"/>
                <w:b/>
                <w:sz w:val="16"/>
                <w:szCs w:val="18"/>
              </w:rPr>
            </w:pPr>
            <w:r w:rsidRPr="00DA5DF0">
              <w:rPr>
                <w:rFonts w:cs="Times New Roman"/>
                <w:b/>
                <w:sz w:val="16"/>
                <w:szCs w:val="18"/>
              </w:rPr>
              <w:t>-185.600,00</w:t>
            </w:r>
          </w:p>
        </w:tc>
        <w:tc>
          <w:tcPr>
            <w:tcW w:w="1300" w:type="dxa"/>
            <w:shd w:val="clear" w:color="auto" w:fill="FFE699"/>
          </w:tcPr>
          <w:p w14:paraId="1DA07EA2" w14:textId="3EE40718" w:rsidR="00DA5DF0" w:rsidRPr="00DA5DF0" w:rsidRDefault="00DA5DF0" w:rsidP="00DA5DF0">
            <w:pPr>
              <w:spacing w:after="0"/>
              <w:jc w:val="right"/>
              <w:rPr>
                <w:rFonts w:cs="Times New Roman"/>
                <w:b/>
                <w:sz w:val="16"/>
                <w:szCs w:val="18"/>
              </w:rPr>
            </w:pPr>
            <w:r w:rsidRPr="00DA5DF0">
              <w:rPr>
                <w:rFonts w:cs="Times New Roman"/>
                <w:b/>
                <w:sz w:val="16"/>
                <w:szCs w:val="18"/>
              </w:rPr>
              <w:t>233.500,00</w:t>
            </w:r>
          </w:p>
        </w:tc>
      </w:tr>
      <w:tr w:rsidR="00DA5DF0" w14:paraId="20474E17" w14:textId="77777777" w:rsidTr="00DA5DF0">
        <w:tc>
          <w:tcPr>
            <w:tcW w:w="6131" w:type="dxa"/>
          </w:tcPr>
          <w:p w14:paraId="0BA1D9F1" w14:textId="6A8B86C5" w:rsidR="00DA5DF0" w:rsidRDefault="00DA5DF0" w:rsidP="00DA5DF0">
            <w:pPr>
              <w:spacing w:after="0"/>
              <w:rPr>
                <w:rFonts w:cs="Times New Roman"/>
                <w:sz w:val="18"/>
                <w:szCs w:val="18"/>
              </w:rPr>
            </w:pPr>
            <w:r>
              <w:rPr>
                <w:rFonts w:cs="Times New Roman"/>
                <w:sz w:val="18"/>
                <w:szCs w:val="18"/>
              </w:rPr>
              <w:t>42 Prihodi za posebne namjene</w:t>
            </w:r>
          </w:p>
        </w:tc>
        <w:tc>
          <w:tcPr>
            <w:tcW w:w="1300" w:type="dxa"/>
          </w:tcPr>
          <w:p w14:paraId="5B32A4AD" w14:textId="05BE192C" w:rsidR="00DA5DF0" w:rsidRDefault="00DA5DF0" w:rsidP="00DA5DF0">
            <w:pPr>
              <w:spacing w:after="0"/>
              <w:jc w:val="right"/>
              <w:rPr>
                <w:rFonts w:cs="Times New Roman"/>
                <w:sz w:val="18"/>
                <w:szCs w:val="18"/>
              </w:rPr>
            </w:pPr>
            <w:r>
              <w:rPr>
                <w:rFonts w:cs="Times New Roman"/>
                <w:sz w:val="18"/>
                <w:szCs w:val="18"/>
              </w:rPr>
              <w:t>66.900,00</w:t>
            </w:r>
          </w:p>
        </w:tc>
        <w:tc>
          <w:tcPr>
            <w:tcW w:w="1300" w:type="dxa"/>
          </w:tcPr>
          <w:p w14:paraId="40E46E8B" w14:textId="68D86C26" w:rsidR="00DA5DF0" w:rsidRDefault="00DA5DF0" w:rsidP="00DA5DF0">
            <w:pPr>
              <w:spacing w:after="0"/>
              <w:jc w:val="right"/>
              <w:rPr>
                <w:rFonts w:cs="Times New Roman"/>
                <w:sz w:val="18"/>
                <w:szCs w:val="18"/>
              </w:rPr>
            </w:pPr>
            <w:r>
              <w:rPr>
                <w:rFonts w:cs="Times New Roman"/>
                <w:sz w:val="18"/>
                <w:szCs w:val="18"/>
              </w:rPr>
              <w:t>6.100,00</w:t>
            </w:r>
          </w:p>
        </w:tc>
        <w:tc>
          <w:tcPr>
            <w:tcW w:w="1300" w:type="dxa"/>
          </w:tcPr>
          <w:p w14:paraId="1671A157" w14:textId="51B9CC5D" w:rsidR="00DA5DF0" w:rsidRDefault="00DA5DF0" w:rsidP="00DA5DF0">
            <w:pPr>
              <w:spacing w:after="0"/>
              <w:jc w:val="right"/>
              <w:rPr>
                <w:rFonts w:cs="Times New Roman"/>
                <w:sz w:val="18"/>
                <w:szCs w:val="18"/>
              </w:rPr>
            </w:pPr>
            <w:r>
              <w:rPr>
                <w:rFonts w:cs="Times New Roman"/>
                <w:sz w:val="18"/>
                <w:szCs w:val="18"/>
              </w:rPr>
              <w:t>73.000,00</w:t>
            </w:r>
          </w:p>
        </w:tc>
      </w:tr>
      <w:tr w:rsidR="00DA5DF0" w14:paraId="134BFD82" w14:textId="77777777" w:rsidTr="00DA5DF0">
        <w:tc>
          <w:tcPr>
            <w:tcW w:w="6131" w:type="dxa"/>
          </w:tcPr>
          <w:p w14:paraId="5D4A4BBC" w14:textId="654922CA" w:rsidR="00DA5DF0" w:rsidRDefault="00DA5DF0" w:rsidP="00DA5DF0">
            <w:pPr>
              <w:spacing w:after="0"/>
              <w:rPr>
                <w:rFonts w:cs="Times New Roman"/>
                <w:sz w:val="18"/>
                <w:szCs w:val="18"/>
              </w:rPr>
            </w:pPr>
            <w:r>
              <w:rPr>
                <w:rFonts w:cs="Times New Roman"/>
                <w:sz w:val="18"/>
                <w:szCs w:val="18"/>
              </w:rPr>
              <w:t>421 Komunalna naknada</w:t>
            </w:r>
          </w:p>
        </w:tc>
        <w:tc>
          <w:tcPr>
            <w:tcW w:w="1300" w:type="dxa"/>
          </w:tcPr>
          <w:p w14:paraId="06484B22" w14:textId="41C892EC" w:rsidR="00DA5DF0" w:rsidRDefault="00DA5DF0" w:rsidP="00DA5DF0">
            <w:pPr>
              <w:spacing w:after="0"/>
              <w:jc w:val="right"/>
              <w:rPr>
                <w:rFonts w:cs="Times New Roman"/>
                <w:sz w:val="18"/>
                <w:szCs w:val="18"/>
              </w:rPr>
            </w:pPr>
            <w:r>
              <w:rPr>
                <w:rFonts w:cs="Times New Roman"/>
                <w:sz w:val="18"/>
                <w:szCs w:val="18"/>
              </w:rPr>
              <w:t>60.000,00</w:t>
            </w:r>
          </w:p>
        </w:tc>
        <w:tc>
          <w:tcPr>
            <w:tcW w:w="1300" w:type="dxa"/>
          </w:tcPr>
          <w:p w14:paraId="1E77170B" w14:textId="46B94505" w:rsidR="00DA5DF0" w:rsidRDefault="00DA5DF0" w:rsidP="00DA5DF0">
            <w:pPr>
              <w:spacing w:after="0"/>
              <w:jc w:val="right"/>
              <w:rPr>
                <w:rFonts w:cs="Times New Roman"/>
                <w:sz w:val="18"/>
                <w:szCs w:val="18"/>
              </w:rPr>
            </w:pPr>
            <w:r>
              <w:rPr>
                <w:rFonts w:cs="Times New Roman"/>
                <w:sz w:val="18"/>
                <w:szCs w:val="18"/>
              </w:rPr>
              <w:t>0,00</w:t>
            </w:r>
          </w:p>
        </w:tc>
        <w:tc>
          <w:tcPr>
            <w:tcW w:w="1300" w:type="dxa"/>
          </w:tcPr>
          <w:p w14:paraId="59BBC39B" w14:textId="4C99B020" w:rsidR="00DA5DF0" w:rsidRDefault="00DA5DF0" w:rsidP="00DA5DF0">
            <w:pPr>
              <w:spacing w:after="0"/>
              <w:jc w:val="right"/>
              <w:rPr>
                <w:rFonts w:cs="Times New Roman"/>
                <w:sz w:val="18"/>
                <w:szCs w:val="18"/>
              </w:rPr>
            </w:pPr>
            <w:r>
              <w:rPr>
                <w:rFonts w:cs="Times New Roman"/>
                <w:sz w:val="18"/>
                <w:szCs w:val="18"/>
              </w:rPr>
              <w:t>60.000,00</w:t>
            </w:r>
          </w:p>
        </w:tc>
      </w:tr>
      <w:tr w:rsidR="00DA5DF0" w14:paraId="7E0C6435" w14:textId="77777777" w:rsidTr="00DA5DF0">
        <w:tc>
          <w:tcPr>
            <w:tcW w:w="6131" w:type="dxa"/>
          </w:tcPr>
          <w:p w14:paraId="6C4E4693" w14:textId="3C6D338D" w:rsidR="00DA5DF0" w:rsidRDefault="00DA5DF0" w:rsidP="00DA5DF0">
            <w:pPr>
              <w:spacing w:after="0"/>
              <w:rPr>
                <w:rFonts w:cs="Times New Roman"/>
                <w:sz w:val="18"/>
                <w:szCs w:val="18"/>
              </w:rPr>
            </w:pPr>
            <w:r>
              <w:rPr>
                <w:rFonts w:cs="Times New Roman"/>
                <w:sz w:val="18"/>
                <w:szCs w:val="18"/>
              </w:rPr>
              <w:t>422 Komunalni doprinos</w:t>
            </w:r>
          </w:p>
        </w:tc>
        <w:tc>
          <w:tcPr>
            <w:tcW w:w="1300" w:type="dxa"/>
          </w:tcPr>
          <w:p w14:paraId="11F667D2" w14:textId="445F6A16" w:rsidR="00DA5DF0" w:rsidRDefault="00DA5DF0" w:rsidP="00DA5DF0">
            <w:pPr>
              <w:spacing w:after="0"/>
              <w:jc w:val="right"/>
              <w:rPr>
                <w:rFonts w:cs="Times New Roman"/>
                <w:sz w:val="18"/>
                <w:szCs w:val="18"/>
              </w:rPr>
            </w:pPr>
            <w:r>
              <w:rPr>
                <w:rFonts w:cs="Times New Roman"/>
                <w:sz w:val="18"/>
                <w:szCs w:val="18"/>
              </w:rPr>
              <w:t>11.000,00</w:t>
            </w:r>
          </w:p>
        </w:tc>
        <w:tc>
          <w:tcPr>
            <w:tcW w:w="1300" w:type="dxa"/>
          </w:tcPr>
          <w:p w14:paraId="34F9A4DA" w14:textId="1B759ADF" w:rsidR="00DA5DF0" w:rsidRDefault="00DA5DF0" w:rsidP="00DA5DF0">
            <w:pPr>
              <w:spacing w:after="0"/>
              <w:jc w:val="right"/>
              <w:rPr>
                <w:rFonts w:cs="Times New Roman"/>
                <w:sz w:val="18"/>
                <w:szCs w:val="18"/>
              </w:rPr>
            </w:pPr>
            <w:r>
              <w:rPr>
                <w:rFonts w:cs="Times New Roman"/>
                <w:sz w:val="18"/>
                <w:szCs w:val="18"/>
              </w:rPr>
              <w:t>-6.000,00</w:t>
            </w:r>
          </w:p>
        </w:tc>
        <w:tc>
          <w:tcPr>
            <w:tcW w:w="1300" w:type="dxa"/>
          </w:tcPr>
          <w:p w14:paraId="6836168F" w14:textId="09C31E6E" w:rsidR="00DA5DF0" w:rsidRDefault="00DA5DF0" w:rsidP="00DA5DF0">
            <w:pPr>
              <w:spacing w:after="0"/>
              <w:jc w:val="right"/>
              <w:rPr>
                <w:rFonts w:cs="Times New Roman"/>
                <w:sz w:val="18"/>
                <w:szCs w:val="18"/>
              </w:rPr>
            </w:pPr>
            <w:r>
              <w:rPr>
                <w:rFonts w:cs="Times New Roman"/>
                <w:sz w:val="18"/>
                <w:szCs w:val="18"/>
              </w:rPr>
              <w:t>5.000,00</w:t>
            </w:r>
          </w:p>
        </w:tc>
      </w:tr>
      <w:tr w:rsidR="00DA5DF0" w14:paraId="39F92A23" w14:textId="77777777" w:rsidTr="00DA5DF0">
        <w:tc>
          <w:tcPr>
            <w:tcW w:w="6131" w:type="dxa"/>
          </w:tcPr>
          <w:p w14:paraId="3350A154" w14:textId="26D26040" w:rsidR="00DA5DF0" w:rsidRDefault="00DA5DF0" w:rsidP="00DA5DF0">
            <w:pPr>
              <w:spacing w:after="0"/>
              <w:rPr>
                <w:rFonts w:cs="Times New Roman"/>
                <w:sz w:val="18"/>
                <w:szCs w:val="18"/>
              </w:rPr>
            </w:pPr>
            <w:r>
              <w:rPr>
                <w:rFonts w:cs="Times New Roman"/>
                <w:sz w:val="18"/>
                <w:szCs w:val="18"/>
              </w:rPr>
              <w:t xml:space="preserve">423 Zakup </w:t>
            </w:r>
            <w:proofErr w:type="spellStart"/>
            <w:r>
              <w:rPr>
                <w:rFonts w:cs="Times New Roman"/>
                <w:sz w:val="18"/>
                <w:szCs w:val="18"/>
              </w:rPr>
              <w:t>poljop.zemljišta</w:t>
            </w:r>
            <w:proofErr w:type="spellEnd"/>
          </w:p>
        </w:tc>
        <w:tc>
          <w:tcPr>
            <w:tcW w:w="1300" w:type="dxa"/>
          </w:tcPr>
          <w:p w14:paraId="3749D12F" w14:textId="6FC3416D" w:rsidR="00DA5DF0" w:rsidRDefault="00DA5DF0" w:rsidP="00DA5DF0">
            <w:pPr>
              <w:spacing w:after="0"/>
              <w:jc w:val="right"/>
              <w:rPr>
                <w:rFonts w:cs="Times New Roman"/>
                <w:sz w:val="18"/>
                <w:szCs w:val="18"/>
              </w:rPr>
            </w:pPr>
            <w:r>
              <w:rPr>
                <w:rFonts w:cs="Times New Roman"/>
                <w:sz w:val="18"/>
                <w:szCs w:val="18"/>
              </w:rPr>
              <w:t>83.000,00</w:t>
            </w:r>
          </w:p>
        </w:tc>
        <w:tc>
          <w:tcPr>
            <w:tcW w:w="1300" w:type="dxa"/>
          </w:tcPr>
          <w:p w14:paraId="25EABE5C" w14:textId="30B1EC0F" w:rsidR="00DA5DF0" w:rsidRDefault="00DA5DF0" w:rsidP="00DA5DF0">
            <w:pPr>
              <w:spacing w:after="0"/>
              <w:jc w:val="right"/>
              <w:rPr>
                <w:rFonts w:cs="Times New Roman"/>
                <w:sz w:val="18"/>
                <w:szCs w:val="18"/>
              </w:rPr>
            </w:pPr>
            <w:r>
              <w:rPr>
                <w:rFonts w:cs="Times New Roman"/>
                <w:sz w:val="18"/>
                <w:szCs w:val="18"/>
              </w:rPr>
              <w:t>0,00</w:t>
            </w:r>
          </w:p>
        </w:tc>
        <w:tc>
          <w:tcPr>
            <w:tcW w:w="1300" w:type="dxa"/>
          </w:tcPr>
          <w:p w14:paraId="3995916F" w14:textId="34B9BFDC" w:rsidR="00DA5DF0" w:rsidRDefault="00DA5DF0" w:rsidP="00DA5DF0">
            <w:pPr>
              <w:spacing w:after="0"/>
              <w:jc w:val="right"/>
              <w:rPr>
                <w:rFonts w:cs="Times New Roman"/>
                <w:sz w:val="18"/>
                <w:szCs w:val="18"/>
              </w:rPr>
            </w:pPr>
            <w:r>
              <w:rPr>
                <w:rFonts w:cs="Times New Roman"/>
                <w:sz w:val="18"/>
                <w:szCs w:val="18"/>
              </w:rPr>
              <w:t>83.000,00</w:t>
            </w:r>
          </w:p>
        </w:tc>
      </w:tr>
      <w:tr w:rsidR="00DA5DF0" w14:paraId="4F9EF9D7" w14:textId="77777777" w:rsidTr="00DA5DF0">
        <w:tc>
          <w:tcPr>
            <w:tcW w:w="6131" w:type="dxa"/>
          </w:tcPr>
          <w:p w14:paraId="06160346" w14:textId="20E3946F" w:rsidR="00DA5DF0" w:rsidRDefault="00DA5DF0" w:rsidP="00DA5DF0">
            <w:pPr>
              <w:spacing w:after="0"/>
              <w:rPr>
                <w:rFonts w:cs="Times New Roman"/>
                <w:sz w:val="18"/>
                <w:szCs w:val="18"/>
              </w:rPr>
            </w:pPr>
            <w:r>
              <w:rPr>
                <w:rFonts w:cs="Times New Roman"/>
                <w:sz w:val="18"/>
                <w:szCs w:val="18"/>
              </w:rPr>
              <w:t>424 Doprinos za šume</w:t>
            </w:r>
          </w:p>
        </w:tc>
        <w:tc>
          <w:tcPr>
            <w:tcW w:w="1300" w:type="dxa"/>
          </w:tcPr>
          <w:p w14:paraId="1588504D" w14:textId="55C22C4E" w:rsidR="00DA5DF0" w:rsidRDefault="00DA5DF0" w:rsidP="00DA5DF0">
            <w:pPr>
              <w:spacing w:after="0"/>
              <w:jc w:val="right"/>
              <w:rPr>
                <w:rFonts w:cs="Times New Roman"/>
                <w:sz w:val="18"/>
                <w:szCs w:val="18"/>
              </w:rPr>
            </w:pPr>
            <w:r>
              <w:rPr>
                <w:rFonts w:cs="Times New Roman"/>
                <w:sz w:val="18"/>
                <w:szCs w:val="18"/>
              </w:rPr>
              <w:t>70.000,00</w:t>
            </w:r>
          </w:p>
        </w:tc>
        <w:tc>
          <w:tcPr>
            <w:tcW w:w="1300" w:type="dxa"/>
          </w:tcPr>
          <w:p w14:paraId="297D5278" w14:textId="152A9F34" w:rsidR="00DA5DF0" w:rsidRDefault="00DA5DF0" w:rsidP="00DA5DF0">
            <w:pPr>
              <w:spacing w:after="0"/>
              <w:jc w:val="right"/>
              <w:rPr>
                <w:rFonts w:cs="Times New Roman"/>
                <w:sz w:val="18"/>
                <w:szCs w:val="18"/>
              </w:rPr>
            </w:pPr>
            <w:r>
              <w:rPr>
                <w:rFonts w:cs="Times New Roman"/>
                <w:sz w:val="18"/>
                <w:szCs w:val="18"/>
              </w:rPr>
              <w:t>-65.500,00</w:t>
            </w:r>
          </w:p>
        </w:tc>
        <w:tc>
          <w:tcPr>
            <w:tcW w:w="1300" w:type="dxa"/>
          </w:tcPr>
          <w:p w14:paraId="47D19DC9" w14:textId="1F2A52D4" w:rsidR="00DA5DF0" w:rsidRDefault="00DA5DF0" w:rsidP="00DA5DF0">
            <w:pPr>
              <w:spacing w:after="0"/>
              <w:jc w:val="right"/>
              <w:rPr>
                <w:rFonts w:cs="Times New Roman"/>
                <w:sz w:val="18"/>
                <w:szCs w:val="18"/>
              </w:rPr>
            </w:pPr>
            <w:r>
              <w:rPr>
                <w:rFonts w:cs="Times New Roman"/>
                <w:sz w:val="18"/>
                <w:szCs w:val="18"/>
              </w:rPr>
              <w:t>4.500,00</w:t>
            </w:r>
          </w:p>
        </w:tc>
      </w:tr>
      <w:tr w:rsidR="00DA5DF0" w14:paraId="19D3D725" w14:textId="77777777" w:rsidTr="00DA5DF0">
        <w:tc>
          <w:tcPr>
            <w:tcW w:w="6131" w:type="dxa"/>
          </w:tcPr>
          <w:p w14:paraId="70754619" w14:textId="6EF16740" w:rsidR="00DA5DF0" w:rsidRDefault="00DA5DF0" w:rsidP="00DA5DF0">
            <w:pPr>
              <w:spacing w:after="0"/>
              <w:rPr>
                <w:rFonts w:cs="Times New Roman"/>
                <w:sz w:val="18"/>
                <w:szCs w:val="18"/>
              </w:rPr>
            </w:pPr>
            <w:r>
              <w:rPr>
                <w:rFonts w:cs="Times New Roman"/>
                <w:sz w:val="18"/>
                <w:szCs w:val="18"/>
              </w:rPr>
              <w:t>425 Grobna naknada</w:t>
            </w:r>
          </w:p>
        </w:tc>
        <w:tc>
          <w:tcPr>
            <w:tcW w:w="1300" w:type="dxa"/>
          </w:tcPr>
          <w:p w14:paraId="5E0F184E" w14:textId="3E130706" w:rsidR="00DA5DF0" w:rsidRDefault="00DA5DF0" w:rsidP="00DA5DF0">
            <w:pPr>
              <w:spacing w:after="0"/>
              <w:jc w:val="right"/>
              <w:rPr>
                <w:rFonts w:cs="Times New Roman"/>
                <w:sz w:val="18"/>
                <w:szCs w:val="18"/>
              </w:rPr>
            </w:pPr>
            <w:r>
              <w:rPr>
                <w:rFonts w:cs="Times New Roman"/>
                <w:sz w:val="18"/>
                <w:szCs w:val="18"/>
              </w:rPr>
              <w:t>8.000,00</w:t>
            </w:r>
          </w:p>
        </w:tc>
        <w:tc>
          <w:tcPr>
            <w:tcW w:w="1300" w:type="dxa"/>
          </w:tcPr>
          <w:p w14:paraId="04243F7B" w14:textId="7B0145EC" w:rsidR="00DA5DF0" w:rsidRDefault="00DA5DF0" w:rsidP="00DA5DF0">
            <w:pPr>
              <w:spacing w:after="0"/>
              <w:jc w:val="right"/>
              <w:rPr>
                <w:rFonts w:cs="Times New Roman"/>
                <w:sz w:val="18"/>
                <w:szCs w:val="18"/>
              </w:rPr>
            </w:pPr>
            <w:r>
              <w:rPr>
                <w:rFonts w:cs="Times New Roman"/>
                <w:sz w:val="18"/>
                <w:szCs w:val="18"/>
              </w:rPr>
              <w:t>0,00</w:t>
            </w:r>
          </w:p>
        </w:tc>
        <w:tc>
          <w:tcPr>
            <w:tcW w:w="1300" w:type="dxa"/>
          </w:tcPr>
          <w:p w14:paraId="7DA40EAC" w14:textId="7AE45947" w:rsidR="00DA5DF0" w:rsidRDefault="00DA5DF0" w:rsidP="00DA5DF0">
            <w:pPr>
              <w:spacing w:after="0"/>
              <w:jc w:val="right"/>
              <w:rPr>
                <w:rFonts w:cs="Times New Roman"/>
                <w:sz w:val="18"/>
                <w:szCs w:val="18"/>
              </w:rPr>
            </w:pPr>
            <w:r>
              <w:rPr>
                <w:rFonts w:cs="Times New Roman"/>
                <w:sz w:val="18"/>
                <w:szCs w:val="18"/>
              </w:rPr>
              <w:t>8.000,00</w:t>
            </w:r>
          </w:p>
        </w:tc>
      </w:tr>
      <w:tr w:rsidR="00DA5DF0" w14:paraId="4B4B28CD" w14:textId="77777777" w:rsidTr="00DA5DF0">
        <w:tc>
          <w:tcPr>
            <w:tcW w:w="6131" w:type="dxa"/>
          </w:tcPr>
          <w:p w14:paraId="10911FEB" w14:textId="1D691F8F" w:rsidR="00DA5DF0" w:rsidRDefault="00DA5DF0" w:rsidP="00DA5DF0">
            <w:pPr>
              <w:spacing w:after="0"/>
              <w:rPr>
                <w:rFonts w:cs="Times New Roman"/>
                <w:sz w:val="18"/>
                <w:szCs w:val="18"/>
              </w:rPr>
            </w:pPr>
            <w:r>
              <w:rPr>
                <w:rFonts w:cs="Times New Roman"/>
                <w:sz w:val="18"/>
                <w:szCs w:val="18"/>
              </w:rPr>
              <w:t>43 Ostali prihodi za posebne namjene</w:t>
            </w:r>
          </w:p>
        </w:tc>
        <w:tc>
          <w:tcPr>
            <w:tcW w:w="1300" w:type="dxa"/>
          </w:tcPr>
          <w:p w14:paraId="2A822203" w14:textId="64EC77AE" w:rsidR="00DA5DF0" w:rsidRDefault="00DA5DF0" w:rsidP="00DA5DF0">
            <w:pPr>
              <w:spacing w:after="0"/>
              <w:jc w:val="right"/>
              <w:rPr>
                <w:rFonts w:cs="Times New Roman"/>
                <w:sz w:val="18"/>
                <w:szCs w:val="18"/>
              </w:rPr>
            </w:pPr>
            <w:r>
              <w:rPr>
                <w:rFonts w:cs="Times New Roman"/>
                <w:sz w:val="18"/>
                <w:szCs w:val="18"/>
              </w:rPr>
              <w:t>120.200,00</w:t>
            </w:r>
          </w:p>
        </w:tc>
        <w:tc>
          <w:tcPr>
            <w:tcW w:w="1300" w:type="dxa"/>
          </w:tcPr>
          <w:p w14:paraId="5D5F83F0" w14:textId="5EB83A08" w:rsidR="00DA5DF0" w:rsidRDefault="00DA5DF0" w:rsidP="00DA5DF0">
            <w:pPr>
              <w:spacing w:after="0"/>
              <w:jc w:val="right"/>
              <w:rPr>
                <w:rFonts w:cs="Times New Roman"/>
                <w:sz w:val="18"/>
                <w:szCs w:val="18"/>
              </w:rPr>
            </w:pPr>
            <w:r>
              <w:rPr>
                <w:rFonts w:cs="Times New Roman"/>
                <w:sz w:val="18"/>
                <w:szCs w:val="18"/>
              </w:rPr>
              <w:t>-120.200,00</w:t>
            </w:r>
          </w:p>
        </w:tc>
        <w:tc>
          <w:tcPr>
            <w:tcW w:w="1300" w:type="dxa"/>
          </w:tcPr>
          <w:p w14:paraId="34556687" w14:textId="5C972D5B" w:rsidR="00DA5DF0" w:rsidRDefault="00DA5DF0" w:rsidP="00DA5DF0">
            <w:pPr>
              <w:spacing w:after="0"/>
              <w:jc w:val="right"/>
              <w:rPr>
                <w:rFonts w:cs="Times New Roman"/>
                <w:sz w:val="18"/>
                <w:szCs w:val="18"/>
              </w:rPr>
            </w:pPr>
            <w:r>
              <w:rPr>
                <w:rFonts w:cs="Times New Roman"/>
                <w:sz w:val="18"/>
                <w:szCs w:val="18"/>
              </w:rPr>
              <w:t>0,00</w:t>
            </w:r>
          </w:p>
        </w:tc>
      </w:tr>
      <w:tr w:rsidR="00DA5DF0" w:rsidRPr="00DA5DF0" w14:paraId="570E6083" w14:textId="77777777" w:rsidTr="00DA5DF0">
        <w:tc>
          <w:tcPr>
            <w:tcW w:w="6131" w:type="dxa"/>
            <w:shd w:val="clear" w:color="auto" w:fill="FFE699"/>
          </w:tcPr>
          <w:p w14:paraId="1A8EA696" w14:textId="5D996A43" w:rsidR="00DA5DF0" w:rsidRPr="00DA5DF0" w:rsidRDefault="00DA5DF0" w:rsidP="00DA5DF0">
            <w:pPr>
              <w:spacing w:after="0"/>
              <w:rPr>
                <w:rFonts w:cs="Times New Roman"/>
                <w:b/>
                <w:sz w:val="16"/>
                <w:szCs w:val="18"/>
              </w:rPr>
            </w:pPr>
            <w:r w:rsidRPr="00DA5DF0">
              <w:rPr>
                <w:rFonts w:cs="Times New Roman"/>
                <w:b/>
                <w:sz w:val="16"/>
                <w:szCs w:val="18"/>
              </w:rPr>
              <w:t>5 POMOĆI</w:t>
            </w:r>
          </w:p>
        </w:tc>
        <w:tc>
          <w:tcPr>
            <w:tcW w:w="1300" w:type="dxa"/>
            <w:shd w:val="clear" w:color="auto" w:fill="FFE699"/>
          </w:tcPr>
          <w:p w14:paraId="6D999704" w14:textId="618E8306" w:rsidR="00DA5DF0" w:rsidRPr="00DA5DF0" w:rsidRDefault="00DA5DF0" w:rsidP="00DA5DF0">
            <w:pPr>
              <w:spacing w:after="0"/>
              <w:jc w:val="right"/>
              <w:rPr>
                <w:rFonts w:cs="Times New Roman"/>
                <w:b/>
                <w:sz w:val="16"/>
                <w:szCs w:val="18"/>
              </w:rPr>
            </w:pPr>
            <w:r w:rsidRPr="00DA5DF0">
              <w:rPr>
                <w:rFonts w:cs="Times New Roman"/>
                <w:b/>
                <w:sz w:val="16"/>
                <w:szCs w:val="18"/>
              </w:rPr>
              <w:t>7.011.597,00</w:t>
            </w:r>
          </w:p>
        </w:tc>
        <w:tc>
          <w:tcPr>
            <w:tcW w:w="1300" w:type="dxa"/>
            <w:shd w:val="clear" w:color="auto" w:fill="FFE699"/>
          </w:tcPr>
          <w:p w14:paraId="38435C14" w14:textId="33457298" w:rsidR="00DA5DF0" w:rsidRPr="00DA5DF0" w:rsidRDefault="00DA5DF0" w:rsidP="00DA5DF0">
            <w:pPr>
              <w:spacing w:after="0"/>
              <w:jc w:val="right"/>
              <w:rPr>
                <w:rFonts w:cs="Times New Roman"/>
                <w:b/>
                <w:sz w:val="16"/>
                <w:szCs w:val="18"/>
              </w:rPr>
            </w:pPr>
            <w:r w:rsidRPr="00DA5DF0">
              <w:rPr>
                <w:rFonts w:cs="Times New Roman"/>
                <w:b/>
                <w:sz w:val="16"/>
                <w:szCs w:val="18"/>
              </w:rPr>
              <w:t>-3.632.750,73</w:t>
            </w:r>
          </w:p>
        </w:tc>
        <w:tc>
          <w:tcPr>
            <w:tcW w:w="1300" w:type="dxa"/>
            <w:shd w:val="clear" w:color="auto" w:fill="FFE699"/>
          </w:tcPr>
          <w:p w14:paraId="0B304D33" w14:textId="0A49FCE6" w:rsidR="00DA5DF0" w:rsidRPr="00DA5DF0" w:rsidRDefault="00DA5DF0" w:rsidP="00DA5DF0">
            <w:pPr>
              <w:spacing w:after="0"/>
              <w:jc w:val="right"/>
              <w:rPr>
                <w:rFonts w:cs="Times New Roman"/>
                <w:b/>
                <w:sz w:val="16"/>
                <w:szCs w:val="18"/>
              </w:rPr>
            </w:pPr>
            <w:r w:rsidRPr="00DA5DF0">
              <w:rPr>
                <w:rFonts w:cs="Times New Roman"/>
                <w:b/>
                <w:sz w:val="16"/>
                <w:szCs w:val="18"/>
              </w:rPr>
              <w:t>3.378.846,27</w:t>
            </w:r>
          </w:p>
        </w:tc>
      </w:tr>
      <w:tr w:rsidR="00DA5DF0" w14:paraId="4D75AD26" w14:textId="77777777" w:rsidTr="00DA5DF0">
        <w:tc>
          <w:tcPr>
            <w:tcW w:w="6131" w:type="dxa"/>
          </w:tcPr>
          <w:p w14:paraId="23B9D093" w14:textId="36805AD4" w:rsidR="00DA5DF0" w:rsidRDefault="00DA5DF0" w:rsidP="00DA5DF0">
            <w:pPr>
              <w:spacing w:after="0"/>
              <w:rPr>
                <w:rFonts w:cs="Times New Roman"/>
                <w:sz w:val="18"/>
                <w:szCs w:val="18"/>
              </w:rPr>
            </w:pPr>
            <w:r>
              <w:rPr>
                <w:rFonts w:cs="Times New Roman"/>
                <w:sz w:val="18"/>
                <w:szCs w:val="18"/>
              </w:rPr>
              <w:t>51 Tekuće pomoći</w:t>
            </w:r>
          </w:p>
        </w:tc>
        <w:tc>
          <w:tcPr>
            <w:tcW w:w="1300" w:type="dxa"/>
          </w:tcPr>
          <w:p w14:paraId="2A836F85" w14:textId="7529508D" w:rsidR="00DA5DF0" w:rsidRDefault="00DA5DF0" w:rsidP="00DA5DF0">
            <w:pPr>
              <w:spacing w:after="0"/>
              <w:jc w:val="right"/>
              <w:rPr>
                <w:rFonts w:cs="Times New Roman"/>
                <w:sz w:val="18"/>
                <w:szCs w:val="18"/>
              </w:rPr>
            </w:pPr>
            <w:r>
              <w:rPr>
                <w:rFonts w:cs="Times New Roman"/>
                <w:sz w:val="18"/>
                <w:szCs w:val="18"/>
              </w:rPr>
              <w:t>464.627,00</w:t>
            </w:r>
          </w:p>
        </w:tc>
        <w:tc>
          <w:tcPr>
            <w:tcW w:w="1300" w:type="dxa"/>
          </w:tcPr>
          <w:p w14:paraId="0F5A0C2C" w14:textId="4D0433BF" w:rsidR="00DA5DF0" w:rsidRDefault="00DA5DF0" w:rsidP="00DA5DF0">
            <w:pPr>
              <w:spacing w:after="0"/>
              <w:jc w:val="right"/>
              <w:rPr>
                <w:rFonts w:cs="Times New Roman"/>
                <w:sz w:val="18"/>
                <w:szCs w:val="18"/>
              </w:rPr>
            </w:pPr>
            <w:r>
              <w:rPr>
                <w:rFonts w:cs="Times New Roman"/>
                <w:sz w:val="18"/>
                <w:szCs w:val="18"/>
              </w:rPr>
              <w:t>-201.852,72</w:t>
            </w:r>
          </w:p>
        </w:tc>
        <w:tc>
          <w:tcPr>
            <w:tcW w:w="1300" w:type="dxa"/>
          </w:tcPr>
          <w:p w14:paraId="0C91B912" w14:textId="35421069" w:rsidR="00DA5DF0" w:rsidRDefault="00DA5DF0" w:rsidP="00DA5DF0">
            <w:pPr>
              <w:spacing w:after="0"/>
              <w:jc w:val="right"/>
              <w:rPr>
                <w:rFonts w:cs="Times New Roman"/>
                <w:sz w:val="18"/>
                <w:szCs w:val="18"/>
              </w:rPr>
            </w:pPr>
            <w:r>
              <w:rPr>
                <w:rFonts w:cs="Times New Roman"/>
                <w:sz w:val="18"/>
                <w:szCs w:val="18"/>
              </w:rPr>
              <w:t>262.774,28</w:t>
            </w:r>
          </w:p>
        </w:tc>
      </w:tr>
      <w:tr w:rsidR="00DA5DF0" w14:paraId="38ED67AF" w14:textId="77777777" w:rsidTr="00DA5DF0">
        <w:tc>
          <w:tcPr>
            <w:tcW w:w="6131" w:type="dxa"/>
          </w:tcPr>
          <w:p w14:paraId="1B55367E" w14:textId="06AF89F5" w:rsidR="00DA5DF0" w:rsidRDefault="00DA5DF0" w:rsidP="00DA5DF0">
            <w:pPr>
              <w:spacing w:after="0"/>
              <w:rPr>
                <w:rFonts w:cs="Times New Roman"/>
                <w:sz w:val="18"/>
                <w:szCs w:val="18"/>
              </w:rPr>
            </w:pPr>
            <w:r>
              <w:rPr>
                <w:rFonts w:cs="Times New Roman"/>
                <w:sz w:val="18"/>
                <w:szCs w:val="18"/>
              </w:rPr>
              <w:t>52 Kapitalne pomoći</w:t>
            </w:r>
          </w:p>
        </w:tc>
        <w:tc>
          <w:tcPr>
            <w:tcW w:w="1300" w:type="dxa"/>
          </w:tcPr>
          <w:p w14:paraId="2F184F46" w14:textId="174C2644" w:rsidR="00DA5DF0" w:rsidRDefault="00DA5DF0" w:rsidP="00DA5DF0">
            <w:pPr>
              <w:spacing w:after="0"/>
              <w:jc w:val="right"/>
              <w:rPr>
                <w:rFonts w:cs="Times New Roman"/>
                <w:sz w:val="18"/>
                <w:szCs w:val="18"/>
              </w:rPr>
            </w:pPr>
            <w:r>
              <w:rPr>
                <w:rFonts w:cs="Times New Roman"/>
                <w:sz w:val="18"/>
                <w:szCs w:val="18"/>
              </w:rPr>
              <w:t>1.476.000,00</w:t>
            </w:r>
          </w:p>
        </w:tc>
        <w:tc>
          <w:tcPr>
            <w:tcW w:w="1300" w:type="dxa"/>
          </w:tcPr>
          <w:p w14:paraId="52A5FF8E" w14:textId="5F64C343" w:rsidR="00DA5DF0" w:rsidRDefault="00DA5DF0" w:rsidP="00DA5DF0">
            <w:pPr>
              <w:spacing w:after="0"/>
              <w:jc w:val="right"/>
              <w:rPr>
                <w:rFonts w:cs="Times New Roman"/>
                <w:sz w:val="18"/>
                <w:szCs w:val="18"/>
              </w:rPr>
            </w:pPr>
            <w:r>
              <w:rPr>
                <w:rFonts w:cs="Times New Roman"/>
                <w:sz w:val="18"/>
                <w:szCs w:val="18"/>
              </w:rPr>
              <w:t>-1.035.398,00</w:t>
            </w:r>
          </w:p>
        </w:tc>
        <w:tc>
          <w:tcPr>
            <w:tcW w:w="1300" w:type="dxa"/>
          </w:tcPr>
          <w:p w14:paraId="4549BD3B" w14:textId="37A3C2E6" w:rsidR="00DA5DF0" w:rsidRDefault="00DA5DF0" w:rsidP="00DA5DF0">
            <w:pPr>
              <w:spacing w:after="0"/>
              <w:jc w:val="right"/>
              <w:rPr>
                <w:rFonts w:cs="Times New Roman"/>
                <w:sz w:val="18"/>
                <w:szCs w:val="18"/>
              </w:rPr>
            </w:pPr>
            <w:r>
              <w:rPr>
                <w:rFonts w:cs="Times New Roman"/>
                <w:sz w:val="18"/>
                <w:szCs w:val="18"/>
              </w:rPr>
              <w:t>440.602,00</w:t>
            </w:r>
          </w:p>
        </w:tc>
      </w:tr>
      <w:tr w:rsidR="00DA5DF0" w14:paraId="291D4F1B" w14:textId="77777777" w:rsidTr="00DA5DF0">
        <w:tc>
          <w:tcPr>
            <w:tcW w:w="6131" w:type="dxa"/>
          </w:tcPr>
          <w:p w14:paraId="25CEF1F5" w14:textId="64708A56" w:rsidR="00DA5DF0" w:rsidRDefault="00DA5DF0" w:rsidP="00DA5DF0">
            <w:pPr>
              <w:spacing w:after="0"/>
              <w:rPr>
                <w:rFonts w:cs="Times New Roman"/>
                <w:sz w:val="18"/>
                <w:szCs w:val="18"/>
              </w:rPr>
            </w:pPr>
            <w:r>
              <w:rPr>
                <w:rFonts w:cs="Times New Roman"/>
                <w:sz w:val="18"/>
                <w:szCs w:val="18"/>
              </w:rPr>
              <w:t xml:space="preserve">53 Tekuće pomoći od </w:t>
            </w:r>
            <w:proofErr w:type="spellStart"/>
            <w:r>
              <w:rPr>
                <w:rFonts w:cs="Times New Roman"/>
                <w:sz w:val="18"/>
                <w:szCs w:val="18"/>
              </w:rPr>
              <w:t>izvanprorač.kor</w:t>
            </w:r>
            <w:proofErr w:type="spellEnd"/>
            <w:r>
              <w:rPr>
                <w:rFonts w:cs="Times New Roman"/>
                <w:sz w:val="18"/>
                <w:szCs w:val="18"/>
              </w:rPr>
              <w:t>.-HZZ-a</w:t>
            </w:r>
          </w:p>
        </w:tc>
        <w:tc>
          <w:tcPr>
            <w:tcW w:w="1300" w:type="dxa"/>
          </w:tcPr>
          <w:p w14:paraId="0F24FFA6" w14:textId="4C77E2AD" w:rsidR="00DA5DF0" w:rsidRDefault="00DA5DF0" w:rsidP="00DA5DF0">
            <w:pPr>
              <w:spacing w:after="0"/>
              <w:jc w:val="right"/>
              <w:rPr>
                <w:rFonts w:cs="Times New Roman"/>
                <w:sz w:val="18"/>
                <w:szCs w:val="18"/>
              </w:rPr>
            </w:pPr>
            <w:r>
              <w:rPr>
                <w:rFonts w:cs="Times New Roman"/>
                <w:sz w:val="18"/>
                <w:szCs w:val="18"/>
              </w:rPr>
              <w:t>7.210,00</w:t>
            </w:r>
          </w:p>
        </w:tc>
        <w:tc>
          <w:tcPr>
            <w:tcW w:w="1300" w:type="dxa"/>
          </w:tcPr>
          <w:p w14:paraId="19704D43" w14:textId="2E3FF418" w:rsidR="00DA5DF0" w:rsidRDefault="00DA5DF0" w:rsidP="00DA5DF0">
            <w:pPr>
              <w:spacing w:after="0"/>
              <w:jc w:val="right"/>
              <w:rPr>
                <w:rFonts w:cs="Times New Roman"/>
                <w:sz w:val="18"/>
                <w:szCs w:val="18"/>
              </w:rPr>
            </w:pPr>
            <w:r>
              <w:rPr>
                <w:rFonts w:cs="Times New Roman"/>
                <w:sz w:val="18"/>
                <w:szCs w:val="18"/>
              </w:rPr>
              <w:t>-2.706,01</w:t>
            </w:r>
          </w:p>
        </w:tc>
        <w:tc>
          <w:tcPr>
            <w:tcW w:w="1300" w:type="dxa"/>
          </w:tcPr>
          <w:p w14:paraId="0450C189" w14:textId="6684101D" w:rsidR="00DA5DF0" w:rsidRDefault="00DA5DF0" w:rsidP="00DA5DF0">
            <w:pPr>
              <w:spacing w:after="0"/>
              <w:jc w:val="right"/>
              <w:rPr>
                <w:rFonts w:cs="Times New Roman"/>
                <w:sz w:val="18"/>
                <w:szCs w:val="18"/>
              </w:rPr>
            </w:pPr>
            <w:r>
              <w:rPr>
                <w:rFonts w:cs="Times New Roman"/>
                <w:sz w:val="18"/>
                <w:szCs w:val="18"/>
              </w:rPr>
              <w:t>4.503,99</w:t>
            </w:r>
          </w:p>
        </w:tc>
      </w:tr>
      <w:tr w:rsidR="00DA5DF0" w14:paraId="1C0B92AE" w14:textId="77777777" w:rsidTr="00DA5DF0">
        <w:tc>
          <w:tcPr>
            <w:tcW w:w="6131" w:type="dxa"/>
          </w:tcPr>
          <w:p w14:paraId="0656AB34" w14:textId="0306CF0B" w:rsidR="00DA5DF0" w:rsidRDefault="00DA5DF0" w:rsidP="00DA5DF0">
            <w:pPr>
              <w:spacing w:after="0"/>
              <w:rPr>
                <w:rFonts w:cs="Times New Roman"/>
                <w:sz w:val="18"/>
                <w:szCs w:val="18"/>
              </w:rPr>
            </w:pPr>
            <w:r>
              <w:rPr>
                <w:rFonts w:cs="Times New Roman"/>
                <w:sz w:val="18"/>
                <w:szCs w:val="18"/>
              </w:rPr>
              <w:t>59 EU</w:t>
            </w:r>
          </w:p>
        </w:tc>
        <w:tc>
          <w:tcPr>
            <w:tcW w:w="1300" w:type="dxa"/>
          </w:tcPr>
          <w:p w14:paraId="45F29905" w14:textId="37418475" w:rsidR="00DA5DF0" w:rsidRDefault="00DA5DF0" w:rsidP="00DA5DF0">
            <w:pPr>
              <w:spacing w:after="0"/>
              <w:jc w:val="right"/>
              <w:rPr>
                <w:rFonts w:cs="Times New Roman"/>
                <w:sz w:val="18"/>
                <w:szCs w:val="18"/>
              </w:rPr>
            </w:pPr>
            <w:r>
              <w:rPr>
                <w:rFonts w:cs="Times New Roman"/>
                <w:sz w:val="18"/>
                <w:szCs w:val="18"/>
              </w:rPr>
              <w:t>5.063.760,00</w:t>
            </w:r>
          </w:p>
        </w:tc>
        <w:tc>
          <w:tcPr>
            <w:tcW w:w="1300" w:type="dxa"/>
          </w:tcPr>
          <w:p w14:paraId="06E53853" w14:textId="67833D78" w:rsidR="00DA5DF0" w:rsidRDefault="00DA5DF0" w:rsidP="00DA5DF0">
            <w:pPr>
              <w:spacing w:after="0"/>
              <w:jc w:val="right"/>
              <w:rPr>
                <w:rFonts w:cs="Times New Roman"/>
                <w:sz w:val="18"/>
                <w:szCs w:val="18"/>
              </w:rPr>
            </w:pPr>
            <w:r>
              <w:rPr>
                <w:rFonts w:cs="Times New Roman"/>
                <w:sz w:val="18"/>
                <w:szCs w:val="18"/>
              </w:rPr>
              <w:t>-2.392.794,00</w:t>
            </w:r>
          </w:p>
        </w:tc>
        <w:tc>
          <w:tcPr>
            <w:tcW w:w="1300" w:type="dxa"/>
          </w:tcPr>
          <w:p w14:paraId="22AE8406" w14:textId="30DA0195" w:rsidR="00DA5DF0" w:rsidRDefault="00DA5DF0" w:rsidP="00DA5DF0">
            <w:pPr>
              <w:spacing w:after="0"/>
              <w:jc w:val="right"/>
              <w:rPr>
                <w:rFonts w:cs="Times New Roman"/>
                <w:sz w:val="18"/>
                <w:szCs w:val="18"/>
              </w:rPr>
            </w:pPr>
            <w:r>
              <w:rPr>
                <w:rFonts w:cs="Times New Roman"/>
                <w:sz w:val="18"/>
                <w:szCs w:val="18"/>
              </w:rPr>
              <w:t>2.670.966,00</w:t>
            </w:r>
          </w:p>
        </w:tc>
      </w:tr>
      <w:tr w:rsidR="00DA5DF0" w:rsidRPr="00DA5DF0" w14:paraId="52B604EB" w14:textId="77777777" w:rsidTr="00DA5DF0">
        <w:tc>
          <w:tcPr>
            <w:tcW w:w="6131" w:type="dxa"/>
            <w:shd w:val="clear" w:color="auto" w:fill="FFE699"/>
          </w:tcPr>
          <w:p w14:paraId="2D3EFFD7" w14:textId="2BE77D92" w:rsidR="00DA5DF0" w:rsidRPr="00DA5DF0" w:rsidRDefault="00DA5DF0" w:rsidP="00DA5DF0">
            <w:pPr>
              <w:spacing w:after="0"/>
              <w:rPr>
                <w:rFonts w:cs="Times New Roman"/>
                <w:b/>
                <w:sz w:val="16"/>
                <w:szCs w:val="18"/>
              </w:rPr>
            </w:pPr>
            <w:r w:rsidRPr="00DA5DF0">
              <w:rPr>
                <w:rFonts w:cs="Times New Roman"/>
                <w:b/>
                <w:sz w:val="16"/>
                <w:szCs w:val="18"/>
              </w:rPr>
              <w:t>7 PRIHODI OD PRODAJE ILI ZAMJENE NEFINANCIJSKE IMOVINE</w:t>
            </w:r>
          </w:p>
        </w:tc>
        <w:tc>
          <w:tcPr>
            <w:tcW w:w="1300" w:type="dxa"/>
            <w:shd w:val="clear" w:color="auto" w:fill="FFE699"/>
          </w:tcPr>
          <w:p w14:paraId="64E99792" w14:textId="6AC9077A" w:rsidR="00DA5DF0" w:rsidRPr="00DA5DF0" w:rsidRDefault="00DA5DF0" w:rsidP="00DA5DF0">
            <w:pPr>
              <w:spacing w:after="0"/>
              <w:jc w:val="right"/>
              <w:rPr>
                <w:rFonts w:cs="Times New Roman"/>
                <w:b/>
                <w:sz w:val="16"/>
                <w:szCs w:val="18"/>
              </w:rPr>
            </w:pPr>
            <w:r w:rsidRPr="00DA5DF0">
              <w:rPr>
                <w:rFonts w:cs="Times New Roman"/>
                <w:b/>
                <w:sz w:val="16"/>
                <w:szCs w:val="18"/>
              </w:rPr>
              <w:t>60.300,00</w:t>
            </w:r>
          </w:p>
        </w:tc>
        <w:tc>
          <w:tcPr>
            <w:tcW w:w="1300" w:type="dxa"/>
            <w:shd w:val="clear" w:color="auto" w:fill="FFE699"/>
          </w:tcPr>
          <w:p w14:paraId="7068AC47" w14:textId="3D30D16D" w:rsidR="00DA5DF0" w:rsidRPr="00DA5DF0" w:rsidRDefault="00DA5DF0" w:rsidP="00DA5DF0">
            <w:pPr>
              <w:spacing w:after="0"/>
              <w:jc w:val="right"/>
              <w:rPr>
                <w:rFonts w:cs="Times New Roman"/>
                <w:b/>
                <w:sz w:val="16"/>
                <w:szCs w:val="18"/>
              </w:rPr>
            </w:pPr>
            <w:r w:rsidRPr="00DA5DF0">
              <w:rPr>
                <w:rFonts w:cs="Times New Roman"/>
                <w:b/>
                <w:sz w:val="16"/>
                <w:szCs w:val="18"/>
              </w:rPr>
              <w:t>-20.000,00</w:t>
            </w:r>
          </w:p>
        </w:tc>
        <w:tc>
          <w:tcPr>
            <w:tcW w:w="1300" w:type="dxa"/>
            <w:shd w:val="clear" w:color="auto" w:fill="FFE699"/>
          </w:tcPr>
          <w:p w14:paraId="7AA623BD" w14:textId="14DF110D" w:rsidR="00DA5DF0" w:rsidRPr="00DA5DF0" w:rsidRDefault="00DA5DF0" w:rsidP="00DA5DF0">
            <w:pPr>
              <w:spacing w:after="0"/>
              <w:jc w:val="right"/>
              <w:rPr>
                <w:rFonts w:cs="Times New Roman"/>
                <w:b/>
                <w:sz w:val="16"/>
                <w:szCs w:val="18"/>
              </w:rPr>
            </w:pPr>
            <w:r w:rsidRPr="00DA5DF0">
              <w:rPr>
                <w:rFonts w:cs="Times New Roman"/>
                <w:b/>
                <w:sz w:val="16"/>
                <w:szCs w:val="18"/>
              </w:rPr>
              <w:t>40.300,00</w:t>
            </w:r>
          </w:p>
        </w:tc>
      </w:tr>
      <w:tr w:rsidR="00DA5DF0" w14:paraId="0A404F1B" w14:textId="77777777" w:rsidTr="00DA5DF0">
        <w:tc>
          <w:tcPr>
            <w:tcW w:w="6131" w:type="dxa"/>
          </w:tcPr>
          <w:p w14:paraId="5033CEEA" w14:textId="6027774E" w:rsidR="00DA5DF0" w:rsidRDefault="00DA5DF0" w:rsidP="00DA5DF0">
            <w:pPr>
              <w:spacing w:after="0"/>
              <w:rPr>
                <w:rFonts w:cs="Times New Roman"/>
                <w:sz w:val="18"/>
                <w:szCs w:val="18"/>
              </w:rPr>
            </w:pPr>
            <w:r>
              <w:rPr>
                <w:rFonts w:cs="Times New Roman"/>
                <w:sz w:val="18"/>
                <w:szCs w:val="18"/>
              </w:rPr>
              <w:t xml:space="preserve">71 Prihodi od prodaje </w:t>
            </w:r>
            <w:proofErr w:type="spellStart"/>
            <w:r>
              <w:rPr>
                <w:rFonts w:cs="Times New Roman"/>
                <w:sz w:val="18"/>
                <w:szCs w:val="18"/>
              </w:rPr>
              <w:t>neproizvedene</w:t>
            </w:r>
            <w:proofErr w:type="spellEnd"/>
            <w:r>
              <w:rPr>
                <w:rFonts w:cs="Times New Roman"/>
                <w:sz w:val="18"/>
                <w:szCs w:val="18"/>
              </w:rPr>
              <w:t xml:space="preserve"> dugotrajne imovine</w:t>
            </w:r>
          </w:p>
        </w:tc>
        <w:tc>
          <w:tcPr>
            <w:tcW w:w="1300" w:type="dxa"/>
          </w:tcPr>
          <w:p w14:paraId="6E95B7B4" w14:textId="6518C386" w:rsidR="00DA5DF0" w:rsidRDefault="00DA5DF0" w:rsidP="00DA5DF0">
            <w:pPr>
              <w:spacing w:after="0"/>
              <w:jc w:val="right"/>
              <w:rPr>
                <w:rFonts w:cs="Times New Roman"/>
                <w:sz w:val="18"/>
                <w:szCs w:val="18"/>
              </w:rPr>
            </w:pPr>
            <w:r>
              <w:rPr>
                <w:rFonts w:cs="Times New Roman"/>
                <w:sz w:val="18"/>
                <w:szCs w:val="18"/>
              </w:rPr>
              <w:t>60.300,00</w:t>
            </w:r>
          </w:p>
        </w:tc>
        <w:tc>
          <w:tcPr>
            <w:tcW w:w="1300" w:type="dxa"/>
          </w:tcPr>
          <w:p w14:paraId="00B56649" w14:textId="0211E3DE" w:rsidR="00DA5DF0" w:rsidRDefault="00DA5DF0" w:rsidP="00DA5DF0">
            <w:pPr>
              <w:spacing w:after="0"/>
              <w:jc w:val="right"/>
              <w:rPr>
                <w:rFonts w:cs="Times New Roman"/>
                <w:sz w:val="18"/>
                <w:szCs w:val="18"/>
              </w:rPr>
            </w:pPr>
            <w:r>
              <w:rPr>
                <w:rFonts w:cs="Times New Roman"/>
                <w:sz w:val="18"/>
                <w:szCs w:val="18"/>
              </w:rPr>
              <w:t>-20.000,00</w:t>
            </w:r>
          </w:p>
        </w:tc>
        <w:tc>
          <w:tcPr>
            <w:tcW w:w="1300" w:type="dxa"/>
          </w:tcPr>
          <w:p w14:paraId="4A21B597" w14:textId="035F7C9E" w:rsidR="00DA5DF0" w:rsidRDefault="00DA5DF0" w:rsidP="00DA5DF0">
            <w:pPr>
              <w:spacing w:after="0"/>
              <w:jc w:val="right"/>
              <w:rPr>
                <w:rFonts w:cs="Times New Roman"/>
                <w:sz w:val="18"/>
                <w:szCs w:val="18"/>
              </w:rPr>
            </w:pPr>
            <w:r>
              <w:rPr>
                <w:rFonts w:cs="Times New Roman"/>
                <w:sz w:val="18"/>
                <w:szCs w:val="18"/>
              </w:rPr>
              <w:t>40.300,00</w:t>
            </w:r>
          </w:p>
        </w:tc>
      </w:tr>
      <w:tr w:rsidR="00DA5DF0" w:rsidRPr="00DA5DF0" w14:paraId="544E994D" w14:textId="77777777" w:rsidTr="00DA5DF0">
        <w:tc>
          <w:tcPr>
            <w:tcW w:w="6131" w:type="dxa"/>
            <w:shd w:val="clear" w:color="auto" w:fill="505050"/>
          </w:tcPr>
          <w:p w14:paraId="47CC2A2B" w14:textId="665BF8F6" w:rsidR="00DA5DF0" w:rsidRPr="00DA5DF0" w:rsidRDefault="00DA5DF0" w:rsidP="00DA5DF0">
            <w:pPr>
              <w:spacing w:after="0"/>
              <w:rPr>
                <w:rFonts w:cs="Times New Roman"/>
                <w:b/>
                <w:color w:val="FFFFFF"/>
                <w:sz w:val="16"/>
                <w:szCs w:val="18"/>
              </w:rPr>
            </w:pPr>
            <w:r w:rsidRPr="00DA5DF0">
              <w:rPr>
                <w:rFonts w:cs="Times New Roman"/>
                <w:b/>
                <w:color w:val="FFFFFF"/>
                <w:sz w:val="16"/>
                <w:szCs w:val="18"/>
              </w:rPr>
              <w:t>UKUPNO PRIHODI</w:t>
            </w:r>
          </w:p>
        </w:tc>
        <w:tc>
          <w:tcPr>
            <w:tcW w:w="1300" w:type="dxa"/>
            <w:shd w:val="clear" w:color="auto" w:fill="505050"/>
          </w:tcPr>
          <w:p w14:paraId="7E7A8B6F" w14:textId="716AD4F9" w:rsidR="00DA5DF0" w:rsidRPr="00DA5DF0" w:rsidRDefault="00DA5DF0" w:rsidP="00DA5DF0">
            <w:pPr>
              <w:spacing w:after="0"/>
              <w:jc w:val="right"/>
              <w:rPr>
                <w:rFonts w:cs="Times New Roman"/>
                <w:b/>
                <w:color w:val="FFFFFF"/>
                <w:sz w:val="16"/>
                <w:szCs w:val="18"/>
              </w:rPr>
            </w:pPr>
            <w:r w:rsidRPr="00DA5DF0">
              <w:rPr>
                <w:rFonts w:cs="Times New Roman"/>
                <w:b/>
                <w:color w:val="FFFFFF"/>
                <w:sz w:val="16"/>
                <w:szCs w:val="18"/>
              </w:rPr>
              <w:t>9.458.487,00</w:t>
            </w:r>
          </w:p>
        </w:tc>
        <w:tc>
          <w:tcPr>
            <w:tcW w:w="1300" w:type="dxa"/>
            <w:shd w:val="clear" w:color="auto" w:fill="505050"/>
          </w:tcPr>
          <w:p w14:paraId="3E441D08" w14:textId="2A794BF8" w:rsidR="00DA5DF0" w:rsidRPr="00DA5DF0" w:rsidRDefault="00DA5DF0" w:rsidP="00DA5DF0">
            <w:pPr>
              <w:spacing w:after="0"/>
              <w:jc w:val="right"/>
              <w:rPr>
                <w:rFonts w:cs="Times New Roman"/>
                <w:b/>
                <w:color w:val="FFFFFF"/>
                <w:sz w:val="16"/>
                <w:szCs w:val="18"/>
              </w:rPr>
            </w:pPr>
            <w:r w:rsidRPr="00DA5DF0">
              <w:rPr>
                <w:rFonts w:cs="Times New Roman"/>
                <w:b/>
                <w:color w:val="FFFFFF"/>
                <w:sz w:val="16"/>
                <w:szCs w:val="18"/>
              </w:rPr>
              <w:t>-4.255.753,59</w:t>
            </w:r>
          </w:p>
        </w:tc>
        <w:tc>
          <w:tcPr>
            <w:tcW w:w="1300" w:type="dxa"/>
            <w:shd w:val="clear" w:color="auto" w:fill="505050"/>
          </w:tcPr>
          <w:p w14:paraId="561A918C" w14:textId="0A643826" w:rsidR="00DA5DF0" w:rsidRPr="00DA5DF0" w:rsidRDefault="00DA5DF0" w:rsidP="00DA5DF0">
            <w:pPr>
              <w:spacing w:after="0"/>
              <w:jc w:val="right"/>
              <w:rPr>
                <w:rFonts w:cs="Times New Roman"/>
                <w:b/>
                <w:color w:val="FFFFFF"/>
                <w:sz w:val="16"/>
                <w:szCs w:val="18"/>
              </w:rPr>
            </w:pPr>
            <w:r w:rsidRPr="00DA5DF0">
              <w:rPr>
                <w:rFonts w:cs="Times New Roman"/>
                <w:b/>
                <w:color w:val="FFFFFF"/>
                <w:sz w:val="16"/>
                <w:szCs w:val="18"/>
              </w:rPr>
              <w:t>5.202.733,41</w:t>
            </w:r>
          </w:p>
        </w:tc>
      </w:tr>
    </w:tbl>
    <w:p w14:paraId="127CED2D" w14:textId="0AD4CB03" w:rsidR="00EC2A8E" w:rsidRDefault="00EC2A8E">
      <w:pPr>
        <w:spacing w:after="0"/>
        <w:rPr>
          <w:rFonts w:cs="Times New Roman"/>
          <w:sz w:val="18"/>
          <w:szCs w:val="18"/>
        </w:rPr>
      </w:pPr>
    </w:p>
    <w:p w14:paraId="5DA398C2" w14:textId="77777777" w:rsidR="00EC2A8E" w:rsidRDefault="00EC2A8E">
      <w:pPr>
        <w:spacing w:after="0"/>
        <w:rPr>
          <w:rFonts w:cs="Times New Roman"/>
          <w:szCs w:val="20"/>
        </w:rPr>
      </w:pPr>
    </w:p>
    <w:p w14:paraId="68283A44" w14:textId="77777777" w:rsidR="00EC2A8E" w:rsidRDefault="00132635">
      <w:pPr>
        <w:spacing w:after="0"/>
        <w:rPr>
          <w:rFonts w:cs="Times New Roman"/>
          <w:szCs w:val="20"/>
        </w:rPr>
      </w:pPr>
      <w:r>
        <w:rPr>
          <w:rFonts w:cs="Times New Roman"/>
          <w:szCs w:val="20"/>
        </w:rPr>
        <w:t>RASHODI PREMA IZVORIMA FINANCIRANJA</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31"/>
        <w:gridCol w:w="1300"/>
        <w:gridCol w:w="1300"/>
        <w:gridCol w:w="1300"/>
      </w:tblGrid>
      <w:tr w:rsidR="00DA5DF0" w:rsidRPr="00DA5DF0" w14:paraId="629339B7" w14:textId="77777777" w:rsidTr="00DA5DF0">
        <w:tc>
          <w:tcPr>
            <w:tcW w:w="6131" w:type="dxa"/>
            <w:shd w:val="clear" w:color="auto" w:fill="505050"/>
          </w:tcPr>
          <w:p w14:paraId="247EAB7F" w14:textId="581FBFBC" w:rsidR="00DA5DF0" w:rsidRPr="00DA5DF0" w:rsidRDefault="00DA5DF0" w:rsidP="00DA5DF0">
            <w:pPr>
              <w:spacing w:after="0"/>
              <w:jc w:val="center"/>
              <w:rPr>
                <w:rFonts w:cs="Times New Roman"/>
                <w:b/>
                <w:color w:val="FFFFFF"/>
                <w:sz w:val="16"/>
                <w:szCs w:val="18"/>
              </w:rPr>
            </w:pPr>
            <w:r w:rsidRPr="00DA5DF0">
              <w:rPr>
                <w:rFonts w:cs="Times New Roman"/>
                <w:b/>
                <w:color w:val="FFFFFF"/>
                <w:sz w:val="16"/>
                <w:szCs w:val="18"/>
              </w:rPr>
              <w:t>IZVOR I OPIS IZVORA</w:t>
            </w:r>
          </w:p>
        </w:tc>
        <w:tc>
          <w:tcPr>
            <w:tcW w:w="1300" w:type="dxa"/>
            <w:shd w:val="clear" w:color="auto" w:fill="505050"/>
          </w:tcPr>
          <w:p w14:paraId="2A85E6D4" w14:textId="550B6863" w:rsidR="00DA5DF0" w:rsidRPr="00DA5DF0" w:rsidRDefault="00DA5DF0" w:rsidP="00DA5DF0">
            <w:pPr>
              <w:spacing w:after="0"/>
              <w:jc w:val="center"/>
              <w:rPr>
                <w:rFonts w:cs="Times New Roman"/>
                <w:b/>
                <w:color w:val="FFFFFF"/>
                <w:sz w:val="16"/>
                <w:szCs w:val="18"/>
              </w:rPr>
            </w:pPr>
            <w:r w:rsidRPr="00DA5DF0">
              <w:rPr>
                <w:rFonts w:cs="Times New Roman"/>
                <w:b/>
                <w:color w:val="FFFFFF"/>
                <w:sz w:val="16"/>
                <w:szCs w:val="18"/>
              </w:rPr>
              <w:t>I. IZMJENE I DOPUNE PRORAČUNA ZA 2025. GODINU</w:t>
            </w:r>
          </w:p>
        </w:tc>
        <w:tc>
          <w:tcPr>
            <w:tcW w:w="1300" w:type="dxa"/>
            <w:shd w:val="clear" w:color="auto" w:fill="505050"/>
          </w:tcPr>
          <w:p w14:paraId="6DF515A0" w14:textId="31B076AE" w:rsidR="00DA5DF0" w:rsidRPr="00DA5DF0" w:rsidRDefault="00DA5DF0" w:rsidP="00DA5DF0">
            <w:pPr>
              <w:spacing w:after="0"/>
              <w:jc w:val="center"/>
              <w:rPr>
                <w:rFonts w:cs="Times New Roman"/>
                <w:b/>
                <w:color w:val="FFFFFF"/>
                <w:sz w:val="16"/>
                <w:szCs w:val="18"/>
              </w:rPr>
            </w:pPr>
            <w:r w:rsidRPr="00DA5DF0">
              <w:rPr>
                <w:rFonts w:cs="Times New Roman"/>
                <w:b/>
                <w:color w:val="FFFFFF"/>
                <w:sz w:val="16"/>
                <w:szCs w:val="18"/>
              </w:rPr>
              <w:t>POVEĆANJE/SMANJENJE</w:t>
            </w:r>
          </w:p>
        </w:tc>
        <w:tc>
          <w:tcPr>
            <w:tcW w:w="1300" w:type="dxa"/>
            <w:shd w:val="clear" w:color="auto" w:fill="505050"/>
          </w:tcPr>
          <w:p w14:paraId="6E4B8752" w14:textId="59C5CD72" w:rsidR="00DA5DF0" w:rsidRPr="00DA5DF0" w:rsidRDefault="00DA5DF0" w:rsidP="00DA5DF0">
            <w:pPr>
              <w:spacing w:after="0"/>
              <w:jc w:val="center"/>
              <w:rPr>
                <w:rFonts w:cs="Times New Roman"/>
                <w:b/>
                <w:color w:val="FFFFFF"/>
                <w:sz w:val="16"/>
                <w:szCs w:val="18"/>
              </w:rPr>
            </w:pPr>
            <w:r w:rsidRPr="00DA5DF0">
              <w:rPr>
                <w:rFonts w:cs="Times New Roman"/>
                <w:b/>
                <w:color w:val="FFFFFF"/>
                <w:sz w:val="16"/>
                <w:szCs w:val="18"/>
              </w:rPr>
              <w:t>II. IZMJENE I DOPUNE PRORAČUNA ZA 2025. GODINU</w:t>
            </w:r>
          </w:p>
        </w:tc>
      </w:tr>
      <w:tr w:rsidR="00DA5DF0" w:rsidRPr="00DA5DF0" w14:paraId="61F7E8CE" w14:textId="77777777" w:rsidTr="00DA5DF0">
        <w:tc>
          <w:tcPr>
            <w:tcW w:w="6131" w:type="dxa"/>
            <w:shd w:val="clear" w:color="auto" w:fill="505050"/>
          </w:tcPr>
          <w:p w14:paraId="1734D920" w14:textId="7EAB24A3" w:rsidR="00DA5DF0" w:rsidRPr="00DA5DF0" w:rsidRDefault="00DA5DF0" w:rsidP="00DA5DF0">
            <w:pPr>
              <w:spacing w:after="0"/>
              <w:jc w:val="center"/>
              <w:rPr>
                <w:rFonts w:cs="Times New Roman"/>
                <w:b/>
                <w:color w:val="FFFFFF"/>
                <w:sz w:val="16"/>
                <w:szCs w:val="18"/>
              </w:rPr>
            </w:pPr>
            <w:r>
              <w:rPr>
                <w:rFonts w:cs="Times New Roman"/>
                <w:b/>
                <w:color w:val="FFFFFF"/>
                <w:sz w:val="16"/>
                <w:szCs w:val="18"/>
              </w:rPr>
              <w:t>1</w:t>
            </w:r>
          </w:p>
        </w:tc>
        <w:tc>
          <w:tcPr>
            <w:tcW w:w="1300" w:type="dxa"/>
            <w:shd w:val="clear" w:color="auto" w:fill="505050"/>
          </w:tcPr>
          <w:p w14:paraId="617A5167" w14:textId="06A98072" w:rsidR="00DA5DF0" w:rsidRPr="00DA5DF0" w:rsidRDefault="00DA5DF0" w:rsidP="00DA5DF0">
            <w:pPr>
              <w:spacing w:after="0"/>
              <w:jc w:val="center"/>
              <w:rPr>
                <w:rFonts w:cs="Times New Roman"/>
                <w:b/>
                <w:color w:val="FFFFFF"/>
                <w:sz w:val="16"/>
                <w:szCs w:val="18"/>
              </w:rPr>
            </w:pPr>
            <w:r>
              <w:rPr>
                <w:rFonts w:cs="Times New Roman"/>
                <w:b/>
                <w:color w:val="FFFFFF"/>
                <w:sz w:val="16"/>
                <w:szCs w:val="18"/>
              </w:rPr>
              <w:t>2</w:t>
            </w:r>
          </w:p>
        </w:tc>
        <w:tc>
          <w:tcPr>
            <w:tcW w:w="1300" w:type="dxa"/>
            <w:shd w:val="clear" w:color="auto" w:fill="505050"/>
          </w:tcPr>
          <w:p w14:paraId="2C91BFC6" w14:textId="2FB15960" w:rsidR="00DA5DF0" w:rsidRPr="00DA5DF0" w:rsidRDefault="00DA5DF0" w:rsidP="00DA5DF0">
            <w:pPr>
              <w:spacing w:after="0"/>
              <w:jc w:val="center"/>
              <w:rPr>
                <w:rFonts w:cs="Times New Roman"/>
                <w:b/>
                <w:color w:val="FFFFFF"/>
                <w:sz w:val="16"/>
                <w:szCs w:val="18"/>
              </w:rPr>
            </w:pPr>
            <w:r>
              <w:rPr>
                <w:rFonts w:cs="Times New Roman"/>
                <w:b/>
                <w:color w:val="FFFFFF"/>
                <w:sz w:val="16"/>
                <w:szCs w:val="18"/>
              </w:rPr>
              <w:t>3</w:t>
            </w:r>
          </w:p>
        </w:tc>
        <w:tc>
          <w:tcPr>
            <w:tcW w:w="1300" w:type="dxa"/>
            <w:shd w:val="clear" w:color="auto" w:fill="505050"/>
          </w:tcPr>
          <w:p w14:paraId="6E76E339" w14:textId="41BE880C" w:rsidR="00DA5DF0" w:rsidRPr="00DA5DF0" w:rsidRDefault="00DA5DF0" w:rsidP="00DA5DF0">
            <w:pPr>
              <w:spacing w:after="0"/>
              <w:jc w:val="center"/>
              <w:rPr>
                <w:rFonts w:cs="Times New Roman"/>
                <w:b/>
                <w:color w:val="FFFFFF"/>
                <w:sz w:val="16"/>
                <w:szCs w:val="18"/>
              </w:rPr>
            </w:pPr>
            <w:r>
              <w:rPr>
                <w:rFonts w:cs="Times New Roman"/>
                <w:b/>
                <w:color w:val="FFFFFF"/>
                <w:sz w:val="16"/>
                <w:szCs w:val="18"/>
              </w:rPr>
              <w:t>4</w:t>
            </w:r>
          </w:p>
        </w:tc>
      </w:tr>
      <w:tr w:rsidR="00DA5DF0" w:rsidRPr="00DA5DF0" w14:paraId="2A09E194" w14:textId="77777777" w:rsidTr="00DA5DF0">
        <w:tc>
          <w:tcPr>
            <w:tcW w:w="6131" w:type="dxa"/>
            <w:shd w:val="clear" w:color="auto" w:fill="FFE699"/>
          </w:tcPr>
          <w:p w14:paraId="451A1518" w14:textId="45761BD6" w:rsidR="00DA5DF0" w:rsidRPr="00DA5DF0" w:rsidRDefault="00DA5DF0" w:rsidP="00DA5DF0">
            <w:pPr>
              <w:spacing w:after="0"/>
              <w:rPr>
                <w:rFonts w:cs="Times New Roman"/>
                <w:b/>
                <w:sz w:val="16"/>
                <w:szCs w:val="18"/>
              </w:rPr>
            </w:pPr>
            <w:r w:rsidRPr="00DA5DF0">
              <w:rPr>
                <w:rFonts w:cs="Times New Roman"/>
                <w:b/>
                <w:sz w:val="16"/>
                <w:szCs w:val="18"/>
              </w:rPr>
              <w:t>1 OPĆI PRIHODI I PRIMICI</w:t>
            </w:r>
          </w:p>
        </w:tc>
        <w:tc>
          <w:tcPr>
            <w:tcW w:w="1300" w:type="dxa"/>
            <w:shd w:val="clear" w:color="auto" w:fill="FFE699"/>
          </w:tcPr>
          <w:p w14:paraId="14A81DFA" w14:textId="5F16B4A9" w:rsidR="00DA5DF0" w:rsidRPr="00DA5DF0" w:rsidRDefault="00DA5DF0" w:rsidP="00DA5DF0">
            <w:pPr>
              <w:spacing w:after="0"/>
              <w:jc w:val="right"/>
              <w:rPr>
                <w:rFonts w:cs="Times New Roman"/>
                <w:b/>
                <w:sz w:val="16"/>
                <w:szCs w:val="18"/>
              </w:rPr>
            </w:pPr>
            <w:r w:rsidRPr="00DA5DF0">
              <w:rPr>
                <w:rFonts w:cs="Times New Roman"/>
                <w:b/>
                <w:sz w:val="16"/>
                <w:szCs w:val="18"/>
              </w:rPr>
              <w:t>3.025.233,00</w:t>
            </w:r>
          </w:p>
        </w:tc>
        <w:tc>
          <w:tcPr>
            <w:tcW w:w="1300" w:type="dxa"/>
            <w:shd w:val="clear" w:color="auto" w:fill="FFE699"/>
          </w:tcPr>
          <w:p w14:paraId="1092B4A6" w14:textId="051DA205" w:rsidR="00DA5DF0" w:rsidRPr="00DA5DF0" w:rsidRDefault="00DA5DF0" w:rsidP="00DA5DF0">
            <w:pPr>
              <w:spacing w:after="0"/>
              <w:jc w:val="right"/>
              <w:rPr>
                <w:rFonts w:cs="Times New Roman"/>
                <w:b/>
                <w:sz w:val="16"/>
                <w:szCs w:val="18"/>
              </w:rPr>
            </w:pPr>
            <w:r w:rsidRPr="00DA5DF0">
              <w:rPr>
                <w:rFonts w:cs="Times New Roman"/>
                <w:b/>
                <w:sz w:val="16"/>
                <w:szCs w:val="18"/>
              </w:rPr>
              <w:t>-1.335.085,00</w:t>
            </w:r>
          </w:p>
        </w:tc>
        <w:tc>
          <w:tcPr>
            <w:tcW w:w="1300" w:type="dxa"/>
            <w:shd w:val="clear" w:color="auto" w:fill="FFE699"/>
          </w:tcPr>
          <w:p w14:paraId="6728F9F4" w14:textId="5CDD5F80" w:rsidR="00DA5DF0" w:rsidRPr="00DA5DF0" w:rsidRDefault="00DA5DF0" w:rsidP="00DA5DF0">
            <w:pPr>
              <w:spacing w:after="0"/>
              <w:jc w:val="right"/>
              <w:rPr>
                <w:rFonts w:cs="Times New Roman"/>
                <w:b/>
                <w:sz w:val="16"/>
                <w:szCs w:val="18"/>
              </w:rPr>
            </w:pPr>
            <w:r w:rsidRPr="00DA5DF0">
              <w:rPr>
                <w:rFonts w:cs="Times New Roman"/>
                <w:b/>
                <w:sz w:val="16"/>
                <w:szCs w:val="18"/>
              </w:rPr>
              <w:t>1.690.148,00</w:t>
            </w:r>
          </w:p>
        </w:tc>
      </w:tr>
      <w:tr w:rsidR="00DA5DF0" w14:paraId="3B93F4BB" w14:textId="77777777" w:rsidTr="00DA5DF0">
        <w:tc>
          <w:tcPr>
            <w:tcW w:w="6131" w:type="dxa"/>
          </w:tcPr>
          <w:p w14:paraId="280DF993" w14:textId="36206C3F" w:rsidR="00DA5DF0" w:rsidRDefault="00DA5DF0" w:rsidP="00DA5DF0">
            <w:pPr>
              <w:spacing w:after="0"/>
              <w:rPr>
                <w:rFonts w:cs="Times New Roman"/>
                <w:sz w:val="18"/>
                <w:szCs w:val="18"/>
              </w:rPr>
            </w:pPr>
            <w:r>
              <w:rPr>
                <w:rFonts w:cs="Times New Roman"/>
                <w:sz w:val="18"/>
                <w:szCs w:val="18"/>
              </w:rPr>
              <w:t>11 Opći prihodi i primici</w:t>
            </w:r>
          </w:p>
        </w:tc>
        <w:tc>
          <w:tcPr>
            <w:tcW w:w="1300" w:type="dxa"/>
          </w:tcPr>
          <w:p w14:paraId="3B2C53FE" w14:textId="14E57D36" w:rsidR="00DA5DF0" w:rsidRDefault="00DA5DF0" w:rsidP="00DA5DF0">
            <w:pPr>
              <w:spacing w:after="0"/>
              <w:jc w:val="right"/>
              <w:rPr>
                <w:rFonts w:cs="Times New Roman"/>
                <w:sz w:val="18"/>
                <w:szCs w:val="18"/>
              </w:rPr>
            </w:pPr>
            <w:r>
              <w:rPr>
                <w:rFonts w:cs="Times New Roman"/>
                <w:sz w:val="18"/>
                <w:szCs w:val="18"/>
              </w:rPr>
              <w:t>3.025.233,00</w:t>
            </w:r>
          </w:p>
        </w:tc>
        <w:tc>
          <w:tcPr>
            <w:tcW w:w="1300" w:type="dxa"/>
          </w:tcPr>
          <w:p w14:paraId="2E9F1E14" w14:textId="43014FAB" w:rsidR="00DA5DF0" w:rsidRDefault="00DA5DF0" w:rsidP="00DA5DF0">
            <w:pPr>
              <w:spacing w:after="0"/>
              <w:jc w:val="right"/>
              <w:rPr>
                <w:rFonts w:cs="Times New Roman"/>
                <w:sz w:val="18"/>
                <w:szCs w:val="18"/>
              </w:rPr>
            </w:pPr>
            <w:r>
              <w:rPr>
                <w:rFonts w:cs="Times New Roman"/>
                <w:sz w:val="18"/>
                <w:szCs w:val="18"/>
              </w:rPr>
              <w:t>-1.335.085,00</w:t>
            </w:r>
          </w:p>
        </w:tc>
        <w:tc>
          <w:tcPr>
            <w:tcW w:w="1300" w:type="dxa"/>
          </w:tcPr>
          <w:p w14:paraId="2951A0D6" w14:textId="245A1ECD" w:rsidR="00DA5DF0" w:rsidRDefault="00DA5DF0" w:rsidP="00DA5DF0">
            <w:pPr>
              <w:spacing w:after="0"/>
              <w:jc w:val="right"/>
              <w:rPr>
                <w:rFonts w:cs="Times New Roman"/>
                <w:sz w:val="18"/>
                <w:szCs w:val="18"/>
              </w:rPr>
            </w:pPr>
            <w:r>
              <w:rPr>
                <w:rFonts w:cs="Times New Roman"/>
                <w:sz w:val="18"/>
                <w:szCs w:val="18"/>
              </w:rPr>
              <w:t>1.690.148,00</w:t>
            </w:r>
          </w:p>
        </w:tc>
      </w:tr>
      <w:tr w:rsidR="00DA5DF0" w:rsidRPr="00DA5DF0" w14:paraId="6CA479F1" w14:textId="77777777" w:rsidTr="00DA5DF0">
        <w:tc>
          <w:tcPr>
            <w:tcW w:w="6131" w:type="dxa"/>
            <w:shd w:val="clear" w:color="auto" w:fill="FFE699"/>
          </w:tcPr>
          <w:p w14:paraId="4F90D76E" w14:textId="7CE6FFDE" w:rsidR="00DA5DF0" w:rsidRPr="00DA5DF0" w:rsidRDefault="00DA5DF0" w:rsidP="00DA5DF0">
            <w:pPr>
              <w:spacing w:after="0"/>
              <w:rPr>
                <w:rFonts w:cs="Times New Roman"/>
                <w:b/>
                <w:sz w:val="16"/>
                <w:szCs w:val="18"/>
              </w:rPr>
            </w:pPr>
            <w:r w:rsidRPr="00DA5DF0">
              <w:rPr>
                <w:rFonts w:cs="Times New Roman"/>
                <w:b/>
                <w:sz w:val="16"/>
                <w:szCs w:val="18"/>
              </w:rPr>
              <w:t>4 PRIHODI ZA POSEBNE NAMJENE</w:t>
            </w:r>
          </w:p>
        </w:tc>
        <w:tc>
          <w:tcPr>
            <w:tcW w:w="1300" w:type="dxa"/>
            <w:shd w:val="clear" w:color="auto" w:fill="FFE699"/>
          </w:tcPr>
          <w:p w14:paraId="02A56F15" w14:textId="44F2E873" w:rsidR="00DA5DF0" w:rsidRPr="00DA5DF0" w:rsidRDefault="00DA5DF0" w:rsidP="00DA5DF0">
            <w:pPr>
              <w:spacing w:after="0"/>
              <w:jc w:val="right"/>
              <w:rPr>
                <w:rFonts w:cs="Times New Roman"/>
                <w:b/>
                <w:sz w:val="16"/>
                <w:szCs w:val="18"/>
              </w:rPr>
            </w:pPr>
            <w:r w:rsidRPr="00DA5DF0">
              <w:rPr>
                <w:rFonts w:cs="Times New Roman"/>
                <w:b/>
                <w:sz w:val="16"/>
                <w:szCs w:val="18"/>
              </w:rPr>
              <w:t>444.060,00</w:t>
            </w:r>
          </w:p>
        </w:tc>
        <w:tc>
          <w:tcPr>
            <w:tcW w:w="1300" w:type="dxa"/>
            <w:shd w:val="clear" w:color="auto" w:fill="FFE699"/>
          </w:tcPr>
          <w:p w14:paraId="1FA31D1F" w14:textId="35CC66E9" w:rsidR="00DA5DF0" w:rsidRPr="00DA5DF0" w:rsidRDefault="00DA5DF0" w:rsidP="00DA5DF0">
            <w:pPr>
              <w:spacing w:after="0"/>
              <w:jc w:val="right"/>
              <w:rPr>
                <w:rFonts w:cs="Times New Roman"/>
                <w:b/>
                <w:sz w:val="16"/>
                <w:szCs w:val="18"/>
              </w:rPr>
            </w:pPr>
            <w:r w:rsidRPr="00DA5DF0">
              <w:rPr>
                <w:rFonts w:cs="Times New Roman"/>
                <w:b/>
                <w:sz w:val="16"/>
                <w:szCs w:val="18"/>
              </w:rPr>
              <w:t>-294.525,00</w:t>
            </w:r>
          </w:p>
        </w:tc>
        <w:tc>
          <w:tcPr>
            <w:tcW w:w="1300" w:type="dxa"/>
            <w:shd w:val="clear" w:color="auto" w:fill="FFE699"/>
          </w:tcPr>
          <w:p w14:paraId="4FA0F359" w14:textId="7D94B808" w:rsidR="00DA5DF0" w:rsidRPr="00DA5DF0" w:rsidRDefault="00DA5DF0" w:rsidP="00DA5DF0">
            <w:pPr>
              <w:spacing w:after="0"/>
              <w:jc w:val="right"/>
              <w:rPr>
                <w:rFonts w:cs="Times New Roman"/>
                <w:b/>
                <w:sz w:val="16"/>
                <w:szCs w:val="18"/>
              </w:rPr>
            </w:pPr>
            <w:r w:rsidRPr="00DA5DF0">
              <w:rPr>
                <w:rFonts w:cs="Times New Roman"/>
                <w:b/>
                <w:sz w:val="16"/>
                <w:szCs w:val="18"/>
              </w:rPr>
              <w:t>149.535,00</w:t>
            </w:r>
          </w:p>
        </w:tc>
      </w:tr>
      <w:tr w:rsidR="00DA5DF0" w14:paraId="40AA14CF" w14:textId="77777777" w:rsidTr="00DA5DF0">
        <w:tc>
          <w:tcPr>
            <w:tcW w:w="6131" w:type="dxa"/>
          </w:tcPr>
          <w:p w14:paraId="2547F008" w14:textId="57ED0D02" w:rsidR="00DA5DF0" w:rsidRDefault="00DA5DF0" w:rsidP="00DA5DF0">
            <w:pPr>
              <w:spacing w:after="0"/>
              <w:rPr>
                <w:rFonts w:cs="Times New Roman"/>
                <w:sz w:val="18"/>
                <w:szCs w:val="18"/>
              </w:rPr>
            </w:pPr>
            <w:r>
              <w:rPr>
                <w:rFonts w:cs="Times New Roman"/>
                <w:sz w:val="18"/>
                <w:szCs w:val="18"/>
              </w:rPr>
              <w:t>42 Prihodi za posebne namjene</w:t>
            </w:r>
          </w:p>
        </w:tc>
        <w:tc>
          <w:tcPr>
            <w:tcW w:w="1300" w:type="dxa"/>
          </w:tcPr>
          <w:p w14:paraId="53D03759" w14:textId="3C18EE54" w:rsidR="00DA5DF0" w:rsidRDefault="00DA5DF0" w:rsidP="00DA5DF0">
            <w:pPr>
              <w:spacing w:after="0"/>
              <w:jc w:val="right"/>
              <w:rPr>
                <w:rFonts w:cs="Times New Roman"/>
                <w:sz w:val="18"/>
                <w:szCs w:val="18"/>
              </w:rPr>
            </w:pPr>
            <w:r>
              <w:rPr>
                <w:rFonts w:cs="Times New Roman"/>
                <w:sz w:val="18"/>
                <w:szCs w:val="18"/>
              </w:rPr>
              <w:t>91.860,00</w:t>
            </w:r>
          </w:p>
        </w:tc>
        <w:tc>
          <w:tcPr>
            <w:tcW w:w="1300" w:type="dxa"/>
          </w:tcPr>
          <w:p w14:paraId="75E8465E" w14:textId="237BD5DF" w:rsidR="00DA5DF0" w:rsidRDefault="00DA5DF0" w:rsidP="00DA5DF0">
            <w:pPr>
              <w:spacing w:after="0"/>
              <w:jc w:val="right"/>
              <w:rPr>
                <w:rFonts w:cs="Times New Roman"/>
                <w:sz w:val="18"/>
                <w:szCs w:val="18"/>
              </w:rPr>
            </w:pPr>
            <w:r>
              <w:rPr>
                <w:rFonts w:cs="Times New Roman"/>
                <w:sz w:val="18"/>
                <w:szCs w:val="18"/>
              </w:rPr>
              <w:t>-39.525,00</w:t>
            </w:r>
          </w:p>
        </w:tc>
        <w:tc>
          <w:tcPr>
            <w:tcW w:w="1300" w:type="dxa"/>
          </w:tcPr>
          <w:p w14:paraId="6AE079B5" w14:textId="60C89F2E" w:rsidR="00DA5DF0" w:rsidRDefault="00DA5DF0" w:rsidP="00DA5DF0">
            <w:pPr>
              <w:spacing w:after="0"/>
              <w:jc w:val="right"/>
              <w:rPr>
                <w:rFonts w:cs="Times New Roman"/>
                <w:sz w:val="18"/>
                <w:szCs w:val="18"/>
              </w:rPr>
            </w:pPr>
            <w:r>
              <w:rPr>
                <w:rFonts w:cs="Times New Roman"/>
                <w:sz w:val="18"/>
                <w:szCs w:val="18"/>
              </w:rPr>
              <w:t>52.335,00</w:t>
            </w:r>
          </w:p>
        </w:tc>
      </w:tr>
      <w:tr w:rsidR="00DA5DF0" w14:paraId="2904A9F6" w14:textId="77777777" w:rsidTr="00DA5DF0">
        <w:tc>
          <w:tcPr>
            <w:tcW w:w="6131" w:type="dxa"/>
          </w:tcPr>
          <w:p w14:paraId="39885527" w14:textId="32F90D72" w:rsidR="00DA5DF0" w:rsidRDefault="00DA5DF0" w:rsidP="00DA5DF0">
            <w:pPr>
              <w:spacing w:after="0"/>
              <w:rPr>
                <w:rFonts w:cs="Times New Roman"/>
                <w:sz w:val="18"/>
                <w:szCs w:val="18"/>
              </w:rPr>
            </w:pPr>
            <w:r>
              <w:rPr>
                <w:rFonts w:cs="Times New Roman"/>
                <w:sz w:val="18"/>
                <w:szCs w:val="18"/>
              </w:rPr>
              <w:t>421 Komunalna naknada</w:t>
            </w:r>
          </w:p>
        </w:tc>
        <w:tc>
          <w:tcPr>
            <w:tcW w:w="1300" w:type="dxa"/>
          </w:tcPr>
          <w:p w14:paraId="3E378CCA" w14:textId="1785A868" w:rsidR="00DA5DF0" w:rsidRDefault="00DA5DF0" w:rsidP="00DA5DF0">
            <w:pPr>
              <w:spacing w:after="0"/>
              <w:jc w:val="right"/>
              <w:rPr>
                <w:rFonts w:cs="Times New Roman"/>
                <w:sz w:val="18"/>
                <w:szCs w:val="18"/>
              </w:rPr>
            </w:pPr>
            <w:r>
              <w:rPr>
                <w:rFonts w:cs="Times New Roman"/>
                <w:sz w:val="18"/>
                <w:szCs w:val="18"/>
              </w:rPr>
              <w:t>60.000,00</w:t>
            </w:r>
          </w:p>
        </w:tc>
        <w:tc>
          <w:tcPr>
            <w:tcW w:w="1300" w:type="dxa"/>
          </w:tcPr>
          <w:p w14:paraId="7420F021" w14:textId="7D9A5706" w:rsidR="00DA5DF0" w:rsidRDefault="00DA5DF0" w:rsidP="00DA5DF0">
            <w:pPr>
              <w:spacing w:after="0"/>
              <w:jc w:val="right"/>
              <w:rPr>
                <w:rFonts w:cs="Times New Roman"/>
                <w:sz w:val="18"/>
                <w:szCs w:val="18"/>
              </w:rPr>
            </w:pPr>
            <w:r>
              <w:rPr>
                <w:rFonts w:cs="Times New Roman"/>
                <w:sz w:val="18"/>
                <w:szCs w:val="18"/>
              </w:rPr>
              <w:t>-18.000,00</w:t>
            </w:r>
          </w:p>
        </w:tc>
        <w:tc>
          <w:tcPr>
            <w:tcW w:w="1300" w:type="dxa"/>
          </w:tcPr>
          <w:p w14:paraId="2EA91E85" w14:textId="250978B1" w:rsidR="00DA5DF0" w:rsidRDefault="00DA5DF0" w:rsidP="00DA5DF0">
            <w:pPr>
              <w:spacing w:after="0"/>
              <w:jc w:val="right"/>
              <w:rPr>
                <w:rFonts w:cs="Times New Roman"/>
                <w:sz w:val="18"/>
                <w:szCs w:val="18"/>
              </w:rPr>
            </w:pPr>
            <w:r>
              <w:rPr>
                <w:rFonts w:cs="Times New Roman"/>
                <w:sz w:val="18"/>
                <w:szCs w:val="18"/>
              </w:rPr>
              <w:t>42.000,00</w:t>
            </w:r>
          </w:p>
        </w:tc>
      </w:tr>
      <w:tr w:rsidR="00DA5DF0" w14:paraId="2238707D" w14:textId="77777777" w:rsidTr="00DA5DF0">
        <w:tc>
          <w:tcPr>
            <w:tcW w:w="6131" w:type="dxa"/>
          </w:tcPr>
          <w:p w14:paraId="09A00EBD" w14:textId="6A4033A4" w:rsidR="00DA5DF0" w:rsidRDefault="00DA5DF0" w:rsidP="00DA5DF0">
            <w:pPr>
              <w:spacing w:after="0"/>
              <w:rPr>
                <w:rFonts w:cs="Times New Roman"/>
                <w:sz w:val="18"/>
                <w:szCs w:val="18"/>
              </w:rPr>
            </w:pPr>
            <w:r>
              <w:rPr>
                <w:rFonts w:cs="Times New Roman"/>
                <w:sz w:val="18"/>
                <w:szCs w:val="18"/>
              </w:rPr>
              <w:t>422 Komunalni doprinos</w:t>
            </w:r>
          </w:p>
        </w:tc>
        <w:tc>
          <w:tcPr>
            <w:tcW w:w="1300" w:type="dxa"/>
          </w:tcPr>
          <w:p w14:paraId="5C621C36" w14:textId="3C09F850" w:rsidR="00DA5DF0" w:rsidRDefault="00DA5DF0" w:rsidP="00DA5DF0">
            <w:pPr>
              <w:spacing w:after="0"/>
              <w:jc w:val="right"/>
              <w:rPr>
                <w:rFonts w:cs="Times New Roman"/>
                <w:sz w:val="18"/>
                <w:szCs w:val="18"/>
              </w:rPr>
            </w:pPr>
            <w:r>
              <w:rPr>
                <w:rFonts w:cs="Times New Roman"/>
                <w:sz w:val="18"/>
                <w:szCs w:val="18"/>
              </w:rPr>
              <w:t>11.000,00</w:t>
            </w:r>
          </w:p>
        </w:tc>
        <w:tc>
          <w:tcPr>
            <w:tcW w:w="1300" w:type="dxa"/>
          </w:tcPr>
          <w:p w14:paraId="3AE11C42" w14:textId="6587F7D1" w:rsidR="00DA5DF0" w:rsidRDefault="00DA5DF0" w:rsidP="00DA5DF0">
            <w:pPr>
              <w:spacing w:after="0"/>
              <w:jc w:val="right"/>
              <w:rPr>
                <w:rFonts w:cs="Times New Roman"/>
                <w:sz w:val="18"/>
                <w:szCs w:val="18"/>
              </w:rPr>
            </w:pPr>
            <w:r>
              <w:rPr>
                <w:rFonts w:cs="Times New Roman"/>
                <w:sz w:val="18"/>
                <w:szCs w:val="18"/>
              </w:rPr>
              <w:t>-6.000,00</w:t>
            </w:r>
          </w:p>
        </w:tc>
        <w:tc>
          <w:tcPr>
            <w:tcW w:w="1300" w:type="dxa"/>
          </w:tcPr>
          <w:p w14:paraId="6905E53E" w14:textId="2C3AF634" w:rsidR="00DA5DF0" w:rsidRDefault="00DA5DF0" w:rsidP="00DA5DF0">
            <w:pPr>
              <w:spacing w:after="0"/>
              <w:jc w:val="right"/>
              <w:rPr>
                <w:rFonts w:cs="Times New Roman"/>
                <w:sz w:val="18"/>
                <w:szCs w:val="18"/>
              </w:rPr>
            </w:pPr>
            <w:r>
              <w:rPr>
                <w:rFonts w:cs="Times New Roman"/>
                <w:sz w:val="18"/>
                <w:szCs w:val="18"/>
              </w:rPr>
              <w:t>5.000,00</w:t>
            </w:r>
          </w:p>
        </w:tc>
      </w:tr>
      <w:tr w:rsidR="00DA5DF0" w14:paraId="37478C57" w14:textId="77777777" w:rsidTr="00DA5DF0">
        <w:tc>
          <w:tcPr>
            <w:tcW w:w="6131" w:type="dxa"/>
          </w:tcPr>
          <w:p w14:paraId="5F23C913" w14:textId="4EDFB34E" w:rsidR="00DA5DF0" w:rsidRDefault="00DA5DF0" w:rsidP="00DA5DF0">
            <w:pPr>
              <w:spacing w:after="0"/>
              <w:rPr>
                <w:rFonts w:cs="Times New Roman"/>
                <w:sz w:val="18"/>
                <w:szCs w:val="18"/>
              </w:rPr>
            </w:pPr>
            <w:r>
              <w:rPr>
                <w:rFonts w:cs="Times New Roman"/>
                <w:sz w:val="18"/>
                <w:szCs w:val="18"/>
              </w:rPr>
              <w:t xml:space="preserve">423 Zakup </w:t>
            </w:r>
            <w:proofErr w:type="spellStart"/>
            <w:r>
              <w:rPr>
                <w:rFonts w:cs="Times New Roman"/>
                <w:sz w:val="18"/>
                <w:szCs w:val="18"/>
              </w:rPr>
              <w:t>poljop.zemljišta</w:t>
            </w:r>
            <w:proofErr w:type="spellEnd"/>
          </w:p>
        </w:tc>
        <w:tc>
          <w:tcPr>
            <w:tcW w:w="1300" w:type="dxa"/>
          </w:tcPr>
          <w:p w14:paraId="7AE5C167" w14:textId="76EE9F09" w:rsidR="00DA5DF0" w:rsidRDefault="00DA5DF0" w:rsidP="00DA5DF0">
            <w:pPr>
              <w:spacing w:after="0"/>
              <w:jc w:val="right"/>
              <w:rPr>
                <w:rFonts w:cs="Times New Roman"/>
                <w:sz w:val="18"/>
                <w:szCs w:val="18"/>
              </w:rPr>
            </w:pPr>
            <w:r>
              <w:rPr>
                <w:rFonts w:cs="Times New Roman"/>
                <w:sz w:val="18"/>
                <w:szCs w:val="18"/>
              </w:rPr>
              <w:t>83.000,00</w:t>
            </w:r>
          </w:p>
        </w:tc>
        <w:tc>
          <w:tcPr>
            <w:tcW w:w="1300" w:type="dxa"/>
          </w:tcPr>
          <w:p w14:paraId="5B399503" w14:textId="3B580518" w:rsidR="00DA5DF0" w:rsidRDefault="00DA5DF0" w:rsidP="00DA5DF0">
            <w:pPr>
              <w:spacing w:after="0"/>
              <w:jc w:val="right"/>
              <w:rPr>
                <w:rFonts w:cs="Times New Roman"/>
                <w:sz w:val="18"/>
                <w:szCs w:val="18"/>
              </w:rPr>
            </w:pPr>
            <w:r>
              <w:rPr>
                <w:rFonts w:cs="Times New Roman"/>
                <w:sz w:val="18"/>
                <w:szCs w:val="18"/>
              </w:rPr>
              <w:t>-40.800,00</w:t>
            </w:r>
          </w:p>
        </w:tc>
        <w:tc>
          <w:tcPr>
            <w:tcW w:w="1300" w:type="dxa"/>
          </w:tcPr>
          <w:p w14:paraId="4B167306" w14:textId="3AC8480E" w:rsidR="00DA5DF0" w:rsidRDefault="00DA5DF0" w:rsidP="00DA5DF0">
            <w:pPr>
              <w:spacing w:after="0"/>
              <w:jc w:val="right"/>
              <w:rPr>
                <w:rFonts w:cs="Times New Roman"/>
                <w:sz w:val="18"/>
                <w:szCs w:val="18"/>
              </w:rPr>
            </w:pPr>
            <w:r>
              <w:rPr>
                <w:rFonts w:cs="Times New Roman"/>
                <w:sz w:val="18"/>
                <w:szCs w:val="18"/>
              </w:rPr>
              <w:t>42.200,00</w:t>
            </w:r>
          </w:p>
        </w:tc>
      </w:tr>
      <w:tr w:rsidR="00DA5DF0" w14:paraId="1AED2607" w14:textId="77777777" w:rsidTr="00DA5DF0">
        <w:tc>
          <w:tcPr>
            <w:tcW w:w="6131" w:type="dxa"/>
          </w:tcPr>
          <w:p w14:paraId="0C8932C8" w14:textId="16D899DC" w:rsidR="00DA5DF0" w:rsidRDefault="00DA5DF0" w:rsidP="00DA5DF0">
            <w:pPr>
              <w:spacing w:after="0"/>
              <w:rPr>
                <w:rFonts w:cs="Times New Roman"/>
                <w:sz w:val="18"/>
                <w:szCs w:val="18"/>
              </w:rPr>
            </w:pPr>
            <w:r>
              <w:rPr>
                <w:rFonts w:cs="Times New Roman"/>
                <w:sz w:val="18"/>
                <w:szCs w:val="18"/>
              </w:rPr>
              <w:t>424 Doprinos za šume</w:t>
            </w:r>
          </w:p>
        </w:tc>
        <w:tc>
          <w:tcPr>
            <w:tcW w:w="1300" w:type="dxa"/>
          </w:tcPr>
          <w:p w14:paraId="066DDA7B" w14:textId="0E93530F" w:rsidR="00DA5DF0" w:rsidRDefault="00DA5DF0" w:rsidP="00DA5DF0">
            <w:pPr>
              <w:spacing w:after="0"/>
              <w:jc w:val="right"/>
              <w:rPr>
                <w:rFonts w:cs="Times New Roman"/>
                <w:sz w:val="18"/>
                <w:szCs w:val="18"/>
              </w:rPr>
            </w:pPr>
            <w:r>
              <w:rPr>
                <w:rFonts w:cs="Times New Roman"/>
                <w:sz w:val="18"/>
                <w:szCs w:val="18"/>
              </w:rPr>
              <w:t>70.000,00</w:t>
            </w:r>
          </w:p>
        </w:tc>
        <w:tc>
          <w:tcPr>
            <w:tcW w:w="1300" w:type="dxa"/>
          </w:tcPr>
          <w:p w14:paraId="3F636086" w14:textId="44E61A86" w:rsidR="00DA5DF0" w:rsidRDefault="00DA5DF0" w:rsidP="00DA5DF0">
            <w:pPr>
              <w:spacing w:after="0"/>
              <w:jc w:val="right"/>
              <w:rPr>
                <w:rFonts w:cs="Times New Roman"/>
                <w:sz w:val="18"/>
                <w:szCs w:val="18"/>
              </w:rPr>
            </w:pPr>
            <w:r>
              <w:rPr>
                <w:rFonts w:cs="Times New Roman"/>
                <w:sz w:val="18"/>
                <w:szCs w:val="18"/>
              </w:rPr>
              <w:t>-70.000,00</w:t>
            </w:r>
          </w:p>
        </w:tc>
        <w:tc>
          <w:tcPr>
            <w:tcW w:w="1300" w:type="dxa"/>
          </w:tcPr>
          <w:p w14:paraId="627AC53A" w14:textId="4A9469BC" w:rsidR="00DA5DF0" w:rsidRDefault="00DA5DF0" w:rsidP="00DA5DF0">
            <w:pPr>
              <w:spacing w:after="0"/>
              <w:jc w:val="right"/>
              <w:rPr>
                <w:rFonts w:cs="Times New Roman"/>
                <w:sz w:val="18"/>
                <w:szCs w:val="18"/>
              </w:rPr>
            </w:pPr>
            <w:r>
              <w:rPr>
                <w:rFonts w:cs="Times New Roman"/>
                <w:sz w:val="18"/>
                <w:szCs w:val="18"/>
              </w:rPr>
              <w:t>0,00</w:t>
            </w:r>
          </w:p>
        </w:tc>
      </w:tr>
      <w:tr w:rsidR="00DA5DF0" w14:paraId="12F2AC19" w14:textId="77777777" w:rsidTr="00DA5DF0">
        <w:tc>
          <w:tcPr>
            <w:tcW w:w="6131" w:type="dxa"/>
          </w:tcPr>
          <w:p w14:paraId="082321A1" w14:textId="02C0E426" w:rsidR="00DA5DF0" w:rsidRDefault="00DA5DF0" w:rsidP="00DA5DF0">
            <w:pPr>
              <w:spacing w:after="0"/>
              <w:rPr>
                <w:rFonts w:cs="Times New Roman"/>
                <w:sz w:val="18"/>
                <w:szCs w:val="18"/>
              </w:rPr>
            </w:pPr>
            <w:r>
              <w:rPr>
                <w:rFonts w:cs="Times New Roman"/>
                <w:sz w:val="18"/>
                <w:szCs w:val="18"/>
              </w:rPr>
              <w:t>425 Grobna naknada</w:t>
            </w:r>
          </w:p>
        </w:tc>
        <w:tc>
          <w:tcPr>
            <w:tcW w:w="1300" w:type="dxa"/>
          </w:tcPr>
          <w:p w14:paraId="46CDD83B" w14:textId="3CFD2799" w:rsidR="00DA5DF0" w:rsidRDefault="00DA5DF0" w:rsidP="00DA5DF0">
            <w:pPr>
              <w:spacing w:after="0"/>
              <w:jc w:val="right"/>
              <w:rPr>
                <w:rFonts w:cs="Times New Roman"/>
                <w:sz w:val="18"/>
                <w:szCs w:val="18"/>
              </w:rPr>
            </w:pPr>
            <w:r>
              <w:rPr>
                <w:rFonts w:cs="Times New Roman"/>
                <w:sz w:val="18"/>
                <w:szCs w:val="18"/>
              </w:rPr>
              <w:t>8.000,00</w:t>
            </w:r>
          </w:p>
        </w:tc>
        <w:tc>
          <w:tcPr>
            <w:tcW w:w="1300" w:type="dxa"/>
          </w:tcPr>
          <w:p w14:paraId="61ED38DB" w14:textId="56E4EF5A" w:rsidR="00DA5DF0" w:rsidRDefault="00DA5DF0" w:rsidP="00DA5DF0">
            <w:pPr>
              <w:spacing w:after="0"/>
              <w:jc w:val="right"/>
              <w:rPr>
                <w:rFonts w:cs="Times New Roman"/>
                <w:sz w:val="18"/>
                <w:szCs w:val="18"/>
              </w:rPr>
            </w:pPr>
            <w:r>
              <w:rPr>
                <w:rFonts w:cs="Times New Roman"/>
                <w:sz w:val="18"/>
                <w:szCs w:val="18"/>
              </w:rPr>
              <w:t>0,00</w:t>
            </w:r>
          </w:p>
        </w:tc>
        <w:tc>
          <w:tcPr>
            <w:tcW w:w="1300" w:type="dxa"/>
          </w:tcPr>
          <w:p w14:paraId="64AB1933" w14:textId="27BF2737" w:rsidR="00DA5DF0" w:rsidRDefault="00DA5DF0" w:rsidP="00DA5DF0">
            <w:pPr>
              <w:spacing w:after="0"/>
              <w:jc w:val="right"/>
              <w:rPr>
                <w:rFonts w:cs="Times New Roman"/>
                <w:sz w:val="18"/>
                <w:szCs w:val="18"/>
              </w:rPr>
            </w:pPr>
            <w:r>
              <w:rPr>
                <w:rFonts w:cs="Times New Roman"/>
                <w:sz w:val="18"/>
                <w:szCs w:val="18"/>
              </w:rPr>
              <w:t>8.000,00</w:t>
            </w:r>
          </w:p>
        </w:tc>
      </w:tr>
      <w:tr w:rsidR="00DA5DF0" w14:paraId="754C9573" w14:textId="77777777" w:rsidTr="00DA5DF0">
        <w:tc>
          <w:tcPr>
            <w:tcW w:w="6131" w:type="dxa"/>
          </w:tcPr>
          <w:p w14:paraId="28219E64" w14:textId="160E6094" w:rsidR="00DA5DF0" w:rsidRDefault="00DA5DF0" w:rsidP="00DA5DF0">
            <w:pPr>
              <w:spacing w:after="0"/>
              <w:rPr>
                <w:rFonts w:cs="Times New Roman"/>
                <w:sz w:val="18"/>
                <w:szCs w:val="18"/>
              </w:rPr>
            </w:pPr>
            <w:r>
              <w:rPr>
                <w:rFonts w:cs="Times New Roman"/>
                <w:sz w:val="18"/>
                <w:szCs w:val="18"/>
              </w:rPr>
              <w:t>43 Ostali prihodi za posebne namjene</w:t>
            </w:r>
          </w:p>
        </w:tc>
        <w:tc>
          <w:tcPr>
            <w:tcW w:w="1300" w:type="dxa"/>
          </w:tcPr>
          <w:p w14:paraId="2CC62C49" w14:textId="409BD4B9" w:rsidR="00DA5DF0" w:rsidRDefault="00DA5DF0" w:rsidP="00DA5DF0">
            <w:pPr>
              <w:spacing w:after="0"/>
              <w:jc w:val="right"/>
              <w:rPr>
                <w:rFonts w:cs="Times New Roman"/>
                <w:sz w:val="18"/>
                <w:szCs w:val="18"/>
              </w:rPr>
            </w:pPr>
            <w:r>
              <w:rPr>
                <w:rFonts w:cs="Times New Roman"/>
                <w:sz w:val="18"/>
                <w:szCs w:val="18"/>
              </w:rPr>
              <w:t>120.200,00</w:t>
            </w:r>
          </w:p>
        </w:tc>
        <w:tc>
          <w:tcPr>
            <w:tcW w:w="1300" w:type="dxa"/>
          </w:tcPr>
          <w:p w14:paraId="499DAAB6" w14:textId="353C9792" w:rsidR="00DA5DF0" w:rsidRDefault="00DA5DF0" w:rsidP="00DA5DF0">
            <w:pPr>
              <w:spacing w:after="0"/>
              <w:jc w:val="right"/>
              <w:rPr>
                <w:rFonts w:cs="Times New Roman"/>
                <w:sz w:val="18"/>
                <w:szCs w:val="18"/>
              </w:rPr>
            </w:pPr>
            <w:r>
              <w:rPr>
                <w:rFonts w:cs="Times New Roman"/>
                <w:sz w:val="18"/>
                <w:szCs w:val="18"/>
              </w:rPr>
              <w:t>-120.200,00</w:t>
            </w:r>
          </w:p>
        </w:tc>
        <w:tc>
          <w:tcPr>
            <w:tcW w:w="1300" w:type="dxa"/>
          </w:tcPr>
          <w:p w14:paraId="40AAD8D1" w14:textId="708F9820" w:rsidR="00DA5DF0" w:rsidRDefault="00DA5DF0" w:rsidP="00DA5DF0">
            <w:pPr>
              <w:spacing w:after="0"/>
              <w:jc w:val="right"/>
              <w:rPr>
                <w:rFonts w:cs="Times New Roman"/>
                <w:sz w:val="18"/>
                <w:szCs w:val="18"/>
              </w:rPr>
            </w:pPr>
            <w:r>
              <w:rPr>
                <w:rFonts w:cs="Times New Roman"/>
                <w:sz w:val="18"/>
                <w:szCs w:val="18"/>
              </w:rPr>
              <w:t>0,00</w:t>
            </w:r>
          </w:p>
        </w:tc>
      </w:tr>
      <w:tr w:rsidR="00DA5DF0" w:rsidRPr="00DA5DF0" w14:paraId="0D8CF8F9" w14:textId="77777777" w:rsidTr="00DA5DF0">
        <w:tc>
          <w:tcPr>
            <w:tcW w:w="6131" w:type="dxa"/>
            <w:shd w:val="clear" w:color="auto" w:fill="FFE699"/>
          </w:tcPr>
          <w:p w14:paraId="0044C981" w14:textId="7438304F" w:rsidR="00DA5DF0" w:rsidRPr="00DA5DF0" w:rsidRDefault="00DA5DF0" w:rsidP="00DA5DF0">
            <w:pPr>
              <w:spacing w:after="0"/>
              <w:rPr>
                <w:rFonts w:cs="Times New Roman"/>
                <w:b/>
                <w:sz w:val="16"/>
                <w:szCs w:val="18"/>
              </w:rPr>
            </w:pPr>
            <w:r w:rsidRPr="00DA5DF0">
              <w:rPr>
                <w:rFonts w:cs="Times New Roman"/>
                <w:b/>
                <w:sz w:val="16"/>
                <w:szCs w:val="18"/>
              </w:rPr>
              <w:t>5 POMOĆI</w:t>
            </w:r>
          </w:p>
        </w:tc>
        <w:tc>
          <w:tcPr>
            <w:tcW w:w="1300" w:type="dxa"/>
            <w:shd w:val="clear" w:color="auto" w:fill="FFE699"/>
          </w:tcPr>
          <w:p w14:paraId="69F2FFDA" w14:textId="2AA24E52" w:rsidR="00DA5DF0" w:rsidRPr="00DA5DF0" w:rsidRDefault="00DA5DF0" w:rsidP="00DA5DF0">
            <w:pPr>
              <w:spacing w:after="0"/>
              <w:jc w:val="right"/>
              <w:rPr>
                <w:rFonts w:cs="Times New Roman"/>
                <w:b/>
                <w:sz w:val="16"/>
                <w:szCs w:val="18"/>
              </w:rPr>
            </w:pPr>
            <w:r w:rsidRPr="00DA5DF0">
              <w:rPr>
                <w:rFonts w:cs="Times New Roman"/>
                <w:b/>
                <w:sz w:val="16"/>
                <w:szCs w:val="18"/>
              </w:rPr>
              <w:t>8.387.247,00</w:t>
            </w:r>
          </w:p>
        </w:tc>
        <w:tc>
          <w:tcPr>
            <w:tcW w:w="1300" w:type="dxa"/>
            <w:shd w:val="clear" w:color="auto" w:fill="FFE699"/>
          </w:tcPr>
          <w:p w14:paraId="2A4E2B8F" w14:textId="2FA370F0" w:rsidR="00DA5DF0" w:rsidRPr="00DA5DF0" w:rsidRDefault="00DA5DF0" w:rsidP="00DA5DF0">
            <w:pPr>
              <w:spacing w:after="0"/>
              <w:jc w:val="right"/>
              <w:rPr>
                <w:rFonts w:cs="Times New Roman"/>
                <w:b/>
                <w:sz w:val="16"/>
                <w:szCs w:val="18"/>
              </w:rPr>
            </w:pPr>
            <w:r w:rsidRPr="00DA5DF0">
              <w:rPr>
                <w:rFonts w:cs="Times New Roman"/>
                <w:b/>
                <w:sz w:val="16"/>
                <w:szCs w:val="18"/>
              </w:rPr>
              <w:t>-3.253.930,00</w:t>
            </w:r>
          </w:p>
        </w:tc>
        <w:tc>
          <w:tcPr>
            <w:tcW w:w="1300" w:type="dxa"/>
            <w:shd w:val="clear" w:color="auto" w:fill="FFE699"/>
          </w:tcPr>
          <w:p w14:paraId="13E9DB41" w14:textId="2C30762A" w:rsidR="00DA5DF0" w:rsidRPr="00DA5DF0" w:rsidRDefault="00DA5DF0" w:rsidP="00DA5DF0">
            <w:pPr>
              <w:spacing w:after="0"/>
              <w:jc w:val="right"/>
              <w:rPr>
                <w:rFonts w:cs="Times New Roman"/>
                <w:b/>
                <w:sz w:val="16"/>
                <w:szCs w:val="18"/>
              </w:rPr>
            </w:pPr>
            <w:r w:rsidRPr="00DA5DF0">
              <w:rPr>
                <w:rFonts w:cs="Times New Roman"/>
                <w:b/>
                <w:sz w:val="16"/>
                <w:szCs w:val="18"/>
              </w:rPr>
              <w:t>5.133.317,00</w:t>
            </w:r>
          </w:p>
        </w:tc>
      </w:tr>
      <w:tr w:rsidR="00DA5DF0" w14:paraId="1E77AC29" w14:textId="77777777" w:rsidTr="00DA5DF0">
        <w:tc>
          <w:tcPr>
            <w:tcW w:w="6131" w:type="dxa"/>
          </w:tcPr>
          <w:p w14:paraId="5CDAA70D" w14:textId="701471D1" w:rsidR="00DA5DF0" w:rsidRDefault="00DA5DF0" w:rsidP="00DA5DF0">
            <w:pPr>
              <w:spacing w:after="0"/>
              <w:rPr>
                <w:rFonts w:cs="Times New Roman"/>
                <w:sz w:val="18"/>
                <w:szCs w:val="18"/>
              </w:rPr>
            </w:pPr>
            <w:r>
              <w:rPr>
                <w:rFonts w:cs="Times New Roman"/>
                <w:sz w:val="18"/>
                <w:szCs w:val="18"/>
              </w:rPr>
              <w:t>51 Tekuće pomoći</w:t>
            </w:r>
          </w:p>
        </w:tc>
        <w:tc>
          <w:tcPr>
            <w:tcW w:w="1300" w:type="dxa"/>
          </w:tcPr>
          <w:p w14:paraId="4B477B88" w14:textId="5B5F3F5B" w:rsidR="00DA5DF0" w:rsidRDefault="00DA5DF0" w:rsidP="00DA5DF0">
            <w:pPr>
              <w:spacing w:after="0"/>
              <w:jc w:val="right"/>
              <w:rPr>
                <w:rFonts w:cs="Times New Roman"/>
                <w:sz w:val="18"/>
                <w:szCs w:val="18"/>
              </w:rPr>
            </w:pPr>
            <w:r>
              <w:rPr>
                <w:rFonts w:cs="Times New Roman"/>
                <w:sz w:val="18"/>
                <w:szCs w:val="18"/>
              </w:rPr>
              <w:t>464.627,00</w:t>
            </w:r>
          </w:p>
        </w:tc>
        <w:tc>
          <w:tcPr>
            <w:tcW w:w="1300" w:type="dxa"/>
          </w:tcPr>
          <w:p w14:paraId="105AFA22" w14:textId="700E7D91" w:rsidR="00DA5DF0" w:rsidRDefault="00DA5DF0" w:rsidP="00DA5DF0">
            <w:pPr>
              <w:spacing w:after="0"/>
              <w:jc w:val="right"/>
              <w:rPr>
                <w:rFonts w:cs="Times New Roman"/>
                <w:sz w:val="18"/>
                <w:szCs w:val="18"/>
              </w:rPr>
            </w:pPr>
            <w:r>
              <w:rPr>
                <w:rFonts w:cs="Times New Roman"/>
                <w:sz w:val="18"/>
                <w:szCs w:val="18"/>
              </w:rPr>
              <w:t>-195.508,00</w:t>
            </w:r>
          </w:p>
        </w:tc>
        <w:tc>
          <w:tcPr>
            <w:tcW w:w="1300" w:type="dxa"/>
          </w:tcPr>
          <w:p w14:paraId="0D3AA925" w14:textId="76F41903" w:rsidR="00DA5DF0" w:rsidRDefault="00DA5DF0" w:rsidP="00DA5DF0">
            <w:pPr>
              <w:spacing w:after="0"/>
              <w:jc w:val="right"/>
              <w:rPr>
                <w:rFonts w:cs="Times New Roman"/>
                <w:sz w:val="18"/>
                <w:szCs w:val="18"/>
              </w:rPr>
            </w:pPr>
            <w:r>
              <w:rPr>
                <w:rFonts w:cs="Times New Roman"/>
                <w:sz w:val="18"/>
                <w:szCs w:val="18"/>
              </w:rPr>
              <w:t>269.119,00</w:t>
            </w:r>
          </w:p>
        </w:tc>
      </w:tr>
      <w:tr w:rsidR="00DA5DF0" w14:paraId="65DE273E" w14:textId="77777777" w:rsidTr="00DA5DF0">
        <w:tc>
          <w:tcPr>
            <w:tcW w:w="6131" w:type="dxa"/>
          </w:tcPr>
          <w:p w14:paraId="5A4A81D0" w14:textId="16945A28" w:rsidR="00DA5DF0" w:rsidRDefault="00DA5DF0" w:rsidP="00DA5DF0">
            <w:pPr>
              <w:spacing w:after="0"/>
              <w:rPr>
                <w:rFonts w:cs="Times New Roman"/>
                <w:sz w:val="18"/>
                <w:szCs w:val="18"/>
              </w:rPr>
            </w:pPr>
            <w:r>
              <w:rPr>
                <w:rFonts w:cs="Times New Roman"/>
                <w:sz w:val="18"/>
                <w:szCs w:val="18"/>
              </w:rPr>
              <w:t>52 Kapitalne pomoći</w:t>
            </w:r>
          </w:p>
        </w:tc>
        <w:tc>
          <w:tcPr>
            <w:tcW w:w="1300" w:type="dxa"/>
          </w:tcPr>
          <w:p w14:paraId="7762F701" w14:textId="545361D5" w:rsidR="00DA5DF0" w:rsidRDefault="00DA5DF0" w:rsidP="00DA5DF0">
            <w:pPr>
              <w:spacing w:after="0"/>
              <w:jc w:val="right"/>
              <w:rPr>
                <w:rFonts w:cs="Times New Roman"/>
                <w:sz w:val="18"/>
                <w:szCs w:val="18"/>
              </w:rPr>
            </w:pPr>
            <w:r>
              <w:rPr>
                <w:rFonts w:cs="Times New Roman"/>
                <w:sz w:val="18"/>
                <w:szCs w:val="18"/>
              </w:rPr>
              <w:t>1.476.000,00</w:t>
            </w:r>
          </w:p>
        </w:tc>
        <w:tc>
          <w:tcPr>
            <w:tcW w:w="1300" w:type="dxa"/>
          </w:tcPr>
          <w:p w14:paraId="2AAAD787" w14:textId="1DDD1627" w:rsidR="00DA5DF0" w:rsidRDefault="00DA5DF0" w:rsidP="00DA5DF0">
            <w:pPr>
              <w:spacing w:after="0"/>
              <w:jc w:val="right"/>
              <w:rPr>
                <w:rFonts w:cs="Times New Roman"/>
                <w:sz w:val="18"/>
                <w:szCs w:val="18"/>
              </w:rPr>
            </w:pPr>
            <w:r>
              <w:rPr>
                <w:rFonts w:cs="Times New Roman"/>
                <w:sz w:val="18"/>
                <w:szCs w:val="18"/>
              </w:rPr>
              <w:t>-1.330.398,00</w:t>
            </w:r>
          </w:p>
        </w:tc>
        <w:tc>
          <w:tcPr>
            <w:tcW w:w="1300" w:type="dxa"/>
          </w:tcPr>
          <w:p w14:paraId="771B1AC0" w14:textId="45A78D9D" w:rsidR="00DA5DF0" w:rsidRDefault="00DA5DF0" w:rsidP="00DA5DF0">
            <w:pPr>
              <w:spacing w:after="0"/>
              <w:jc w:val="right"/>
              <w:rPr>
                <w:rFonts w:cs="Times New Roman"/>
                <w:sz w:val="18"/>
                <w:szCs w:val="18"/>
              </w:rPr>
            </w:pPr>
            <w:r>
              <w:rPr>
                <w:rFonts w:cs="Times New Roman"/>
                <w:sz w:val="18"/>
                <w:szCs w:val="18"/>
              </w:rPr>
              <w:t>145.602,00</w:t>
            </w:r>
          </w:p>
        </w:tc>
      </w:tr>
      <w:tr w:rsidR="00DA5DF0" w14:paraId="4905FD41" w14:textId="77777777" w:rsidTr="00DA5DF0">
        <w:tc>
          <w:tcPr>
            <w:tcW w:w="6131" w:type="dxa"/>
          </w:tcPr>
          <w:p w14:paraId="52E048BF" w14:textId="05D17AFD" w:rsidR="00DA5DF0" w:rsidRDefault="00DA5DF0" w:rsidP="00DA5DF0">
            <w:pPr>
              <w:spacing w:after="0"/>
              <w:rPr>
                <w:rFonts w:cs="Times New Roman"/>
                <w:sz w:val="18"/>
                <w:szCs w:val="18"/>
              </w:rPr>
            </w:pPr>
            <w:r>
              <w:rPr>
                <w:rFonts w:cs="Times New Roman"/>
                <w:sz w:val="18"/>
                <w:szCs w:val="18"/>
              </w:rPr>
              <w:t xml:space="preserve">53 Tekuće pomoći od </w:t>
            </w:r>
            <w:proofErr w:type="spellStart"/>
            <w:r>
              <w:rPr>
                <w:rFonts w:cs="Times New Roman"/>
                <w:sz w:val="18"/>
                <w:szCs w:val="18"/>
              </w:rPr>
              <w:t>izvanprorač.kor</w:t>
            </w:r>
            <w:proofErr w:type="spellEnd"/>
            <w:r>
              <w:rPr>
                <w:rFonts w:cs="Times New Roman"/>
                <w:sz w:val="18"/>
                <w:szCs w:val="18"/>
              </w:rPr>
              <w:t>.-HZZ-a</w:t>
            </w:r>
          </w:p>
        </w:tc>
        <w:tc>
          <w:tcPr>
            <w:tcW w:w="1300" w:type="dxa"/>
          </w:tcPr>
          <w:p w14:paraId="01539B50" w14:textId="5067F441" w:rsidR="00DA5DF0" w:rsidRDefault="00DA5DF0" w:rsidP="00DA5DF0">
            <w:pPr>
              <w:spacing w:after="0"/>
              <w:jc w:val="right"/>
              <w:rPr>
                <w:rFonts w:cs="Times New Roman"/>
                <w:sz w:val="18"/>
                <w:szCs w:val="18"/>
              </w:rPr>
            </w:pPr>
            <w:r>
              <w:rPr>
                <w:rFonts w:cs="Times New Roman"/>
                <w:sz w:val="18"/>
                <w:szCs w:val="18"/>
              </w:rPr>
              <w:t>7.210,00</w:t>
            </w:r>
          </w:p>
        </w:tc>
        <w:tc>
          <w:tcPr>
            <w:tcW w:w="1300" w:type="dxa"/>
          </w:tcPr>
          <w:p w14:paraId="7F79E9F5" w14:textId="3F12523B" w:rsidR="00DA5DF0" w:rsidRDefault="00DA5DF0" w:rsidP="00DA5DF0">
            <w:pPr>
              <w:spacing w:after="0"/>
              <w:jc w:val="right"/>
              <w:rPr>
                <w:rFonts w:cs="Times New Roman"/>
                <w:sz w:val="18"/>
                <w:szCs w:val="18"/>
              </w:rPr>
            </w:pPr>
            <w:r>
              <w:rPr>
                <w:rFonts w:cs="Times New Roman"/>
                <w:sz w:val="18"/>
                <w:szCs w:val="18"/>
              </w:rPr>
              <w:t>-2.706,00</w:t>
            </w:r>
          </w:p>
        </w:tc>
        <w:tc>
          <w:tcPr>
            <w:tcW w:w="1300" w:type="dxa"/>
          </w:tcPr>
          <w:p w14:paraId="0311480E" w14:textId="3CE97B7F" w:rsidR="00DA5DF0" w:rsidRDefault="00DA5DF0" w:rsidP="00DA5DF0">
            <w:pPr>
              <w:spacing w:after="0"/>
              <w:jc w:val="right"/>
              <w:rPr>
                <w:rFonts w:cs="Times New Roman"/>
                <w:sz w:val="18"/>
                <w:szCs w:val="18"/>
              </w:rPr>
            </w:pPr>
            <w:r>
              <w:rPr>
                <w:rFonts w:cs="Times New Roman"/>
                <w:sz w:val="18"/>
                <w:szCs w:val="18"/>
              </w:rPr>
              <w:t>4.504,00</w:t>
            </w:r>
          </w:p>
        </w:tc>
      </w:tr>
      <w:tr w:rsidR="00DA5DF0" w14:paraId="52B2CB7C" w14:textId="77777777" w:rsidTr="00DA5DF0">
        <w:tc>
          <w:tcPr>
            <w:tcW w:w="6131" w:type="dxa"/>
          </w:tcPr>
          <w:p w14:paraId="20D14588" w14:textId="30352EF0" w:rsidR="00DA5DF0" w:rsidRDefault="00DA5DF0" w:rsidP="00DA5DF0">
            <w:pPr>
              <w:spacing w:after="0"/>
              <w:rPr>
                <w:rFonts w:cs="Times New Roman"/>
                <w:sz w:val="18"/>
                <w:szCs w:val="18"/>
              </w:rPr>
            </w:pPr>
            <w:r>
              <w:rPr>
                <w:rFonts w:cs="Times New Roman"/>
                <w:sz w:val="18"/>
                <w:szCs w:val="18"/>
              </w:rPr>
              <w:t>59 EU</w:t>
            </w:r>
          </w:p>
        </w:tc>
        <w:tc>
          <w:tcPr>
            <w:tcW w:w="1300" w:type="dxa"/>
          </w:tcPr>
          <w:p w14:paraId="1765329F" w14:textId="03566D55" w:rsidR="00DA5DF0" w:rsidRDefault="00DA5DF0" w:rsidP="00DA5DF0">
            <w:pPr>
              <w:spacing w:after="0"/>
              <w:jc w:val="right"/>
              <w:rPr>
                <w:rFonts w:cs="Times New Roman"/>
                <w:sz w:val="18"/>
                <w:szCs w:val="18"/>
              </w:rPr>
            </w:pPr>
            <w:r>
              <w:rPr>
                <w:rFonts w:cs="Times New Roman"/>
                <w:sz w:val="18"/>
                <w:szCs w:val="18"/>
              </w:rPr>
              <w:t>6.439.410,00</w:t>
            </w:r>
          </w:p>
        </w:tc>
        <w:tc>
          <w:tcPr>
            <w:tcW w:w="1300" w:type="dxa"/>
          </w:tcPr>
          <w:p w14:paraId="2053CACA" w14:textId="25ACF593" w:rsidR="00DA5DF0" w:rsidRDefault="00DA5DF0" w:rsidP="00DA5DF0">
            <w:pPr>
              <w:spacing w:after="0"/>
              <w:jc w:val="right"/>
              <w:rPr>
                <w:rFonts w:cs="Times New Roman"/>
                <w:sz w:val="18"/>
                <w:szCs w:val="18"/>
              </w:rPr>
            </w:pPr>
            <w:r>
              <w:rPr>
                <w:rFonts w:cs="Times New Roman"/>
                <w:sz w:val="18"/>
                <w:szCs w:val="18"/>
              </w:rPr>
              <w:t>-1.725.318,00</w:t>
            </w:r>
          </w:p>
        </w:tc>
        <w:tc>
          <w:tcPr>
            <w:tcW w:w="1300" w:type="dxa"/>
          </w:tcPr>
          <w:p w14:paraId="499776BB" w14:textId="7755DBDF" w:rsidR="00DA5DF0" w:rsidRDefault="00DA5DF0" w:rsidP="00DA5DF0">
            <w:pPr>
              <w:spacing w:after="0"/>
              <w:jc w:val="right"/>
              <w:rPr>
                <w:rFonts w:cs="Times New Roman"/>
                <w:sz w:val="18"/>
                <w:szCs w:val="18"/>
              </w:rPr>
            </w:pPr>
            <w:r>
              <w:rPr>
                <w:rFonts w:cs="Times New Roman"/>
                <w:sz w:val="18"/>
                <w:szCs w:val="18"/>
              </w:rPr>
              <w:t>4.714.092,00</w:t>
            </w:r>
          </w:p>
        </w:tc>
      </w:tr>
      <w:tr w:rsidR="00DA5DF0" w:rsidRPr="00DA5DF0" w14:paraId="09A16577" w14:textId="77777777" w:rsidTr="00DA5DF0">
        <w:tc>
          <w:tcPr>
            <w:tcW w:w="6131" w:type="dxa"/>
            <w:shd w:val="clear" w:color="auto" w:fill="FFE699"/>
          </w:tcPr>
          <w:p w14:paraId="6780098E" w14:textId="0FBE48B2" w:rsidR="00DA5DF0" w:rsidRPr="00DA5DF0" w:rsidRDefault="00DA5DF0" w:rsidP="00DA5DF0">
            <w:pPr>
              <w:spacing w:after="0"/>
              <w:rPr>
                <w:rFonts w:cs="Times New Roman"/>
                <w:b/>
                <w:sz w:val="16"/>
                <w:szCs w:val="18"/>
              </w:rPr>
            </w:pPr>
            <w:r w:rsidRPr="00DA5DF0">
              <w:rPr>
                <w:rFonts w:cs="Times New Roman"/>
                <w:b/>
                <w:sz w:val="16"/>
                <w:szCs w:val="18"/>
              </w:rPr>
              <w:t>7 PRIHODI OD PRODAJE ILI ZAMJENE NEFINANCIJSKE IMOVINE</w:t>
            </w:r>
          </w:p>
        </w:tc>
        <w:tc>
          <w:tcPr>
            <w:tcW w:w="1300" w:type="dxa"/>
            <w:shd w:val="clear" w:color="auto" w:fill="FFE699"/>
          </w:tcPr>
          <w:p w14:paraId="35FB8A8B" w14:textId="11F78C90" w:rsidR="00DA5DF0" w:rsidRPr="00DA5DF0" w:rsidRDefault="00DA5DF0" w:rsidP="00DA5DF0">
            <w:pPr>
              <w:spacing w:after="0"/>
              <w:jc w:val="right"/>
              <w:rPr>
                <w:rFonts w:cs="Times New Roman"/>
                <w:b/>
                <w:sz w:val="16"/>
                <w:szCs w:val="18"/>
              </w:rPr>
            </w:pPr>
            <w:r w:rsidRPr="00DA5DF0">
              <w:rPr>
                <w:rFonts w:cs="Times New Roman"/>
                <w:b/>
                <w:sz w:val="16"/>
                <w:szCs w:val="18"/>
              </w:rPr>
              <w:t>80.300,00</w:t>
            </w:r>
          </w:p>
        </w:tc>
        <w:tc>
          <w:tcPr>
            <w:tcW w:w="1300" w:type="dxa"/>
            <w:shd w:val="clear" w:color="auto" w:fill="FFE699"/>
          </w:tcPr>
          <w:p w14:paraId="0DFEB6F0" w14:textId="60D8371E" w:rsidR="00DA5DF0" w:rsidRPr="00DA5DF0" w:rsidRDefault="00DA5DF0" w:rsidP="00DA5DF0">
            <w:pPr>
              <w:spacing w:after="0"/>
              <w:jc w:val="right"/>
              <w:rPr>
                <w:rFonts w:cs="Times New Roman"/>
                <w:b/>
                <w:sz w:val="16"/>
                <w:szCs w:val="18"/>
              </w:rPr>
            </w:pPr>
            <w:r w:rsidRPr="00DA5DF0">
              <w:rPr>
                <w:rFonts w:cs="Times New Roman"/>
                <w:b/>
                <w:sz w:val="16"/>
                <w:szCs w:val="18"/>
              </w:rPr>
              <w:t>-70.300,00</w:t>
            </w:r>
          </w:p>
        </w:tc>
        <w:tc>
          <w:tcPr>
            <w:tcW w:w="1300" w:type="dxa"/>
            <w:shd w:val="clear" w:color="auto" w:fill="FFE699"/>
          </w:tcPr>
          <w:p w14:paraId="7FBCD0C0" w14:textId="61C76CB0" w:rsidR="00DA5DF0" w:rsidRPr="00DA5DF0" w:rsidRDefault="00DA5DF0" w:rsidP="00DA5DF0">
            <w:pPr>
              <w:spacing w:after="0"/>
              <w:jc w:val="right"/>
              <w:rPr>
                <w:rFonts w:cs="Times New Roman"/>
                <w:b/>
                <w:sz w:val="16"/>
                <w:szCs w:val="18"/>
              </w:rPr>
            </w:pPr>
            <w:r w:rsidRPr="00DA5DF0">
              <w:rPr>
                <w:rFonts w:cs="Times New Roman"/>
                <w:b/>
                <w:sz w:val="16"/>
                <w:szCs w:val="18"/>
              </w:rPr>
              <w:t>10.000,00</w:t>
            </w:r>
          </w:p>
        </w:tc>
      </w:tr>
      <w:tr w:rsidR="00DA5DF0" w14:paraId="66F26A45" w14:textId="77777777" w:rsidTr="00DA5DF0">
        <w:tc>
          <w:tcPr>
            <w:tcW w:w="6131" w:type="dxa"/>
          </w:tcPr>
          <w:p w14:paraId="58DE4ED2" w14:textId="7CE3D166" w:rsidR="00DA5DF0" w:rsidRDefault="00DA5DF0" w:rsidP="00DA5DF0">
            <w:pPr>
              <w:spacing w:after="0"/>
              <w:rPr>
                <w:rFonts w:cs="Times New Roman"/>
                <w:sz w:val="18"/>
                <w:szCs w:val="18"/>
              </w:rPr>
            </w:pPr>
            <w:r>
              <w:rPr>
                <w:rFonts w:cs="Times New Roman"/>
                <w:sz w:val="18"/>
                <w:szCs w:val="18"/>
              </w:rPr>
              <w:t xml:space="preserve">71 Prihodi od prodaje </w:t>
            </w:r>
            <w:proofErr w:type="spellStart"/>
            <w:r>
              <w:rPr>
                <w:rFonts w:cs="Times New Roman"/>
                <w:sz w:val="18"/>
                <w:szCs w:val="18"/>
              </w:rPr>
              <w:t>neproizvedene</w:t>
            </w:r>
            <w:proofErr w:type="spellEnd"/>
            <w:r>
              <w:rPr>
                <w:rFonts w:cs="Times New Roman"/>
                <w:sz w:val="18"/>
                <w:szCs w:val="18"/>
              </w:rPr>
              <w:t xml:space="preserve"> dugotrajne imovine</w:t>
            </w:r>
          </w:p>
        </w:tc>
        <w:tc>
          <w:tcPr>
            <w:tcW w:w="1300" w:type="dxa"/>
          </w:tcPr>
          <w:p w14:paraId="6382B923" w14:textId="4AE52B51" w:rsidR="00DA5DF0" w:rsidRDefault="00DA5DF0" w:rsidP="00DA5DF0">
            <w:pPr>
              <w:spacing w:after="0"/>
              <w:jc w:val="right"/>
              <w:rPr>
                <w:rFonts w:cs="Times New Roman"/>
                <w:sz w:val="18"/>
                <w:szCs w:val="18"/>
              </w:rPr>
            </w:pPr>
            <w:r>
              <w:rPr>
                <w:rFonts w:cs="Times New Roman"/>
                <w:sz w:val="18"/>
                <w:szCs w:val="18"/>
              </w:rPr>
              <w:t>80.300,00</w:t>
            </w:r>
          </w:p>
        </w:tc>
        <w:tc>
          <w:tcPr>
            <w:tcW w:w="1300" w:type="dxa"/>
          </w:tcPr>
          <w:p w14:paraId="29054E4E" w14:textId="54BBA69B" w:rsidR="00DA5DF0" w:rsidRDefault="00DA5DF0" w:rsidP="00DA5DF0">
            <w:pPr>
              <w:spacing w:after="0"/>
              <w:jc w:val="right"/>
              <w:rPr>
                <w:rFonts w:cs="Times New Roman"/>
                <w:sz w:val="18"/>
                <w:szCs w:val="18"/>
              </w:rPr>
            </w:pPr>
            <w:r>
              <w:rPr>
                <w:rFonts w:cs="Times New Roman"/>
                <w:sz w:val="18"/>
                <w:szCs w:val="18"/>
              </w:rPr>
              <w:t>-70.300,00</w:t>
            </w:r>
          </w:p>
        </w:tc>
        <w:tc>
          <w:tcPr>
            <w:tcW w:w="1300" w:type="dxa"/>
          </w:tcPr>
          <w:p w14:paraId="4B99D0F7" w14:textId="3DF35C87" w:rsidR="00DA5DF0" w:rsidRDefault="00DA5DF0" w:rsidP="00DA5DF0">
            <w:pPr>
              <w:spacing w:after="0"/>
              <w:jc w:val="right"/>
              <w:rPr>
                <w:rFonts w:cs="Times New Roman"/>
                <w:sz w:val="18"/>
                <w:szCs w:val="18"/>
              </w:rPr>
            </w:pPr>
            <w:r>
              <w:rPr>
                <w:rFonts w:cs="Times New Roman"/>
                <w:sz w:val="18"/>
                <w:szCs w:val="18"/>
              </w:rPr>
              <w:t>10.000,00</w:t>
            </w:r>
          </w:p>
        </w:tc>
      </w:tr>
      <w:tr w:rsidR="00DA5DF0" w:rsidRPr="00DA5DF0" w14:paraId="38F8E993" w14:textId="77777777" w:rsidTr="00DA5DF0">
        <w:tc>
          <w:tcPr>
            <w:tcW w:w="6131" w:type="dxa"/>
            <w:shd w:val="clear" w:color="auto" w:fill="FFE699"/>
          </w:tcPr>
          <w:p w14:paraId="19A02034" w14:textId="40258AF6" w:rsidR="00DA5DF0" w:rsidRPr="00DA5DF0" w:rsidRDefault="00DA5DF0" w:rsidP="00DA5DF0">
            <w:pPr>
              <w:spacing w:after="0"/>
              <w:rPr>
                <w:rFonts w:cs="Times New Roman"/>
                <w:b/>
                <w:sz w:val="16"/>
                <w:szCs w:val="18"/>
              </w:rPr>
            </w:pPr>
            <w:r w:rsidRPr="00DA5DF0">
              <w:rPr>
                <w:rFonts w:cs="Times New Roman"/>
                <w:b/>
                <w:sz w:val="16"/>
                <w:szCs w:val="18"/>
              </w:rPr>
              <w:t>8 PRIMICI</w:t>
            </w:r>
          </w:p>
        </w:tc>
        <w:tc>
          <w:tcPr>
            <w:tcW w:w="1300" w:type="dxa"/>
            <w:shd w:val="clear" w:color="auto" w:fill="FFE699"/>
          </w:tcPr>
          <w:p w14:paraId="2F003260" w14:textId="7B50E20B" w:rsidR="00DA5DF0" w:rsidRPr="00DA5DF0" w:rsidRDefault="00DA5DF0" w:rsidP="00DA5DF0">
            <w:pPr>
              <w:spacing w:after="0"/>
              <w:jc w:val="right"/>
              <w:rPr>
                <w:rFonts w:cs="Times New Roman"/>
                <w:b/>
                <w:sz w:val="16"/>
                <w:szCs w:val="18"/>
              </w:rPr>
            </w:pPr>
            <w:r w:rsidRPr="00DA5DF0">
              <w:rPr>
                <w:rFonts w:cs="Times New Roman"/>
                <w:b/>
                <w:sz w:val="16"/>
                <w:szCs w:val="18"/>
              </w:rPr>
              <w:t>4.600.000,00</w:t>
            </w:r>
          </w:p>
        </w:tc>
        <w:tc>
          <w:tcPr>
            <w:tcW w:w="1300" w:type="dxa"/>
            <w:shd w:val="clear" w:color="auto" w:fill="FFE699"/>
          </w:tcPr>
          <w:p w14:paraId="35994B4B" w14:textId="68FCC8AA" w:rsidR="00DA5DF0" w:rsidRPr="00DA5DF0" w:rsidRDefault="00DA5DF0" w:rsidP="00DA5DF0">
            <w:pPr>
              <w:spacing w:after="0"/>
              <w:jc w:val="right"/>
              <w:rPr>
                <w:rFonts w:cs="Times New Roman"/>
                <w:b/>
                <w:sz w:val="16"/>
                <w:szCs w:val="18"/>
              </w:rPr>
            </w:pPr>
            <w:r w:rsidRPr="00DA5DF0">
              <w:rPr>
                <w:rFonts w:cs="Times New Roman"/>
                <w:b/>
                <w:sz w:val="16"/>
                <w:szCs w:val="18"/>
              </w:rPr>
              <w:t>-2.348.000,00</w:t>
            </w:r>
          </w:p>
        </w:tc>
        <w:tc>
          <w:tcPr>
            <w:tcW w:w="1300" w:type="dxa"/>
            <w:shd w:val="clear" w:color="auto" w:fill="FFE699"/>
          </w:tcPr>
          <w:p w14:paraId="54EA3B7C" w14:textId="44AB0796" w:rsidR="00DA5DF0" w:rsidRPr="00DA5DF0" w:rsidRDefault="00DA5DF0" w:rsidP="00DA5DF0">
            <w:pPr>
              <w:spacing w:after="0"/>
              <w:jc w:val="right"/>
              <w:rPr>
                <w:rFonts w:cs="Times New Roman"/>
                <w:b/>
                <w:sz w:val="16"/>
                <w:szCs w:val="18"/>
              </w:rPr>
            </w:pPr>
            <w:r w:rsidRPr="00DA5DF0">
              <w:rPr>
                <w:rFonts w:cs="Times New Roman"/>
                <w:b/>
                <w:sz w:val="16"/>
                <w:szCs w:val="18"/>
              </w:rPr>
              <w:t>2.252.000,00</w:t>
            </w:r>
          </w:p>
        </w:tc>
      </w:tr>
      <w:tr w:rsidR="00DA5DF0" w14:paraId="32C5929B" w14:textId="77777777" w:rsidTr="00DA5DF0">
        <w:tc>
          <w:tcPr>
            <w:tcW w:w="6131" w:type="dxa"/>
          </w:tcPr>
          <w:p w14:paraId="09997893" w14:textId="6096057F" w:rsidR="00DA5DF0" w:rsidRDefault="00DA5DF0" w:rsidP="00DA5DF0">
            <w:pPr>
              <w:spacing w:after="0"/>
              <w:rPr>
                <w:rFonts w:cs="Times New Roman"/>
                <w:sz w:val="18"/>
                <w:szCs w:val="18"/>
              </w:rPr>
            </w:pPr>
            <w:r>
              <w:rPr>
                <w:rFonts w:cs="Times New Roman"/>
                <w:sz w:val="18"/>
                <w:szCs w:val="18"/>
              </w:rPr>
              <w:t xml:space="preserve">84 </w:t>
            </w:r>
            <w:proofErr w:type="spellStart"/>
            <w:r>
              <w:rPr>
                <w:rFonts w:cs="Times New Roman"/>
                <w:sz w:val="18"/>
                <w:szCs w:val="18"/>
              </w:rPr>
              <w:t>Prim.kred.i</w:t>
            </w:r>
            <w:proofErr w:type="spellEnd"/>
            <w:r>
              <w:rPr>
                <w:rFonts w:cs="Times New Roman"/>
                <w:sz w:val="18"/>
                <w:szCs w:val="18"/>
              </w:rPr>
              <w:t xml:space="preserve"> </w:t>
            </w:r>
            <w:proofErr w:type="spellStart"/>
            <w:r>
              <w:rPr>
                <w:rFonts w:cs="Times New Roman"/>
                <w:sz w:val="18"/>
                <w:szCs w:val="18"/>
              </w:rPr>
              <w:t>zajm.od</w:t>
            </w:r>
            <w:proofErr w:type="spellEnd"/>
            <w:r>
              <w:rPr>
                <w:rFonts w:cs="Times New Roman"/>
                <w:sz w:val="18"/>
                <w:szCs w:val="18"/>
              </w:rPr>
              <w:t xml:space="preserve"> </w:t>
            </w:r>
            <w:proofErr w:type="spellStart"/>
            <w:r>
              <w:rPr>
                <w:rFonts w:cs="Times New Roman"/>
                <w:sz w:val="18"/>
                <w:szCs w:val="18"/>
              </w:rPr>
              <w:t>kred</w:t>
            </w:r>
            <w:proofErr w:type="spellEnd"/>
            <w:r>
              <w:rPr>
                <w:rFonts w:cs="Times New Roman"/>
                <w:sz w:val="18"/>
                <w:szCs w:val="18"/>
              </w:rPr>
              <w:t xml:space="preserve">. i </w:t>
            </w:r>
            <w:proofErr w:type="spellStart"/>
            <w:r>
              <w:rPr>
                <w:rFonts w:cs="Times New Roman"/>
                <w:sz w:val="18"/>
                <w:szCs w:val="18"/>
              </w:rPr>
              <w:t>ost.fin.inst.izvan</w:t>
            </w:r>
            <w:proofErr w:type="spellEnd"/>
          </w:p>
        </w:tc>
        <w:tc>
          <w:tcPr>
            <w:tcW w:w="1300" w:type="dxa"/>
          </w:tcPr>
          <w:p w14:paraId="5FB3531A" w14:textId="765DB406" w:rsidR="00DA5DF0" w:rsidRDefault="00DA5DF0" w:rsidP="00DA5DF0">
            <w:pPr>
              <w:spacing w:after="0"/>
              <w:jc w:val="right"/>
              <w:rPr>
                <w:rFonts w:cs="Times New Roman"/>
                <w:sz w:val="18"/>
                <w:szCs w:val="18"/>
              </w:rPr>
            </w:pPr>
            <w:r>
              <w:rPr>
                <w:rFonts w:cs="Times New Roman"/>
                <w:sz w:val="18"/>
                <w:szCs w:val="18"/>
              </w:rPr>
              <w:t>4.600.000,00</w:t>
            </w:r>
          </w:p>
        </w:tc>
        <w:tc>
          <w:tcPr>
            <w:tcW w:w="1300" w:type="dxa"/>
          </w:tcPr>
          <w:p w14:paraId="7D87F305" w14:textId="03D030B0" w:rsidR="00DA5DF0" w:rsidRDefault="00DA5DF0" w:rsidP="00DA5DF0">
            <w:pPr>
              <w:spacing w:after="0"/>
              <w:jc w:val="right"/>
              <w:rPr>
                <w:rFonts w:cs="Times New Roman"/>
                <w:sz w:val="18"/>
                <w:szCs w:val="18"/>
              </w:rPr>
            </w:pPr>
            <w:r>
              <w:rPr>
                <w:rFonts w:cs="Times New Roman"/>
                <w:sz w:val="18"/>
                <w:szCs w:val="18"/>
              </w:rPr>
              <w:t>-2.348.000,00</w:t>
            </w:r>
          </w:p>
        </w:tc>
        <w:tc>
          <w:tcPr>
            <w:tcW w:w="1300" w:type="dxa"/>
          </w:tcPr>
          <w:p w14:paraId="6382FA34" w14:textId="64E86FA1" w:rsidR="00DA5DF0" w:rsidRDefault="00DA5DF0" w:rsidP="00DA5DF0">
            <w:pPr>
              <w:spacing w:after="0"/>
              <w:jc w:val="right"/>
              <w:rPr>
                <w:rFonts w:cs="Times New Roman"/>
                <w:sz w:val="18"/>
                <w:szCs w:val="18"/>
              </w:rPr>
            </w:pPr>
            <w:r>
              <w:rPr>
                <w:rFonts w:cs="Times New Roman"/>
                <w:sz w:val="18"/>
                <w:szCs w:val="18"/>
              </w:rPr>
              <w:t>2.252.000,00</w:t>
            </w:r>
          </w:p>
        </w:tc>
      </w:tr>
      <w:tr w:rsidR="00DA5DF0" w:rsidRPr="00DA5DF0" w14:paraId="561091ED" w14:textId="77777777" w:rsidTr="00DA5DF0">
        <w:tc>
          <w:tcPr>
            <w:tcW w:w="6131" w:type="dxa"/>
            <w:shd w:val="clear" w:color="auto" w:fill="505050"/>
          </w:tcPr>
          <w:p w14:paraId="1BB676D7" w14:textId="54BB05D7" w:rsidR="00DA5DF0" w:rsidRPr="00DA5DF0" w:rsidRDefault="00DA5DF0" w:rsidP="00DA5DF0">
            <w:pPr>
              <w:spacing w:after="0"/>
              <w:rPr>
                <w:rFonts w:cs="Times New Roman"/>
                <w:b/>
                <w:color w:val="FFFFFF"/>
                <w:sz w:val="16"/>
                <w:szCs w:val="18"/>
              </w:rPr>
            </w:pPr>
            <w:r w:rsidRPr="00DA5DF0">
              <w:rPr>
                <w:rFonts w:cs="Times New Roman"/>
                <w:b/>
                <w:color w:val="FFFFFF"/>
                <w:sz w:val="16"/>
                <w:szCs w:val="18"/>
              </w:rPr>
              <w:t>UKUPNO RASHODI</w:t>
            </w:r>
          </w:p>
        </w:tc>
        <w:tc>
          <w:tcPr>
            <w:tcW w:w="1300" w:type="dxa"/>
            <w:shd w:val="clear" w:color="auto" w:fill="505050"/>
          </w:tcPr>
          <w:p w14:paraId="41F9D4D2" w14:textId="25DBF3A8" w:rsidR="00DA5DF0" w:rsidRPr="00DA5DF0" w:rsidRDefault="00DA5DF0" w:rsidP="00DA5DF0">
            <w:pPr>
              <w:spacing w:after="0"/>
              <w:jc w:val="right"/>
              <w:rPr>
                <w:rFonts w:cs="Times New Roman"/>
                <w:b/>
                <w:color w:val="FFFFFF"/>
                <w:sz w:val="16"/>
                <w:szCs w:val="18"/>
              </w:rPr>
            </w:pPr>
            <w:r w:rsidRPr="00DA5DF0">
              <w:rPr>
                <w:rFonts w:cs="Times New Roman"/>
                <w:b/>
                <w:color w:val="FFFFFF"/>
                <w:sz w:val="16"/>
                <w:szCs w:val="18"/>
              </w:rPr>
              <w:t>16.536.840,00</w:t>
            </w:r>
          </w:p>
        </w:tc>
        <w:tc>
          <w:tcPr>
            <w:tcW w:w="1300" w:type="dxa"/>
            <w:shd w:val="clear" w:color="auto" w:fill="505050"/>
          </w:tcPr>
          <w:p w14:paraId="28665767" w14:textId="021F32C0" w:rsidR="00DA5DF0" w:rsidRPr="00DA5DF0" w:rsidRDefault="00DA5DF0" w:rsidP="00DA5DF0">
            <w:pPr>
              <w:spacing w:after="0"/>
              <w:jc w:val="right"/>
              <w:rPr>
                <w:rFonts w:cs="Times New Roman"/>
                <w:b/>
                <w:color w:val="FFFFFF"/>
                <w:sz w:val="16"/>
                <w:szCs w:val="18"/>
              </w:rPr>
            </w:pPr>
            <w:r w:rsidRPr="00DA5DF0">
              <w:rPr>
                <w:rFonts w:cs="Times New Roman"/>
                <w:b/>
                <w:color w:val="FFFFFF"/>
                <w:sz w:val="16"/>
                <w:szCs w:val="18"/>
              </w:rPr>
              <w:t>-7.301.840,00</w:t>
            </w:r>
          </w:p>
        </w:tc>
        <w:tc>
          <w:tcPr>
            <w:tcW w:w="1300" w:type="dxa"/>
            <w:shd w:val="clear" w:color="auto" w:fill="505050"/>
          </w:tcPr>
          <w:p w14:paraId="7933DF75" w14:textId="01EAA481" w:rsidR="00DA5DF0" w:rsidRPr="00DA5DF0" w:rsidRDefault="00DA5DF0" w:rsidP="00DA5DF0">
            <w:pPr>
              <w:spacing w:after="0"/>
              <w:jc w:val="right"/>
              <w:rPr>
                <w:rFonts w:cs="Times New Roman"/>
                <w:b/>
                <w:color w:val="FFFFFF"/>
                <w:sz w:val="16"/>
                <w:szCs w:val="18"/>
              </w:rPr>
            </w:pPr>
            <w:r w:rsidRPr="00DA5DF0">
              <w:rPr>
                <w:rFonts w:cs="Times New Roman"/>
                <w:b/>
                <w:color w:val="FFFFFF"/>
                <w:sz w:val="16"/>
                <w:szCs w:val="18"/>
              </w:rPr>
              <w:t>9.235.000,00</w:t>
            </w:r>
          </w:p>
        </w:tc>
      </w:tr>
    </w:tbl>
    <w:p w14:paraId="6A504334" w14:textId="41CAAF1F" w:rsidR="00EC2A8E" w:rsidRDefault="00EC2A8E">
      <w:pPr>
        <w:spacing w:after="0"/>
        <w:rPr>
          <w:rFonts w:cs="Times New Roman"/>
          <w:sz w:val="18"/>
          <w:szCs w:val="18"/>
        </w:rPr>
      </w:pPr>
    </w:p>
    <w:p w14:paraId="242F0F70" w14:textId="77777777" w:rsidR="00EC2A8E" w:rsidRDefault="00EC2A8E">
      <w:pPr>
        <w:spacing w:after="0"/>
        <w:rPr>
          <w:rFonts w:cs="Times New Roman"/>
          <w:szCs w:val="20"/>
        </w:rPr>
      </w:pPr>
    </w:p>
    <w:p w14:paraId="3C700498" w14:textId="77777777" w:rsidR="00EC2A8E" w:rsidRDefault="00132635">
      <w:pPr>
        <w:spacing w:after="0"/>
        <w:rPr>
          <w:rFonts w:cs="Times New Roman"/>
          <w:szCs w:val="20"/>
        </w:rPr>
      </w:pPr>
      <w:r>
        <w:rPr>
          <w:rFonts w:cs="Times New Roman"/>
          <w:szCs w:val="20"/>
        </w:rPr>
        <w:t>RASHODI PREMA FUNKCIJSKOJ KLASIFIKACIJI</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31"/>
        <w:gridCol w:w="1300"/>
        <w:gridCol w:w="1300"/>
        <w:gridCol w:w="1300"/>
      </w:tblGrid>
      <w:tr w:rsidR="00DA5DF0" w:rsidRPr="00DA5DF0" w14:paraId="097809E2" w14:textId="77777777" w:rsidTr="00DA5DF0">
        <w:tc>
          <w:tcPr>
            <w:tcW w:w="6131" w:type="dxa"/>
            <w:shd w:val="clear" w:color="auto" w:fill="505050"/>
          </w:tcPr>
          <w:p w14:paraId="3BB8C552" w14:textId="5079E39F" w:rsidR="00DA5DF0" w:rsidRPr="00DA5DF0" w:rsidRDefault="00DA5DF0" w:rsidP="00DA5DF0">
            <w:pPr>
              <w:spacing w:after="0"/>
              <w:jc w:val="center"/>
              <w:rPr>
                <w:rFonts w:cs="Times New Roman"/>
                <w:b/>
                <w:color w:val="FFFFFF"/>
                <w:sz w:val="16"/>
                <w:szCs w:val="18"/>
              </w:rPr>
            </w:pPr>
            <w:r w:rsidRPr="00DA5DF0">
              <w:rPr>
                <w:rFonts w:cs="Times New Roman"/>
                <w:b/>
                <w:color w:val="FFFFFF"/>
                <w:sz w:val="16"/>
                <w:szCs w:val="18"/>
              </w:rPr>
              <w:t>FUNKCIJA I OPIS FUNKCIJE</w:t>
            </w:r>
          </w:p>
        </w:tc>
        <w:tc>
          <w:tcPr>
            <w:tcW w:w="1300" w:type="dxa"/>
            <w:shd w:val="clear" w:color="auto" w:fill="505050"/>
          </w:tcPr>
          <w:p w14:paraId="3A76A292" w14:textId="6F1E298B" w:rsidR="00DA5DF0" w:rsidRPr="00DA5DF0" w:rsidRDefault="00DA5DF0" w:rsidP="00DA5DF0">
            <w:pPr>
              <w:spacing w:after="0"/>
              <w:jc w:val="center"/>
              <w:rPr>
                <w:rFonts w:cs="Times New Roman"/>
                <w:b/>
                <w:color w:val="FFFFFF"/>
                <w:sz w:val="16"/>
                <w:szCs w:val="18"/>
              </w:rPr>
            </w:pPr>
            <w:r w:rsidRPr="00DA5DF0">
              <w:rPr>
                <w:rFonts w:cs="Times New Roman"/>
                <w:b/>
                <w:color w:val="FFFFFF"/>
                <w:sz w:val="16"/>
                <w:szCs w:val="18"/>
              </w:rPr>
              <w:t>I. IZMJENE I DOPUNE PRORAČUNA ZA 2025. GODINU</w:t>
            </w:r>
          </w:p>
        </w:tc>
        <w:tc>
          <w:tcPr>
            <w:tcW w:w="1300" w:type="dxa"/>
            <w:shd w:val="clear" w:color="auto" w:fill="505050"/>
          </w:tcPr>
          <w:p w14:paraId="74479553" w14:textId="732CB114" w:rsidR="00DA5DF0" w:rsidRPr="00DA5DF0" w:rsidRDefault="00DA5DF0" w:rsidP="00DA5DF0">
            <w:pPr>
              <w:spacing w:after="0"/>
              <w:jc w:val="center"/>
              <w:rPr>
                <w:rFonts w:cs="Times New Roman"/>
                <w:b/>
                <w:color w:val="FFFFFF"/>
                <w:sz w:val="16"/>
                <w:szCs w:val="18"/>
              </w:rPr>
            </w:pPr>
            <w:r w:rsidRPr="00DA5DF0">
              <w:rPr>
                <w:rFonts w:cs="Times New Roman"/>
                <w:b/>
                <w:color w:val="FFFFFF"/>
                <w:sz w:val="16"/>
                <w:szCs w:val="18"/>
              </w:rPr>
              <w:t>POVEĆANJE/SMANJENJE</w:t>
            </w:r>
          </w:p>
        </w:tc>
        <w:tc>
          <w:tcPr>
            <w:tcW w:w="1300" w:type="dxa"/>
            <w:shd w:val="clear" w:color="auto" w:fill="505050"/>
          </w:tcPr>
          <w:p w14:paraId="79388CA2" w14:textId="14924893" w:rsidR="00DA5DF0" w:rsidRPr="00DA5DF0" w:rsidRDefault="00DA5DF0" w:rsidP="00DA5DF0">
            <w:pPr>
              <w:spacing w:after="0"/>
              <w:jc w:val="center"/>
              <w:rPr>
                <w:rFonts w:cs="Times New Roman"/>
                <w:b/>
                <w:color w:val="FFFFFF"/>
                <w:sz w:val="16"/>
                <w:szCs w:val="18"/>
              </w:rPr>
            </w:pPr>
            <w:r w:rsidRPr="00DA5DF0">
              <w:rPr>
                <w:rFonts w:cs="Times New Roman"/>
                <w:b/>
                <w:color w:val="FFFFFF"/>
                <w:sz w:val="16"/>
                <w:szCs w:val="18"/>
              </w:rPr>
              <w:t>II. IZMJENE I DOPUNE PRORAČUNA ZA 2025. GODINU</w:t>
            </w:r>
          </w:p>
        </w:tc>
      </w:tr>
      <w:tr w:rsidR="00DA5DF0" w:rsidRPr="00DA5DF0" w14:paraId="1427B2D4" w14:textId="77777777" w:rsidTr="00DA5DF0">
        <w:tc>
          <w:tcPr>
            <w:tcW w:w="6131" w:type="dxa"/>
            <w:shd w:val="clear" w:color="auto" w:fill="505050"/>
          </w:tcPr>
          <w:p w14:paraId="1C630048" w14:textId="520422A4" w:rsidR="00DA5DF0" w:rsidRPr="00DA5DF0" w:rsidRDefault="00DA5DF0" w:rsidP="00DA5DF0">
            <w:pPr>
              <w:spacing w:after="0"/>
              <w:jc w:val="center"/>
              <w:rPr>
                <w:rFonts w:cs="Times New Roman"/>
                <w:b/>
                <w:color w:val="FFFFFF"/>
                <w:sz w:val="16"/>
                <w:szCs w:val="18"/>
              </w:rPr>
            </w:pPr>
            <w:r>
              <w:rPr>
                <w:rFonts w:cs="Times New Roman"/>
                <w:b/>
                <w:color w:val="FFFFFF"/>
                <w:sz w:val="16"/>
                <w:szCs w:val="18"/>
              </w:rPr>
              <w:t>1</w:t>
            </w:r>
          </w:p>
        </w:tc>
        <w:tc>
          <w:tcPr>
            <w:tcW w:w="1300" w:type="dxa"/>
            <w:shd w:val="clear" w:color="auto" w:fill="505050"/>
          </w:tcPr>
          <w:p w14:paraId="1D0E84AD" w14:textId="03B1CD31" w:rsidR="00DA5DF0" w:rsidRPr="00DA5DF0" w:rsidRDefault="00DA5DF0" w:rsidP="00DA5DF0">
            <w:pPr>
              <w:spacing w:after="0"/>
              <w:jc w:val="center"/>
              <w:rPr>
                <w:rFonts w:cs="Times New Roman"/>
                <w:b/>
                <w:color w:val="FFFFFF"/>
                <w:sz w:val="16"/>
                <w:szCs w:val="18"/>
              </w:rPr>
            </w:pPr>
            <w:r>
              <w:rPr>
                <w:rFonts w:cs="Times New Roman"/>
                <w:b/>
                <w:color w:val="FFFFFF"/>
                <w:sz w:val="16"/>
                <w:szCs w:val="18"/>
              </w:rPr>
              <w:t>2</w:t>
            </w:r>
          </w:p>
        </w:tc>
        <w:tc>
          <w:tcPr>
            <w:tcW w:w="1300" w:type="dxa"/>
            <w:shd w:val="clear" w:color="auto" w:fill="505050"/>
          </w:tcPr>
          <w:p w14:paraId="5104B55E" w14:textId="57197B95" w:rsidR="00DA5DF0" w:rsidRPr="00DA5DF0" w:rsidRDefault="00DA5DF0" w:rsidP="00DA5DF0">
            <w:pPr>
              <w:spacing w:after="0"/>
              <w:jc w:val="center"/>
              <w:rPr>
                <w:rFonts w:cs="Times New Roman"/>
                <w:b/>
                <w:color w:val="FFFFFF"/>
                <w:sz w:val="16"/>
                <w:szCs w:val="18"/>
              </w:rPr>
            </w:pPr>
            <w:r>
              <w:rPr>
                <w:rFonts w:cs="Times New Roman"/>
                <w:b/>
                <w:color w:val="FFFFFF"/>
                <w:sz w:val="16"/>
                <w:szCs w:val="18"/>
              </w:rPr>
              <w:t>3</w:t>
            </w:r>
          </w:p>
        </w:tc>
        <w:tc>
          <w:tcPr>
            <w:tcW w:w="1300" w:type="dxa"/>
            <w:shd w:val="clear" w:color="auto" w:fill="505050"/>
          </w:tcPr>
          <w:p w14:paraId="3CAEACCB" w14:textId="07A6F878" w:rsidR="00DA5DF0" w:rsidRPr="00DA5DF0" w:rsidRDefault="00DA5DF0" w:rsidP="00DA5DF0">
            <w:pPr>
              <w:spacing w:after="0"/>
              <w:jc w:val="center"/>
              <w:rPr>
                <w:rFonts w:cs="Times New Roman"/>
                <w:b/>
                <w:color w:val="FFFFFF"/>
                <w:sz w:val="16"/>
                <w:szCs w:val="18"/>
              </w:rPr>
            </w:pPr>
            <w:r>
              <w:rPr>
                <w:rFonts w:cs="Times New Roman"/>
                <w:b/>
                <w:color w:val="FFFFFF"/>
                <w:sz w:val="16"/>
                <w:szCs w:val="18"/>
              </w:rPr>
              <w:t>4</w:t>
            </w:r>
          </w:p>
        </w:tc>
      </w:tr>
      <w:tr w:rsidR="00DA5DF0" w:rsidRPr="00DA5DF0" w14:paraId="3D3FB7C5" w14:textId="77777777" w:rsidTr="00DA5DF0">
        <w:tc>
          <w:tcPr>
            <w:tcW w:w="6131" w:type="dxa"/>
            <w:shd w:val="clear" w:color="auto" w:fill="E2EFDA"/>
          </w:tcPr>
          <w:p w14:paraId="5D1FCD49" w14:textId="2B96D84E" w:rsidR="00DA5DF0" w:rsidRPr="00DA5DF0" w:rsidRDefault="00DA5DF0" w:rsidP="00DA5DF0">
            <w:pPr>
              <w:spacing w:after="0"/>
              <w:rPr>
                <w:rFonts w:cs="Times New Roman"/>
                <w:b/>
                <w:sz w:val="18"/>
                <w:szCs w:val="18"/>
              </w:rPr>
            </w:pPr>
            <w:r w:rsidRPr="00DA5DF0">
              <w:rPr>
                <w:rFonts w:cs="Times New Roman"/>
                <w:b/>
                <w:sz w:val="18"/>
                <w:szCs w:val="18"/>
              </w:rPr>
              <w:t>01 Opće javne usluge</w:t>
            </w:r>
          </w:p>
        </w:tc>
        <w:tc>
          <w:tcPr>
            <w:tcW w:w="1300" w:type="dxa"/>
            <w:shd w:val="clear" w:color="auto" w:fill="E2EFDA"/>
          </w:tcPr>
          <w:p w14:paraId="28134D7A" w14:textId="54F4F177" w:rsidR="00DA5DF0" w:rsidRPr="00DA5DF0" w:rsidRDefault="00DA5DF0" w:rsidP="00DA5DF0">
            <w:pPr>
              <w:spacing w:after="0"/>
              <w:jc w:val="right"/>
              <w:rPr>
                <w:rFonts w:cs="Times New Roman"/>
                <w:b/>
                <w:sz w:val="18"/>
                <w:szCs w:val="18"/>
              </w:rPr>
            </w:pPr>
            <w:r w:rsidRPr="00DA5DF0">
              <w:rPr>
                <w:rFonts w:cs="Times New Roman"/>
                <w:b/>
                <w:sz w:val="18"/>
                <w:szCs w:val="18"/>
              </w:rPr>
              <w:t>830.120,00</w:t>
            </w:r>
          </w:p>
        </w:tc>
        <w:tc>
          <w:tcPr>
            <w:tcW w:w="1300" w:type="dxa"/>
            <w:shd w:val="clear" w:color="auto" w:fill="E2EFDA"/>
          </w:tcPr>
          <w:p w14:paraId="079000A3" w14:textId="53E046DC" w:rsidR="00DA5DF0" w:rsidRPr="00DA5DF0" w:rsidRDefault="00DA5DF0" w:rsidP="00DA5DF0">
            <w:pPr>
              <w:spacing w:after="0"/>
              <w:jc w:val="right"/>
              <w:rPr>
                <w:rFonts w:cs="Times New Roman"/>
                <w:b/>
                <w:sz w:val="18"/>
                <w:szCs w:val="18"/>
              </w:rPr>
            </w:pPr>
            <w:r w:rsidRPr="00DA5DF0">
              <w:rPr>
                <w:rFonts w:cs="Times New Roman"/>
                <w:b/>
                <w:sz w:val="18"/>
                <w:szCs w:val="18"/>
              </w:rPr>
              <w:t>98.268,00</w:t>
            </w:r>
          </w:p>
        </w:tc>
        <w:tc>
          <w:tcPr>
            <w:tcW w:w="1300" w:type="dxa"/>
            <w:shd w:val="clear" w:color="auto" w:fill="E2EFDA"/>
          </w:tcPr>
          <w:p w14:paraId="3A753359" w14:textId="5E0B3D96" w:rsidR="00DA5DF0" w:rsidRPr="00DA5DF0" w:rsidRDefault="00DA5DF0" w:rsidP="00DA5DF0">
            <w:pPr>
              <w:spacing w:after="0"/>
              <w:jc w:val="right"/>
              <w:rPr>
                <w:rFonts w:cs="Times New Roman"/>
                <w:b/>
                <w:sz w:val="18"/>
                <w:szCs w:val="18"/>
              </w:rPr>
            </w:pPr>
            <w:r w:rsidRPr="00DA5DF0">
              <w:rPr>
                <w:rFonts w:cs="Times New Roman"/>
                <w:b/>
                <w:sz w:val="18"/>
                <w:szCs w:val="18"/>
              </w:rPr>
              <w:t>928.388,00</w:t>
            </w:r>
          </w:p>
        </w:tc>
      </w:tr>
      <w:tr w:rsidR="00DA5DF0" w14:paraId="3233151B" w14:textId="77777777" w:rsidTr="00DA5DF0">
        <w:tc>
          <w:tcPr>
            <w:tcW w:w="6131" w:type="dxa"/>
          </w:tcPr>
          <w:p w14:paraId="568D9C3F" w14:textId="6CBD75A3" w:rsidR="00DA5DF0" w:rsidRDefault="00DA5DF0" w:rsidP="00DA5DF0">
            <w:pPr>
              <w:spacing w:after="0"/>
              <w:rPr>
                <w:rFonts w:cs="Times New Roman"/>
                <w:sz w:val="18"/>
                <w:szCs w:val="18"/>
              </w:rPr>
            </w:pPr>
            <w:r>
              <w:rPr>
                <w:rFonts w:cs="Times New Roman"/>
                <w:sz w:val="18"/>
                <w:szCs w:val="18"/>
              </w:rPr>
              <w:t>0111 Izvršna i zakonodavna tijela</w:t>
            </w:r>
          </w:p>
        </w:tc>
        <w:tc>
          <w:tcPr>
            <w:tcW w:w="1300" w:type="dxa"/>
          </w:tcPr>
          <w:p w14:paraId="11AFEDD0" w14:textId="3B56DD56" w:rsidR="00DA5DF0" w:rsidRDefault="00DA5DF0" w:rsidP="00DA5DF0">
            <w:pPr>
              <w:spacing w:after="0"/>
              <w:jc w:val="right"/>
              <w:rPr>
                <w:rFonts w:cs="Times New Roman"/>
                <w:sz w:val="18"/>
                <w:szCs w:val="18"/>
              </w:rPr>
            </w:pPr>
            <w:r>
              <w:rPr>
                <w:rFonts w:cs="Times New Roman"/>
                <w:sz w:val="18"/>
                <w:szCs w:val="18"/>
              </w:rPr>
              <w:t>539.110,00</w:t>
            </w:r>
          </w:p>
        </w:tc>
        <w:tc>
          <w:tcPr>
            <w:tcW w:w="1300" w:type="dxa"/>
          </w:tcPr>
          <w:p w14:paraId="2542FEA2" w14:textId="0E75EE1C" w:rsidR="00DA5DF0" w:rsidRDefault="00DA5DF0" w:rsidP="00DA5DF0">
            <w:pPr>
              <w:spacing w:after="0"/>
              <w:jc w:val="right"/>
              <w:rPr>
                <w:rFonts w:cs="Times New Roman"/>
                <w:sz w:val="18"/>
                <w:szCs w:val="18"/>
              </w:rPr>
            </w:pPr>
            <w:r>
              <w:rPr>
                <w:rFonts w:cs="Times New Roman"/>
                <w:sz w:val="18"/>
                <w:szCs w:val="18"/>
              </w:rPr>
              <w:t>106.318,00</w:t>
            </w:r>
          </w:p>
        </w:tc>
        <w:tc>
          <w:tcPr>
            <w:tcW w:w="1300" w:type="dxa"/>
          </w:tcPr>
          <w:p w14:paraId="162F5DED" w14:textId="5D3C4EAF" w:rsidR="00DA5DF0" w:rsidRDefault="00DA5DF0" w:rsidP="00DA5DF0">
            <w:pPr>
              <w:spacing w:after="0"/>
              <w:jc w:val="right"/>
              <w:rPr>
                <w:rFonts w:cs="Times New Roman"/>
                <w:sz w:val="18"/>
                <w:szCs w:val="18"/>
              </w:rPr>
            </w:pPr>
            <w:r>
              <w:rPr>
                <w:rFonts w:cs="Times New Roman"/>
                <w:sz w:val="18"/>
                <w:szCs w:val="18"/>
              </w:rPr>
              <w:t>645.428,00</w:t>
            </w:r>
          </w:p>
        </w:tc>
      </w:tr>
      <w:tr w:rsidR="00DA5DF0" w14:paraId="721A767B" w14:textId="77777777" w:rsidTr="00DA5DF0">
        <w:tc>
          <w:tcPr>
            <w:tcW w:w="6131" w:type="dxa"/>
          </w:tcPr>
          <w:p w14:paraId="05437EE0" w14:textId="7C404DEE" w:rsidR="00DA5DF0" w:rsidRDefault="00DA5DF0" w:rsidP="00DA5DF0">
            <w:pPr>
              <w:spacing w:after="0"/>
              <w:rPr>
                <w:rFonts w:cs="Times New Roman"/>
                <w:sz w:val="18"/>
                <w:szCs w:val="18"/>
              </w:rPr>
            </w:pPr>
            <w:r>
              <w:rPr>
                <w:rFonts w:cs="Times New Roman"/>
                <w:sz w:val="18"/>
                <w:szCs w:val="18"/>
              </w:rPr>
              <w:t>0113 Vanjski poslovi</w:t>
            </w:r>
          </w:p>
        </w:tc>
        <w:tc>
          <w:tcPr>
            <w:tcW w:w="1300" w:type="dxa"/>
          </w:tcPr>
          <w:p w14:paraId="096700BD" w14:textId="49FAB067" w:rsidR="00DA5DF0" w:rsidRDefault="00DA5DF0" w:rsidP="00DA5DF0">
            <w:pPr>
              <w:spacing w:after="0"/>
              <w:jc w:val="right"/>
              <w:rPr>
                <w:rFonts w:cs="Times New Roman"/>
                <w:sz w:val="18"/>
                <w:szCs w:val="18"/>
              </w:rPr>
            </w:pPr>
            <w:r>
              <w:rPr>
                <w:rFonts w:cs="Times New Roman"/>
                <w:sz w:val="18"/>
                <w:szCs w:val="18"/>
              </w:rPr>
              <w:t>276.310,00</w:t>
            </w:r>
          </w:p>
        </w:tc>
        <w:tc>
          <w:tcPr>
            <w:tcW w:w="1300" w:type="dxa"/>
          </w:tcPr>
          <w:p w14:paraId="4F941053" w14:textId="314E2C85" w:rsidR="00DA5DF0" w:rsidRDefault="00DA5DF0" w:rsidP="00DA5DF0">
            <w:pPr>
              <w:spacing w:after="0"/>
              <w:jc w:val="right"/>
              <w:rPr>
                <w:rFonts w:cs="Times New Roman"/>
                <w:sz w:val="18"/>
                <w:szCs w:val="18"/>
              </w:rPr>
            </w:pPr>
            <w:r>
              <w:rPr>
                <w:rFonts w:cs="Times New Roman"/>
                <w:sz w:val="18"/>
                <w:szCs w:val="18"/>
              </w:rPr>
              <w:t>-17.700,00</w:t>
            </w:r>
          </w:p>
        </w:tc>
        <w:tc>
          <w:tcPr>
            <w:tcW w:w="1300" w:type="dxa"/>
          </w:tcPr>
          <w:p w14:paraId="7E432CCB" w14:textId="1F0EC0A3" w:rsidR="00DA5DF0" w:rsidRDefault="00DA5DF0" w:rsidP="00DA5DF0">
            <w:pPr>
              <w:spacing w:after="0"/>
              <w:jc w:val="right"/>
              <w:rPr>
                <w:rFonts w:cs="Times New Roman"/>
                <w:sz w:val="18"/>
                <w:szCs w:val="18"/>
              </w:rPr>
            </w:pPr>
            <w:r>
              <w:rPr>
                <w:rFonts w:cs="Times New Roman"/>
                <w:sz w:val="18"/>
                <w:szCs w:val="18"/>
              </w:rPr>
              <w:t>258.610,00</w:t>
            </w:r>
          </w:p>
        </w:tc>
      </w:tr>
      <w:tr w:rsidR="00DA5DF0" w14:paraId="74AC6F83" w14:textId="77777777" w:rsidTr="00DA5DF0">
        <w:tc>
          <w:tcPr>
            <w:tcW w:w="6131" w:type="dxa"/>
          </w:tcPr>
          <w:p w14:paraId="267EBC83" w14:textId="163EDF37" w:rsidR="00DA5DF0" w:rsidRDefault="00DA5DF0" w:rsidP="00DA5DF0">
            <w:pPr>
              <w:spacing w:after="0"/>
              <w:rPr>
                <w:rFonts w:cs="Times New Roman"/>
                <w:sz w:val="18"/>
                <w:szCs w:val="18"/>
              </w:rPr>
            </w:pPr>
            <w:r>
              <w:rPr>
                <w:rFonts w:cs="Times New Roman"/>
                <w:sz w:val="18"/>
                <w:szCs w:val="18"/>
              </w:rPr>
              <w:lastRenderedPageBreak/>
              <w:t>016 Opće javne usluge koje nisu drugdje svrstane</w:t>
            </w:r>
          </w:p>
        </w:tc>
        <w:tc>
          <w:tcPr>
            <w:tcW w:w="1300" w:type="dxa"/>
          </w:tcPr>
          <w:p w14:paraId="6712C10F" w14:textId="050606BE" w:rsidR="00DA5DF0" w:rsidRDefault="00DA5DF0" w:rsidP="00DA5DF0">
            <w:pPr>
              <w:spacing w:after="0"/>
              <w:jc w:val="right"/>
              <w:rPr>
                <w:rFonts w:cs="Times New Roman"/>
                <w:sz w:val="18"/>
                <w:szCs w:val="18"/>
              </w:rPr>
            </w:pPr>
            <w:r>
              <w:rPr>
                <w:rFonts w:cs="Times New Roman"/>
                <w:sz w:val="18"/>
                <w:szCs w:val="18"/>
              </w:rPr>
              <w:t>14.700,00</w:t>
            </w:r>
          </w:p>
        </w:tc>
        <w:tc>
          <w:tcPr>
            <w:tcW w:w="1300" w:type="dxa"/>
          </w:tcPr>
          <w:p w14:paraId="558543A0" w14:textId="533D5E9F" w:rsidR="00DA5DF0" w:rsidRDefault="00DA5DF0" w:rsidP="00DA5DF0">
            <w:pPr>
              <w:spacing w:after="0"/>
              <w:jc w:val="right"/>
              <w:rPr>
                <w:rFonts w:cs="Times New Roman"/>
                <w:sz w:val="18"/>
                <w:szCs w:val="18"/>
              </w:rPr>
            </w:pPr>
            <w:r>
              <w:rPr>
                <w:rFonts w:cs="Times New Roman"/>
                <w:sz w:val="18"/>
                <w:szCs w:val="18"/>
              </w:rPr>
              <w:t>9.650,00</w:t>
            </w:r>
          </w:p>
        </w:tc>
        <w:tc>
          <w:tcPr>
            <w:tcW w:w="1300" w:type="dxa"/>
          </w:tcPr>
          <w:p w14:paraId="74802F88" w14:textId="7463CB0E" w:rsidR="00DA5DF0" w:rsidRDefault="00DA5DF0" w:rsidP="00DA5DF0">
            <w:pPr>
              <w:spacing w:after="0"/>
              <w:jc w:val="right"/>
              <w:rPr>
                <w:rFonts w:cs="Times New Roman"/>
                <w:sz w:val="18"/>
                <w:szCs w:val="18"/>
              </w:rPr>
            </w:pPr>
            <w:r>
              <w:rPr>
                <w:rFonts w:cs="Times New Roman"/>
                <w:sz w:val="18"/>
                <w:szCs w:val="18"/>
              </w:rPr>
              <w:t>24.350,00</w:t>
            </w:r>
          </w:p>
        </w:tc>
      </w:tr>
      <w:tr w:rsidR="00DA5DF0" w:rsidRPr="00DA5DF0" w14:paraId="65C2C86A" w14:textId="77777777" w:rsidTr="00DA5DF0">
        <w:tc>
          <w:tcPr>
            <w:tcW w:w="6131" w:type="dxa"/>
            <w:shd w:val="clear" w:color="auto" w:fill="E2EFDA"/>
          </w:tcPr>
          <w:p w14:paraId="1C4E273E" w14:textId="7C8F7414" w:rsidR="00DA5DF0" w:rsidRPr="00DA5DF0" w:rsidRDefault="00DA5DF0" w:rsidP="00DA5DF0">
            <w:pPr>
              <w:spacing w:after="0"/>
              <w:rPr>
                <w:rFonts w:cs="Times New Roman"/>
                <w:b/>
                <w:sz w:val="18"/>
                <w:szCs w:val="18"/>
              </w:rPr>
            </w:pPr>
            <w:r w:rsidRPr="00DA5DF0">
              <w:rPr>
                <w:rFonts w:cs="Times New Roman"/>
                <w:b/>
                <w:sz w:val="18"/>
                <w:szCs w:val="18"/>
              </w:rPr>
              <w:t>03 Javni red i sigurnost</w:t>
            </w:r>
          </w:p>
        </w:tc>
        <w:tc>
          <w:tcPr>
            <w:tcW w:w="1300" w:type="dxa"/>
            <w:shd w:val="clear" w:color="auto" w:fill="E2EFDA"/>
          </w:tcPr>
          <w:p w14:paraId="7D4440AC" w14:textId="266520D9" w:rsidR="00DA5DF0" w:rsidRPr="00DA5DF0" w:rsidRDefault="00DA5DF0" w:rsidP="00DA5DF0">
            <w:pPr>
              <w:spacing w:after="0"/>
              <w:jc w:val="right"/>
              <w:rPr>
                <w:rFonts w:cs="Times New Roman"/>
                <w:b/>
                <w:sz w:val="18"/>
                <w:szCs w:val="18"/>
              </w:rPr>
            </w:pPr>
            <w:r w:rsidRPr="00DA5DF0">
              <w:rPr>
                <w:rFonts w:cs="Times New Roman"/>
                <w:b/>
                <w:sz w:val="18"/>
                <w:szCs w:val="18"/>
              </w:rPr>
              <w:t>45.340,00</w:t>
            </w:r>
          </w:p>
        </w:tc>
        <w:tc>
          <w:tcPr>
            <w:tcW w:w="1300" w:type="dxa"/>
            <w:shd w:val="clear" w:color="auto" w:fill="E2EFDA"/>
          </w:tcPr>
          <w:p w14:paraId="3E720DCE" w14:textId="10A9E8CC" w:rsidR="00DA5DF0" w:rsidRPr="00DA5DF0" w:rsidRDefault="00DA5DF0" w:rsidP="00DA5DF0">
            <w:pPr>
              <w:spacing w:after="0"/>
              <w:jc w:val="right"/>
              <w:rPr>
                <w:rFonts w:cs="Times New Roman"/>
                <w:b/>
                <w:sz w:val="18"/>
                <w:szCs w:val="18"/>
              </w:rPr>
            </w:pPr>
            <w:r w:rsidRPr="00DA5DF0">
              <w:rPr>
                <w:rFonts w:cs="Times New Roman"/>
                <w:b/>
                <w:sz w:val="18"/>
                <w:szCs w:val="18"/>
              </w:rPr>
              <w:t>-1.736,00</w:t>
            </w:r>
          </w:p>
        </w:tc>
        <w:tc>
          <w:tcPr>
            <w:tcW w:w="1300" w:type="dxa"/>
            <w:shd w:val="clear" w:color="auto" w:fill="E2EFDA"/>
          </w:tcPr>
          <w:p w14:paraId="38887379" w14:textId="615483EB" w:rsidR="00DA5DF0" w:rsidRPr="00DA5DF0" w:rsidRDefault="00DA5DF0" w:rsidP="00DA5DF0">
            <w:pPr>
              <w:spacing w:after="0"/>
              <w:jc w:val="right"/>
              <w:rPr>
                <w:rFonts w:cs="Times New Roman"/>
                <w:b/>
                <w:sz w:val="18"/>
                <w:szCs w:val="18"/>
              </w:rPr>
            </w:pPr>
            <w:r w:rsidRPr="00DA5DF0">
              <w:rPr>
                <w:rFonts w:cs="Times New Roman"/>
                <w:b/>
                <w:sz w:val="18"/>
                <w:szCs w:val="18"/>
              </w:rPr>
              <w:t>43.604,00</w:t>
            </w:r>
          </w:p>
        </w:tc>
      </w:tr>
      <w:tr w:rsidR="00DA5DF0" w14:paraId="554AB9DE" w14:textId="77777777" w:rsidTr="00DA5DF0">
        <w:tc>
          <w:tcPr>
            <w:tcW w:w="6131" w:type="dxa"/>
          </w:tcPr>
          <w:p w14:paraId="6A7BF23C" w14:textId="2EC954FD" w:rsidR="00DA5DF0" w:rsidRDefault="00DA5DF0" w:rsidP="00DA5DF0">
            <w:pPr>
              <w:spacing w:after="0"/>
              <w:rPr>
                <w:rFonts w:cs="Times New Roman"/>
                <w:sz w:val="18"/>
                <w:szCs w:val="18"/>
              </w:rPr>
            </w:pPr>
            <w:r>
              <w:rPr>
                <w:rFonts w:cs="Times New Roman"/>
                <w:sz w:val="18"/>
                <w:szCs w:val="18"/>
              </w:rPr>
              <w:t>0320 Usluge protupožarne zaštite</w:t>
            </w:r>
          </w:p>
        </w:tc>
        <w:tc>
          <w:tcPr>
            <w:tcW w:w="1300" w:type="dxa"/>
          </w:tcPr>
          <w:p w14:paraId="3008E467" w14:textId="7CCE317E" w:rsidR="00DA5DF0" w:rsidRDefault="00DA5DF0" w:rsidP="00DA5DF0">
            <w:pPr>
              <w:spacing w:after="0"/>
              <w:jc w:val="right"/>
              <w:rPr>
                <w:rFonts w:cs="Times New Roman"/>
                <w:sz w:val="18"/>
                <w:szCs w:val="18"/>
              </w:rPr>
            </w:pPr>
            <w:r>
              <w:rPr>
                <w:rFonts w:cs="Times New Roman"/>
                <w:sz w:val="18"/>
                <w:szCs w:val="18"/>
              </w:rPr>
              <w:t>45.340,00</w:t>
            </w:r>
          </w:p>
        </w:tc>
        <w:tc>
          <w:tcPr>
            <w:tcW w:w="1300" w:type="dxa"/>
          </w:tcPr>
          <w:p w14:paraId="602F1FE1" w14:textId="0D4DA8D6" w:rsidR="00DA5DF0" w:rsidRDefault="00DA5DF0" w:rsidP="00DA5DF0">
            <w:pPr>
              <w:spacing w:after="0"/>
              <w:jc w:val="right"/>
              <w:rPr>
                <w:rFonts w:cs="Times New Roman"/>
                <w:sz w:val="18"/>
                <w:szCs w:val="18"/>
              </w:rPr>
            </w:pPr>
            <w:r>
              <w:rPr>
                <w:rFonts w:cs="Times New Roman"/>
                <w:sz w:val="18"/>
                <w:szCs w:val="18"/>
              </w:rPr>
              <w:t>-1.736,00</w:t>
            </w:r>
          </w:p>
        </w:tc>
        <w:tc>
          <w:tcPr>
            <w:tcW w:w="1300" w:type="dxa"/>
          </w:tcPr>
          <w:p w14:paraId="0AE6DA20" w14:textId="7752C92B" w:rsidR="00DA5DF0" w:rsidRDefault="00DA5DF0" w:rsidP="00DA5DF0">
            <w:pPr>
              <w:spacing w:after="0"/>
              <w:jc w:val="right"/>
              <w:rPr>
                <w:rFonts w:cs="Times New Roman"/>
                <w:sz w:val="18"/>
                <w:szCs w:val="18"/>
              </w:rPr>
            </w:pPr>
            <w:r>
              <w:rPr>
                <w:rFonts w:cs="Times New Roman"/>
                <w:sz w:val="18"/>
                <w:szCs w:val="18"/>
              </w:rPr>
              <w:t>43.604,00</w:t>
            </w:r>
          </w:p>
        </w:tc>
      </w:tr>
      <w:tr w:rsidR="00DA5DF0" w:rsidRPr="00DA5DF0" w14:paraId="485DCEEB" w14:textId="77777777" w:rsidTr="00DA5DF0">
        <w:tc>
          <w:tcPr>
            <w:tcW w:w="6131" w:type="dxa"/>
            <w:shd w:val="clear" w:color="auto" w:fill="E2EFDA"/>
          </w:tcPr>
          <w:p w14:paraId="1236F4FB" w14:textId="51D7F2C0" w:rsidR="00DA5DF0" w:rsidRPr="00DA5DF0" w:rsidRDefault="00DA5DF0" w:rsidP="00DA5DF0">
            <w:pPr>
              <w:spacing w:after="0"/>
              <w:rPr>
                <w:rFonts w:cs="Times New Roman"/>
                <w:b/>
                <w:sz w:val="18"/>
                <w:szCs w:val="18"/>
              </w:rPr>
            </w:pPr>
            <w:r w:rsidRPr="00DA5DF0">
              <w:rPr>
                <w:rFonts w:cs="Times New Roman"/>
                <w:b/>
                <w:sz w:val="18"/>
                <w:szCs w:val="18"/>
              </w:rPr>
              <w:t>04 Ekonomski poslovi</w:t>
            </w:r>
          </w:p>
        </w:tc>
        <w:tc>
          <w:tcPr>
            <w:tcW w:w="1300" w:type="dxa"/>
            <w:shd w:val="clear" w:color="auto" w:fill="E2EFDA"/>
          </w:tcPr>
          <w:p w14:paraId="6160EA51" w14:textId="6488805F" w:rsidR="00DA5DF0" w:rsidRPr="00DA5DF0" w:rsidRDefault="00DA5DF0" w:rsidP="00DA5DF0">
            <w:pPr>
              <w:spacing w:after="0"/>
              <w:jc w:val="right"/>
              <w:rPr>
                <w:rFonts w:cs="Times New Roman"/>
                <w:b/>
                <w:sz w:val="18"/>
                <w:szCs w:val="18"/>
              </w:rPr>
            </w:pPr>
            <w:r w:rsidRPr="00DA5DF0">
              <w:rPr>
                <w:rFonts w:cs="Times New Roman"/>
                <w:b/>
                <w:sz w:val="18"/>
                <w:szCs w:val="18"/>
              </w:rPr>
              <w:t>3.650,00</w:t>
            </w:r>
          </w:p>
        </w:tc>
        <w:tc>
          <w:tcPr>
            <w:tcW w:w="1300" w:type="dxa"/>
            <w:shd w:val="clear" w:color="auto" w:fill="E2EFDA"/>
          </w:tcPr>
          <w:p w14:paraId="5E0A1AE9" w14:textId="63B1A76F" w:rsidR="00DA5DF0" w:rsidRPr="00DA5DF0" w:rsidRDefault="00DA5DF0" w:rsidP="00DA5DF0">
            <w:pPr>
              <w:spacing w:after="0"/>
              <w:jc w:val="right"/>
              <w:rPr>
                <w:rFonts w:cs="Times New Roman"/>
                <w:b/>
                <w:sz w:val="18"/>
                <w:szCs w:val="18"/>
              </w:rPr>
            </w:pPr>
            <w:r w:rsidRPr="00DA5DF0">
              <w:rPr>
                <w:rFonts w:cs="Times New Roman"/>
                <w:b/>
                <w:sz w:val="18"/>
                <w:szCs w:val="18"/>
              </w:rPr>
              <w:t>0,00</w:t>
            </w:r>
          </w:p>
        </w:tc>
        <w:tc>
          <w:tcPr>
            <w:tcW w:w="1300" w:type="dxa"/>
            <w:shd w:val="clear" w:color="auto" w:fill="E2EFDA"/>
          </w:tcPr>
          <w:p w14:paraId="44B755A7" w14:textId="31712EE2" w:rsidR="00DA5DF0" w:rsidRPr="00DA5DF0" w:rsidRDefault="00DA5DF0" w:rsidP="00DA5DF0">
            <w:pPr>
              <w:spacing w:after="0"/>
              <w:jc w:val="right"/>
              <w:rPr>
                <w:rFonts w:cs="Times New Roman"/>
                <w:b/>
                <w:sz w:val="18"/>
                <w:szCs w:val="18"/>
              </w:rPr>
            </w:pPr>
            <w:r w:rsidRPr="00DA5DF0">
              <w:rPr>
                <w:rFonts w:cs="Times New Roman"/>
                <w:b/>
                <w:sz w:val="18"/>
                <w:szCs w:val="18"/>
              </w:rPr>
              <w:t>3.650,00</w:t>
            </w:r>
          </w:p>
        </w:tc>
      </w:tr>
      <w:tr w:rsidR="00DA5DF0" w14:paraId="575CA926" w14:textId="77777777" w:rsidTr="00DA5DF0">
        <w:tc>
          <w:tcPr>
            <w:tcW w:w="6131" w:type="dxa"/>
          </w:tcPr>
          <w:p w14:paraId="2590FA41" w14:textId="18D208B3" w:rsidR="00DA5DF0" w:rsidRDefault="00DA5DF0" w:rsidP="00DA5DF0">
            <w:pPr>
              <w:spacing w:after="0"/>
              <w:rPr>
                <w:rFonts w:cs="Times New Roman"/>
                <w:sz w:val="18"/>
                <w:szCs w:val="18"/>
              </w:rPr>
            </w:pPr>
            <w:r>
              <w:rPr>
                <w:rFonts w:cs="Times New Roman"/>
                <w:sz w:val="18"/>
                <w:szCs w:val="18"/>
              </w:rPr>
              <w:t>0490 Ekonomski poslovi koji nisu drugdje svrstani</w:t>
            </w:r>
          </w:p>
        </w:tc>
        <w:tc>
          <w:tcPr>
            <w:tcW w:w="1300" w:type="dxa"/>
          </w:tcPr>
          <w:p w14:paraId="45DD4B42" w14:textId="4CA4807C" w:rsidR="00DA5DF0" w:rsidRDefault="00DA5DF0" w:rsidP="00DA5DF0">
            <w:pPr>
              <w:spacing w:after="0"/>
              <w:jc w:val="right"/>
              <w:rPr>
                <w:rFonts w:cs="Times New Roman"/>
                <w:sz w:val="18"/>
                <w:szCs w:val="18"/>
              </w:rPr>
            </w:pPr>
            <w:r>
              <w:rPr>
                <w:rFonts w:cs="Times New Roman"/>
                <w:sz w:val="18"/>
                <w:szCs w:val="18"/>
              </w:rPr>
              <w:t>3.650,00</w:t>
            </w:r>
          </w:p>
        </w:tc>
        <w:tc>
          <w:tcPr>
            <w:tcW w:w="1300" w:type="dxa"/>
          </w:tcPr>
          <w:p w14:paraId="559CECEE" w14:textId="5DE1FD7F" w:rsidR="00DA5DF0" w:rsidRDefault="00DA5DF0" w:rsidP="00DA5DF0">
            <w:pPr>
              <w:spacing w:after="0"/>
              <w:jc w:val="right"/>
              <w:rPr>
                <w:rFonts w:cs="Times New Roman"/>
                <w:sz w:val="18"/>
                <w:szCs w:val="18"/>
              </w:rPr>
            </w:pPr>
            <w:r>
              <w:rPr>
                <w:rFonts w:cs="Times New Roman"/>
                <w:sz w:val="18"/>
                <w:szCs w:val="18"/>
              </w:rPr>
              <w:t>0,00</w:t>
            </w:r>
          </w:p>
        </w:tc>
        <w:tc>
          <w:tcPr>
            <w:tcW w:w="1300" w:type="dxa"/>
          </w:tcPr>
          <w:p w14:paraId="003A4B05" w14:textId="41C6D2EB" w:rsidR="00DA5DF0" w:rsidRDefault="00DA5DF0" w:rsidP="00DA5DF0">
            <w:pPr>
              <w:spacing w:after="0"/>
              <w:jc w:val="right"/>
              <w:rPr>
                <w:rFonts w:cs="Times New Roman"/>
                <w:sz w:val="18"/>
                <w:szCs w:val="18"/>
              </w:rPr>
            </w:pPr>
            <w:r>
              <w:rPr>
                <w:rFonts w:cs="Times New Roman"/>
                <w:sz w:val="18"/>
                <w:szCs w:val="18"/>
              </w:rPr>
              <w:t>3.650,00</w:t>
            </w:r>
          </w:p>
        </w:tc>
      </w:tr>
      <w:tr w:rsidR="00DA5DF0" w:rsidRPr="00DA5DF0" w14:paraId="4BF48B24" w14:textId="77777777" w:rsidTr="00DA5DF0">
        <w:tc>
          <w:tcPr>
            <w:tcW w:w="6131" w:type="dxa"/>
            <w:shd w:val="clear" w:color="auto" w:fill="E2EFDA"/>
          </w:tcPr>
          <w:p w14:paraId="29B92A89" w14:textId="7F8AB406" w:rsidR="00DA5DF0" w:rsidRPr="00DA5DF0" w:rsidRDefault="00DA5DF0" w:rsidP="00DA5DF0">
            <w:pPr>
              <w:spacing w:after="0"/>
              <w:rPr>
                <w:rFonts w:cs="Times New Roman"/>
                <w:b/>
                <w:sz w:val="18"/>
                <w:szCs w:val="18"/>
              </w:rPr>
            </w:pPr>
            <w:r w:rsidRPr="00DA5DF0">
              <w:rPr>
                <w:rFonts w:cs="Times New Roman"/>
                <w:b/>
                <w:sz w:val="18"/>
                <w:szCs w:val="18"/>
              </w:rPr>
              <w:t>06 Usluge unaprjeđenja stanovanja i zajednice</w:t>
            </w:r>
          </w:p>
        </w:tc>
        <w:tc>
          <w:tcPr>
            <w:tcW w:w="1300" w:type="dxa"/>
            <w:shd w:val="clear" w:color="auto" w:fill="E2EFDA"/>
          </w:tcPr>
          <w:p w14:paraId="3FA18B08" w14:textId="0729431E" w:rsidR="00DA5DF0" w:rsidRPr="00DA5DF0" w:rsidRDefault="00DA5DF0" w:rsidP="00DA5DF0">
            <w:pPr>
              <w:spacing w:after="0"/>
              <w:jc w:val="right"/>
              <w:rPr>
                <w:rFonts w:cs="Times New Roman"/>
                <w:b/>
                <w:sz w:val="18"/>
                <w:szCs w:val="18"/>
              </w:rPr>
            </w:pPr>
            <w:r w:rsidRPr="00DA5DF0">
              <w:rPr>
                <w:rFonts w:cs="Times New Roman"/>
                <w:b/>
                <w:sz w:val="18"/>
                <w:szCs w:val="18"/>
              </w:rPr>
              <w:t>14.752.070,00</w:t>
            </w:r>
          </w:p>
        </w:tc>
        <w:tc>
          <w:tcPr>
            <w:tcW w:w="1300" w:type="dxa"/>
            <w:shd w:val="clear" w:color="auto" w:fill="E2EFDA"/>
          </w:tcPr>
          <w:p w14:paraId="335F93C4" w14:textId="55008FF8" w:rsidR="00DA5DF0" w:rsidRPr="00DA5DF0" w:rsidRDefault="00DA5DF0" w:rsidP="00DA5DF0">
            <w:pPr>
              <w:spacing w:after="0"/>
              <w:jc w:val="right"/>
              <w:rPr>
                <w:rFonts w:cs="Times New Roman"/>
                <w:b/>
                <w:sz w:val="18"/>
                <w:szCs w:val="18"/>
              </w:rPr>
            </w:pPr>
            <w:r w:rsidRPr="00DA5DF0">
              <w:rPr>
                <w:rFonts w:cs="Times New Roman"/>
                <w:b/>
                <w:sz w:val="18"/>
                <w:szCs w:val="18"/>
              </w:rPr>
              <w:t>-6.983.226,00</w:t>
            </w:r>
          </w:p>
        </w:tc>
        <w:tc>
          <w:tcPr>
            <w:tcW w:w="1300" w:type="dxa"/>
            <w:shd w:val="clear" w:color="auto" w:fill="E2EFDA"/>
          </w:tcPr>
          <w:p w14:paraId="74B48238" w14:textId="119FEE2B" w:rsidR="00DA5DF0" w:rsidRPr="00DA5DF0" w:rsidRDefault="00DA5DF0" w:rsidP="00DA5DF0">
            <w:pPr>
              <w:spacing w:after="0"/>
              <w:jc w:val="right"/>
              <w:rPr>
                <w:rFonts w:cs="Times New Roman"/>
                <w:b/>
                <w:sz w:val="18"/>
                <w:szCs w:val="18"/>
              </w:rPr>
            </w:pPr>
            <w:r w:rsidRPr="00DA5DF0">
              <w:rPr>
                <w:rFonts w:cs="Times New Roman"/>
                <w:b/>
                <w:sz w:val="18"/>
                <w:szCs w:val="18"/>
              </w:rPr>
              <w:t>7.768.844,00</w:t>
            </w:r>
          </w:p>
        </w:tc>
      </w:tr>
      <w:tr w:rsidR="00DA5DF0" w14:paraId="66E85BC0" w14:textId="77777777" w:rsidTr="00DA5DF0">
        <w:tc>
          <w:tcPr>
            <w:tcW w:w="6131" w:type="dxa"/>
          </w:tcPr>
          <w:p w14:paraId="16808037" w14:textId="7B14C224" w:rsidR="00DA5DF0" w:rsidRDefault="00DA5DF0" w:rsidP="00DA5DF0">
            <w:pPr>
              <w:spacing w:after="0"/>
              <w:rPr>
                <w:rFonts w:cs="Times New Roman"/>
                <w:sz w:val="18"/>
                <w:szCs w:val="18"/>
              </w:rPr>
            </w:pPr>
            <w:r>
              <w:rPr>
                <w:rFonts w:cs="Times New Roman"/>
                <w:sz w:val="18"/>
                <w:szCs w:val="18"/>
              </w:rPr>
              <w:t>0620 Razvoj zajednice</w:t>
            </w:r>
          </w:p>
        </w:tc>
        <w:tc>
          <w:tcPr>
            <w:tcW w:w="1300" w:type="dxa"/>
          </w:tcPr>
          <w:p w14:paraId="5AC38383" w14:textId="6668E6C5" w:rsidR="00DA5DF0" w:rsidRDefault="00DA5DF0" w:rsidP="00DA5DF0">
            <w:pPr>
              <w:spacing w:after="0"/>
              <w:jc w:val="right"/>
              <w:rPr>
                <w:rFonts w:cs="Times New Roman"/>
                <w:sz w:val="18"/>
                <w:szCs w:val="18"/>
              </w:rPr>
            </w:pPr>
            <w:r>
              <w:rPr>
                <w:rFonts w:cs="Times New Roman"/>
                <w:sz w:val="18"/>
                <w:szCs w:val="18"/>
              </w:rPr>
              <w:t>14.752.070,00</w:t>
            </w:r>
          </w:p>
        </w:tc>
        <w:tc>
          <w:tcPr>
            <w:tcW w:w="1300" w:type="dxa"/>
          </w:tcPr>
          <w:p w14:paraId="19992803" w14:textId="616A11F8" w:rsidR="00DA5DF0" w:rsidRDefault="00DA5DF0" w:rsidP="00DA5DF0">
            <w:pPr>
              <w:spacing w:after="0"/>
              <w:jc w:val="right"/>
              <w:rPr>
                <w:rFonts w:cs="Times New Roman"/>
                <w:sz w:val="18"/>
                <w:szCs w:val="18"/>
              </w:rPr>
            </w:pPr>
            <w:r>
              <w:rPr>
                <w:rFonts w:cs="Times New Roman"/>
                <w:sz w:val="18"/>
                <w:szCs w:val="18"/>
              </w:rPr>
              <w:t>-6.983.226,00</w:t>
            </w:r>
          </w:p>
        </w:tc>
        <w:tc>
          <w:tcPr>
            <w:tcW w:w="1300" w:type="dxa"/>
          </w:tcPr>
          <w:p w14:paraId="23A0B264" w14:textId="3D404158" w:rsidR="00DA5DF0" w:rsidRDefault="00DA5DF0" w:rsidP="00DA5DF0">
            <w:pPr>
              <w:spacing w:after="0"/>
              <w:jc w:val="right"/>
              <w:rPr>
                <w:rFonts w:cs="Times New Roman"/>
                <w:sz w:val="18"/>
                <w:szCs w:val="18"/>
              </w:rPr>
            </w:pPr>
            <w:r>
              <w:rPr>
                <w:rFonts w:cs="Times New Roman"/>
                <w:sz w:val="18"/>
                <w:szCs w:val="18"/>
              </w:rPr>
              <w:t>7.768.844,00</w:t>
            </w:r>
          </w:p>
        </w:tc>
      </w:tr>
      <w:tr w:rsidR="00DA5DF0" w:rsidRPr="00DA5DF0" w14:paraId="6513ED5C" w14:textId="77777777" w:rsidTr="00DA5DF0">
        <w:tc>
          <w:tcPr>
            <w:tcW w:w="6131" w:type="dxa"/>
            <w:shd w:val="clear" w:color="auto" w:fill="E2EFDA"/>
          </w:tcPr>
          <w:p w14:paraId="16A602C8" w14:textId="4885C819" w:rsidR="00DA5DF0" w:rsidRPr="00DA5DF0" w:rsidRDefault="00DA5DF0" w:rsidP="00DA5DF0">
            <w:pPr>
              <w:spacing w:after="0"/>
              <w:rPr>
                <w:rFonts w:cs="Times New Roman"/>
                <w:b/>
                <w:sz w:val="18"/>
                <w:szCs w:val="18"/>
              </w:rPr>
            </w:pPr>
            <w:r w:rsidRPr="00DA5DF0">
              <w:rPr>
                <w:rFonts w:cs="Times New Roman"/>
                <w:b/>
                <w:sz w:val="18"/>
                <w:szCs w:val="18"/>
              </w:rPr>
              <w:t>07 Zdravstvo</w:t>
            </w:r>
          </w:p>
        </w:tc>
        <w:tc>
          <w:tcPr>
            <w:tcW w:w="1300" w:type="dxa"/>
            <w:shd w:val="clear" w:color="auto" w:fill="E2EFDA"/>
          </w:tcPr>
          <w:p w14:paraId="79C56169" w14:textId="4F5A5394" w:rsidR="00DA5DF0" w:rsidRPr="00DA5DF0" w:rsidRDefault="00DA5DF0" w:rsidP="00DA5DF0">
            <w:pPr>
              <w:spacing w:after="0"/>
              <w:jc w:val="right"/>
              <w:rPr>
                <w:rFonts w:cs="Times New Roman"/>
                <w:b/>
                <w:sz w:val="18"/>
                <w:szCs w:val="18"/>
              </w:rPr>
            </w:pPr>
            <w:r w:rsidRPr="00DA5DF0">
              <w:rPr>
                <w:rFonts w:cs="Times New Roman"/>
                <w:b/>
                <w:sz w:val="18"/>
                <w:szCs w:val="18"/>
              </w:rPr>
              <w:t>21.300,00</w:t>
            </w:r>
          </w:p>
        </w:tc>
        <w:tc>
          <w:tcPr>
            <w:tcW w:w="1300" w:type="dxa"/>
            <w:shd w:val="clear" w:color="auto" w:fill="E2EFDA"/>
          </w:tcPr>
          <w:p w14:paraId="2436E02C" w14:textId="57452F34" w:rsidR="00DA5DF0" w:rsidRPr="00DA5DF0" w:rsidRDefault="00DA5DF0" w:rsidP="00DA5DF0">
            <w:pPr>
              <w:spacing w:after="0"/>
              <w:jc w:val="right"/>
              <w:rPr>
                <w:rFonts w:cs="Times New Roman"/>
                <w:b/>
                <w:sz w:val="18"/>
                <w:szCs w:val="18"/>
              </w:rPr>
            </w:pPr>
            <w:r w:rsidRPr="00DA5DF0">
              <w:rPr>
                <w:rFonts w:cs="Times New Roman"/>
                <w:b/>
                <w:sz w:val="18"/>
                <w:szCs w:val="18"/>
              </w:rPr>
              <w:t>716,00</w:t>
            </w:r>
          </w:p>
        </w:tc>
        <w:tc>
          <w:tcPr>
            <w:tcW w:w="1300" w:type="dxa"/>
            <w:shd w:val="clear" w:color="auto" w:fill="E2EFDA"/>
          </w:tcPr>
          <w:p w14:paraId="6842C888" w14:textId="1430C0F3" w:rsidR="00DA5DF0" w:rsidRPr="00DA5DF0" w:rsidRDefault="00DA5DF0" w:rsidP="00DA5DF0">
            <w:pPr>
              <w:spacing w:after="0"/>
              <w:jc w:val="right"/>
              <w:rPr>
                <w:rFonts w:cs="Times New Roman"/>
                <w:b/>
                <w:sz w:val="18"/>
                <w:szCs w:val="18"/>
              </w:rPr>
            </w:pPr>
            <w:r w:rsidRPr="00DA5DF0">
              <w:rPr>
                <w:rFonts w:cs="Times New Roman"/>
                <w:b/>
                <w:sz w:val="18"/>
                <w:szCs w:val="18"/>
              </w:rPr>
              <w:t>22.016,00</w:t>
            </w:r>
          </w:p>
        </w:tc>
      </w:tr>
      <w:tr w:rsidR="00DA5DF0" w14:paraId="05E3519D" w14:textId="77777777" w:rsidTr="00DA5DF0">
        <w:tc>
          <w:tcPr>
            <w:tcW w:w="6131" w:type="dxa"/>
          </w:tcPr>
          <w:p w14:paraId="7A9F869D" w14:textId="7CBEAB1B" w:rsidR="00DA5DF0" w:rsidRDefault="00DA5DF0" w:rsidP="00DA5DF0">
            <w:pPr>
              <w:spacing w:after="0"/>
              <w:rPr>
                <w:rFonts w:cs="Times New Roman"/>
                <w:sz w:val="18"/>
                <w:szCs w:val="18"/>
              </w:rPr>
            </w:pPr>
            <w:r>
              <w:rPr>
                <w:rFonts w:cs="Times New Roman"/>
                <w:sz w:val="18"/>
                <w:szCs w:val="18"/>
              </w:rPr>
              <w:t>0760 Poslovi i usluge zdravstva koji nisu drugdje svrstani</w:t>
            </w:r>
          </w:p>
        </w:tc>
        <w:tc>
          <w:tcPr>
            <w:tcW w:w="1300" w:type="dxa"/>
          </w:tcPr>
          <w:p w14:paraId="54FC3C81" w14:textId="39B7180E" w:rsidR="00DA5DF0" w:rsidRDefault="00DA5DF0" w:rsidP="00DA5DF0">
            <w:pPr>
              <w:spacing w:after="0"/>
              <w:jc w:val="right"/>
              <w:rPr>
                <w:rFonts w:cs="Times New Roman"/>
                <w:sz w:val="18"/>
                <w:szCs w:val="18"/>
              </w:rPr>
            </w:pPr>
            <w:r>
              <w:rPr>
                <w:rFonts w:cs="Times New Roman"/>
                <w:sz w:val="18"/>
                <w:szCs w:val="18"/>
              </w:rPr>
              <w:t>21.300,00</w:t>
            </w:r>
          </w:p>
        </w:tc>
        <w:tc>
          <w:tcPr>
            <w:tcW w:w="1300" w:type="dxa"/>
          </w:tcPr>
          <w:p w14:paraId="6BAA0A49" w14:textId="4022A4A2" w:rsidR="00DA5DF0" w:rsidRDefault="00DA5DF0" w:rsidP="00DA5DF0">
            <w:pPr>
              <w:spacing w:after="0"/>
              <w:jc w:val="right"/>
              <w:rPr>
                <w:rFonts w:cs="Times New Roman"/>
                <w:sz w:val="18"/>
                <w:szCs w:val="18"/>
              </w:rPr>
            </w:pPr>
            <w:r>
              <w:rPr>
                <w:rFonts w:cs="Times New Roman"/>
                <w:sz w:val="18"/>
                <w:szCs w:val="18"/>
              </w:rPr>
              <w:t>716,00</w:t>
            </w:r>
          </w:p>
        </w:tc>
        <w:tc>
          <w:tcPr>
            <w:tcW w:w="1300" w:type="dxa"/>
          </w:tcPr>
          <w:p w14:paraId="75598229" w14:textId="0C12A2A3" w:rsidR="00DA5DF0" w:rsidRDefault="00DA5DF0" w:rsidP="00DA5DF0">
            <w:pPr>
              <w:spacing w:after="0"/>
              <w:jc w:val="right"/>
              <w:rPr>
                <w:rFonts w:cs="Times New Roman"/>
                <w:sz w:val="18"/>
                <w:szCs w:val="18"/>
              </w:rPr>
            </w:pPr>
            <w:r>
              <w:rPr>
                <w:rFonts w:cs="Times New Roman"/>
                <w:sz w:val="18"/>
                <w:szCs w:val="18"/>
              </w:rPr>
              <w:t>22.016,00</w:t>
            </w:r>
          </w:p>
        </w:tc>
      </w:tr>
      <w:tr w:rsidR="00DA5DF0" w:rsidRPr="00DA5DF0" w14:paraId="1DF92888" w14:textId="77777777" w:rsidTr="00DA5DF0">
        <w:tc>
          <w:tcPr>
            <w:tcW w:w="6131" w:type="dxa"/>
            <w:shd w:val="clear" w:color="auto" w:fill="E2EFDA"/>
          </w:tcPr>
          <w:p w14:paraId="60683C6A" w14:textId="7A949FF3" w:rsidR="00DA5DF0" w:rsidRPr="00DA5DF0" w:rsidRDefault="00DA5DF0" w:rsidP="00DA5DF0">
            <w:pPr>
              <w:spacing w:after="0"/>
              <w:rPr>
                <w:rFonts w:cs="Times New Roman"/>
                <w:b/>
                <w:sz w:val="18"/>
                <w:szCs w:val="18"/>
              </w:rPr>
            </w:pPr>
            <w:r w:rsidRPr="00DA5DF0">
              <w:rPr>
                <w:rFonts w:cs="Times New Roman"/>
                <w:b/>
                <w:sz w:val="18"/>
                <w:szCs w:val="18"/>
              </w:rPr>
              <w:t>08 Rekreacija, kultura i religija</w:t>
            </w:r>
          </w:p>
        </w:tc>
        <w:tc>
          <w:tcPr>
            <w:tcW w:w="1300" w:type="dxa"/>
            <w:shd w:val="clear" w:color="auto" w:fill="E2EFDA"/>
          </w:tcPr>
          <w:p w14:paraId="19E2984F" w14:textId="32C93679" w:rsidR="00DA5DF0" w:rsidRPr="00DA5DF0" w:rsidRDefault="00DA5DF0" w:rsidP="00DA5DF0">
            <w:pPr>
              <w:spacing w:after="0"/>
              <w:jc w:val="right"/>
              <w:rPr>
                <w:rFonts w:cs="Times New Roman"/>
                <w:b/>
                <w:sz w:val="18"/>
                <w:szCs w:val="18"/>
              </w:rPr>
            </w:pPr>
            <w:r w:rsidRPr="00DA5DF0">
              <w:rPr>
                <w:rFonts w:cs="Times New Roman"/>
                <w:b/>
                <w:sz w:val="18"/>
                <w:szCs w:val="18"/>
              </w:rPr>
              <w:t>85.350,00</w:t>
            </w:r>
          </w:p>
        </w:tc>
        <w:tc>
          <w:tcPr>
            <w:tcW w:w="1300" w:type="dxa"/>
            <w:shd w:val="clear" w:color="auto" w:fill="E2EFDA"/>
          </w:tcPr>
          <w:p w14:paraId="24F9D476" w14:textId="6C3B89E9" w:rsidR="00DA5DF0" w:rsidRPr="00DA5DF0" w:rsidRDefault="00DA5DF0" w:rsidP="00DA5DF0">
            <w:pPr>
              <w:spacing w:after="0"/>
              <w:jc w:val="right"/>
              <w:rPr>
                <w:rFonts w:cs="Times New Roman"/>
                <w:b/>
                <w:sz w:val="18"/>
                <w:szCs w:val="18"/>
              </w:rPr>
            </w:pPr>
            <w:r w:rsidRPr="00DA5DF0">
              <w:rPr>
                <w:rFonts w:cs="Times New Roman"/>
                <w:b/>
                <w:sz w:val="18"/>
                <w:szCs w:val="18"/>
              </w:rPr>
              <w:t>2.350,00</w:t>
            </w:r>
          </w:p>
        </w:tc>
        <w:tc>
          <w:tcPr>
            <w:tcW w:w="1300" w:type="dxa"/>
            <w:shd w:val="clear" w:color="auto" w:fill="E2EFDA"/>
          </w:tcPr>
          <w:p w14:paraId="1F586A77" w14:textId="43269433" w:rsidR="00DA5DF0" w:rsidRPr="00DA5DF0" w:rsidRDefault="00DA5DF0" w:rsidP="00DA5DF0">
            <w:pPr>
              <w:spacing w:after="0"/>
              <w:jc w:val="right"/>
              <w:rPr>
                <w:rFonts w:cs="Times New Roman"/>
                <w:b/>
                <w:sz w:val="18"/>
                <w:szCs w:val="18"/>
              </w:rPr>
            </w:pPr>
            <w:r w:rsidRPr="00DA5DF0">
              <w:rPr>
                <w:rFonts w:cs="Times New Roman"/>
                <w:b/>
                <w:sz w:val="18"/>
                <w:szCs w:val="18"/>
              </w:rPr>
              <w:t>87.700,00</w:t>
            </w:r>
          </w:p>
        </w:tc>
      </w:tr>
      <w:tr w:rsidR="00DA5DF0" w14:paraId="336619CE" w14:textId="77777777" w:rsidTr="00DA5DF0">
        <w:tc>
          <w:tcPr>
            <w:tcW w:w="6131" w:type="dxa"/>
          </w:tcPr>
          <w:p w14:paraId="41A95B29" w14:textId="6EF8B386" w:rsidR="00DA5DF0" w:rsidRDefault="00DA5DF0" w:rsidP="00DA5DF0">
            <w:pPr>
              <w:spacing w:after="0"/>
              <w:rPr>
                <w:rFonts w:cs="Times New Roman"/>
                <w:sz w:val="18"/>
                <w:szCs w:val="18"/>
              </w:rPr>
            </w:pPr>
            <w:r>
              <w:rPr>
                <w:rFonts w:cs="Times New Roman"/>
                <w:sz w:val="18"/>
                <w:szCs w:val="18"/>
              </w:rPr>
              <w:t>0810 Službe rekreacije i sporta</w:t>
            </w:r>
          </w:p>
        </w:tc>
        <w:tc>
          <w:tcPr>
            <w:tcW w:w="1300" w:type="dxa"/>
          </w:tcPr>
          <w:p w14:paraId="191B1142" w14:textId="560C04A7" w:rsidR="00DA5DF0" w:rsidRDefault="00DA5DF0" w:rsidP="00DA5DF0">
            <w:pPr>
              <w:spacing w:after="0"/>
              <w:jc w:val="right"/>
              <w:rPr>
                <w:rFonts w:cs="Times New Roman"/>
                <w:sz w:val="18"/>
                <w:szCs w:val="18"/>
              </w:rPr>
            </w:pPr>
            <w:r>
              <w:rPr>
                <w:rFonts w:cs="Times New Roman"/>
                <w:sz w:val="18"/>
                <w:szCs w:val="18"/>
              </w:rPr>
              <w:t>68.000,00</w:t>
            </w:r>
          </w:p>
        </w:tc>
        <w:tc>
          <w:tcPr>
            <w:tcW w:w="1300" w:type="dxa"/>
          </w:tcPr>
          <w:p w14:paraId="3E71D0E4" w14:textId="261B66F1" w:rsidR="00DA5DF0" w:rsidRDefault="00DA5DF0" w:rsidP="00DA5DF0">
            <w:pPr>
              <w:spacing w:after="0"/>
              <w:jc w:val="right"/>
              <w:rPr>
                <w:rFonts w:cs="Times New Roman"/>
                <w:sz w:val="18"/>
                <w:szCs w:val="18"/>
              </w:rPr>
            </w:pPr>
            <w:r>
              <w:rPr>
                <w:rFonts w:cs="Times New Roman"/>
                <w:sz w:val="18"/>
                <w:szCs w:val="18"/>
              </w:rPr>
              <w:t>4.000,00</w:t>
            </w:r>
          </w:p>
        </w:tc>
        <w:tc>
          <w:tcPr>
            <w:tcW w:w="1300" w:type="dxa"/>
          </w:tcPr>
          <w:p w14:paraId="2F679259" w14:textId="0448F117" w:rsidR="00DA5DF0" w:rsidRDefault="00DA5DF0" w:rsidP="00DA5DF0">
            <w:pPr>
              <w:spacing w:after="0"/>
              <w:jc w:val="right"/>
              <w:rPr>
                <w:rFonts w:cs="Times New Roman"/>
                <w:sz w:val="18"/>
                <w:szCs w:val="18"/>
              </w:rPr>
            </w:pPr>
            <w:r>
              <w:rPr>
                <w:rFonts w:cs="Times New Roman"/>
                <w:sz w:val="18"/>
                <w:szCs w:val="18"/>
              </w:rPr>
              <w:t>72.000,00</w:t>
            </w:r>
          </w:p>
        </w:tc>
      </w:tr>
      <w:tr w:rsidR="00DA5DF0" w14:paraId="2BC161FA" w14:textId="77777777" w:rsidTr="00DA5DF0">
        <w:tc>
          <w:tcPr>
            <w:tcW w:w="6131" w:type="dxa"/>
          </w:tcPr>
          <w:p w14:paraId="3B2F62B8" w14:textId="34D88E1C" w:rsidR="00DA5DF0" w:rsidRDefault="00DA5DF0" w:rsidP="00DA5DF0">
            <w:pPr>
              <w:spacing w:after="0"/>
              <w:rPr>
                <w:rFonts w:cs="Times New Roman"/>
                <w:sz w:val="18"/>
                <w:szCs w:val="18"/>
              </w:rPr>
            </w:pPr>
            <w:r>
              <w:rPr>
                <w:rFonts w:cs="Times New Roman"/>
                <w:sz w:val="18"/>
                <w:szCs w:val="18"/>
              </w:rPr>
              <w:t>0820 Služba kulture</w:t>
            </w:r>
          </w:p>
        </w:tc>
        <w:tc>
          <w:tcPr>
            <w:tcW w:w="1300" w:type="dxa"/>
          </w:tcPr>
          <w:p w14:paraId="23EB0590" w14:textId="72D09D4A" w:rsidR="00DA5DF0" w:rsidRDefault="00DA5DF0" w:rsidP="00DA5DF0">
            <w:pPr>
              <w:spacing w:after="0"/>
              <w:jc w:val="right"/>
              <w:rPr>
                <w:rFonts w:cs="Times New Roman"/>
                <w:sz w:val="18"/>
                <w:szCs w:val="18"/>
              </w:rPr>
            </w:pPr>
            <w:r>
              <w:rPr>
                <w:rFonts w:cs="Times New Roman"/>
                <w:sz w:val="18"/>
                <w:szCs w:val="18"/>
              </w:rPr>
              <w:t>17.350,00</w:t>
            </w:r>
          </w:p>
        </w:tc>
        <w:tc>
          <w:tcPr>
            <w:tcW w:w="1300" w:type="dxa"/>
          </w:tcPr>
          <w:p w14:paraId="0A411B31" w14:textId="482F06E9" w:rsidR="00DA5DF0" w:rsidRDefault="00DA5DF0" w:rsidP="00DA5DF0">
            <w:pPr>
              <w:spacing w:after="0"/>
              <w:jc w:val="right"/>
              <w:rPr>
                <w:rFonts w:cs="Times New Roman"/>
                <w:sz w:val="18"/>
                <w:szCs w:val="18"/>
              </w:rPr>
            </w:pPr>
            <w:r>
              <w:rPr>
                <w:rFonts w:cs="Times New Roman"/>
                <w:sz w:val="18"/>
                <w:szCs w:val="18"/>
              </w:rPr>
              <w:t>-1.650,00</w:t>
            </w:r>
          </w:p>
        </w:tc>
        <w:tc>
          <w:tcPr>
            <w:tcW w:w="1300" w:type="dxa"/>
          </w:tcPr>
          <w:p w14:paraId="7EBCCAEA" w14:textId="4F28E931" w:rsidR="00DA5DF0" w:rsidRDefault="00DA5DF0" w:rsidP="00DA5DF0">
            <w:pPr>
              <w:spacing w:after="0"/>
              <w:jc w:val="right"/>
              <w:rPr>
                <w:rFonts w:cs="Times New Roman"/>
                <w:sz w:val="18"/>
                <w:szCs w:val="18"/>
              </w:rPr>
            </w:pPr>
            <w:r>
              <w:rPr>
                <w:rFonts w:cs="Times New Roman"/>
                <w:sz w:val="18"/>
                <w:szCs w:val="18"/>
              </w:rPr>
              <w:t>15.700,00</w:t>
            </w:r>
          </w:p>
        </w:tc>
      </w:tr>
      <w:tr w:rsidR="00DA5DF0" w:rsidRPr="00DA5DF0" w14:paraId="2608106E" w14:textId="77777777" w:rsidTr="00DA5DF0">
        <w:tc>
          <w:tcPr>
            <w:tcW w:w="6131" w:type="dxa"/>
            <w:shd w:val="clear" w:color="auto" w:fill="E2EFDA"/>
          </w:tcPr>
          <w:p w14:paraId="615D834B" w14:textId="1E6B03DC" w:rsidR="00DA5DF0" w:rsidRPr="00DA5DF0" w:rsidRDefault="00DA5DF0" w:rsidP="00DA5DF0">
            <w:pPr>
              <w:spacing w:after="0"/>
              <w:rPr>
                <w:rFonts w:cs="Times New Roman"/>
                <w:b/>
                <w:sz w:val="18"/>
                <w:szCs w:val="18"/>
              </w:rPr>
            </w:pPr>
            <w:r w:rsidRPr="00DA5DF0">
              <w:rPr>
                <w:rFonts w:cs="Times New Roman"/>
                <w:b/>
                <w:sz w:val="18"/>
                <w:szCs w:val="18"/>
              </w:rPr>
              <w:t>09 Obrazovanje</w:t>
            </w:r>
          </w:p>
        </w:tc>
        <w:tc>
          <w:tcPr>
            <w:tcW w:w="1300" w:type="dxa"/>
            <w:shd w:val="clear" w:color="auto" w:fill="E2EFDA"/>
          </w:tcPr>
          <w:p w14:paraId="5B82B367" w14:textId="0A7FD5BC" w:rsidR="00DA5DF0" w:rsidRPr="00DA5DF0" w:rsidRDefault="00DA5DF0" w:rsidP="00DA5DF0">
            <w:pPr>
              <w:spacing w:after="0"/>
              <w:jc w:val="right"/>
              <w:rPr>
                <w:rFonts w:cs="Times New Roman"/>
                <w:b/>
                <w:sz w:val="18"/>
                <w:szCs w:val="18"/>
              </w:rPr>
            </w:pPr>
            <w:r w:rsidRPr="00DA5DF0">
              <w:rPr>
                <w:rFonts w:cs="Times New Roman"/>
                <w:b/>
                <w:sz w:val="18"/>
                <w:szCs w:val="18"/>
              </w:rPr>
              <w:t>689.860,00</w:t>
            </w:r>
          </w:p>
        </w:tc>
        <w:tc>
          <w:tcPr>
            <w:tcW w:w="1300" w:type="dxa"/>
            <w:shd w:val="clear" w:color="auto" w:fill="E2EFDA"/>
          </w:tcPr>
          <w:p w14:paraId="40296A7B" w14:textId="6537335C" w:rsidR="00DA5DF0" w:rsidRPr="00DA5DF0" w:rsidRDefault="00DA5DF0" w:rsidP="00DA5DF0">
            <w:pPr>
              <w:spacing w:after="0"/>
              <w:jc w:val="right"/>
              <w:rPr>
                <w:rFonts w:cs="Times New Roman"/>
                <w:b/>
                <w:sz w:val="18"/>
                <w:szCs w:val="18"/>
              </w:rPr>
            </w:pPr>
            <w:r w:rsidRPr="00DA5DF0">
              <w:rPr>
                <w:rFonts w:cs="Times New Roman"/>
                <w:b/>
                <w:sz w:val="18"/>
                <w:szCs w:val="18"/>
              </w:rPr>
              <w:t>-461.327,00</w:t>
            </w:r>
          </w:p>
        </w:tc>
        <w:tc>
          <w:tcPr>
            <w:tcW w:w="1300" w:type="dxa"/>
            <w:shd w:val="clear" w:color="auto" w:fill="E2EFDA"/>
          </w:tcPr>
          <w:p w14:paraId="0FE6D863" w14:textId="11BA34C1" w:rsidR="00DA5DF0" w:rsidRPr="00DA5DF0" w:rsidRDefault="00DA5DF0" w:rsidP="00DA5DF0">
            <w:pPr>
              <w:spacing w:after="0"/>
              <w:jc w:val="right"/>
              <w:rPr>
                <w:rFonts w:cs="Times New Roman"/>
                <w:b/>
                <w:sz w:val="18"/>
                <w:szCs w:val="18"/>
              </w:rPr>
            </w:pPr>
            <w:r w:rsidRPr="00DA5DF0">
              <w:rPr>
                <w:rFonts w:cs="Times New Roman"/>
                <w:b/>
                <w:sz w:val="18"/>
                <w:szCs w:val="18"/>
              </w:rPr>
              <w:t>228.533,00</w:t>
            </w:r>
          </w:p>
        </w:tc>
      </w:tr>
      <w:tr w:rsidR="00DA5DF0" w14:paraId="697191F2" w14:textId="77777777" w:rsidTr="00DA5DF0">
        <w:tc>
          <w:tcPr>
            <w:tcW w:w="6131" w:type="dxa"/>
          </w:tcPr>
          <w:p w14:paraId="5234DFEF" w14:textId="44F8E62D" w:rsidR="00DA5DF0" w:rsidRDefault="00DA5DF0" w:rsidP="00DA5DF0">
            <w:pPr>
              <w:spacing w:after="0"/>
              <w:rPr>
                <w:rFonts w:cs="Times New Roman"/>
                <w:sz w:val="18"/>
                <w:szCs w:val="18"/>
              </w:rPr>
            </w:pPr>
            <w:r>
              <w:rPr>
                <w:rFonts w:cs="Times New Roman"/>
                <w:sz w:val="18"/>
                <w:szCs w:val="18"/>
              </w:rPr>
              <w:t>0911 Predškolsko obrazovanje</w:t>
            </w:r>
          </w:p>
        </w:tc>
        <w:tc>
          <w:tcPr>
            <w:tcW w:w="1300" w:type="dxa"/>
          </w:tcPr>
          <w:p w14:paraId="517FAE69" w14:textId="1BA33074" w:rsidR="00DA5DF0" w:rsidRDefault="00DA5DF0" w:rsidP="00DA5DF0">
            <w:pPr>
              <w:spacing w:after="0"/>
              <w:jc w:val="right"/>
              <w:rPr>
                <w:rFonts w:cs="Times New Roman"/>
                <w:sz w:val="18"/>
                <w:szCs w:val="18"/>
              </w:rPr>
            </w:pPr>
            <w:r>
              <w:rPr>
                <w:rFonts w:cs="Times New Roman"/>
                <w:sz w:val="18"/>
                <w:szCs w:val="18"/>
              </w:rPr>
              <w:t>682.860,00</w:t>
            </w:r>
          </w:p>
        </w:tc>
        <w:tc>
          <w:tcPr>
            <w:tcW w:w="1300" w:type="dxa"/>
          </w:tcPr>
          <w:p w14:paraId="2A52E323" w14:textId="5E869F64" w:rsidR="00DA5DF0" w:rsidRDefault="00DA5DF0" w:rsidP="00DA5DF0">
            <w:pPr>
              <w:spacing w:after="0"/>
              <w:jc w:val="right"/>
              <w:rPr>
                <w:rFonts w:cs="Times New Roman"/>
                <w:sz w:val="18"/>
                <w:szCs w:val="18"/>
              </w:rPr>
            </w:pPr>
            <w:r>
              <w:rPr>
                <w:rFonts w:cs="Times New Roman"/>
                <w:sz w:val="18"/>
                <w:szCs w:val="18"/>
              </w:rPr>
              <w:t>-467.427,00</w:t>
            </w:r>
          </w:p>
        </w:tc>
        <w:tc>
          <w:tcPr>
            <w:tcW w:w="1300" w:type="dxa"/>
          </w:tcPr>
          <w:p w14:paraId="48E08C42" w14:textId="6D9DA394" w:rsidR="00DA5DF0" w:rsidRDefault="00DA5DF0" w:rsidP="00DA5DF0">
            <w:pPr>
              <w:spacing w:after="0"/>
              <w:jc w:val="right"/>
              <w:rPr>
                <w:rFonts w:cs="Times New Roman"/>
                <w:sz w:val="18"/>
                <w:szCs w:val="18"/>
              </w:rPr>
            </w:pPr>
            <w:r>
              <w:rPr>
                <w:rFonts w:cs="Times New Roman"/>
                <w:sz w:val="18"/>
                <w:szCs w:val="18"/>
              </w:rPr>
              <w:t>215.433,00</w:t>
            </w:r>
          </w:p>
        </w:tc>
      </w:tr>
      <w:tr w:rsidR="00DA5DF0" w14:paraId="00CAC392" w14:textId="77777777" w:rsidTr="00DA5DF0">
        <w:tc>
          <w:tcPr>
            <w:tcW w:w="6131" w:type="dxa"/>
          </w:tcPr>
          <w:p w14:paraId="6DCAFA02" w14:textId="7DBD7854" w:rsidR="00DA5DF0" w:rsidRDefault="00DA5DF0" w:rsidP="00DA5DF0">
            <w:pPr>
              <w:spacing w:after="0"/>
              <w:rPr>
                <w:rFonts w:cs="Times New Roman"/>
                <w:sz w:val="18"/>
                <w:szCs w:val="18"/>
              </w:rPr>
            </w:pPr>
            <w:r>
              <w:rPr>
                <w:rFonts w:cs="Times New Roman"/>
                <w:sz w:val="18"/>
                <w:szCs w:val="18"/>
              </w:rPr>
              <w:t>0912 Osnovno obrazovanje</w:t>
            </w:r>
          </w:p>
        </w:tc>
        <w:tc>
          <w:tcPr>
            <w:tcW w:w="1300" w:type="dxa"/>
          </w:tcPr>
          <w:p w14:paraId="1EE61A49" w14:textId="68BE1981" w:rsidR="00DA5DF0" w:rsidRDefault="00DA5DF0" w:rsidP="00DA5DF0">
            <w:pPr>
              <w:spacing w:after="0"/>
              <w:jc w:val="right"/>
              <w:rPr>
                <w:rFonts w:cs="Times New Roman"/>
                <w:sz w:val="18"/>
                <w:szCs w:val="18"/>
              </w:rPr>
            </w:pPr>
            <w:r>
              <w:rPr>
                <w:rFonts w:cs="Times New Roman"/>
                <w:sz w:val="18"/>
                <w:szCs w:val="18"/>
              </w:rPr>
              <w:t>7.000,00</w:t>
            </w:r>
          </w:p>
        </w:tc>
        <w:tc>
          <w:tcPr>
            <w:tcW w:w="1300" w:type="dxa"/>
          </w:tcPr>
          <w:p w14:paraId="7C8B2A39" w14:textId="5FE565B8" w:rsidR="00DA5DF0" w:rsidRDefault="00DA5DF0" w:rsidP="00DA5DF0">
            <w:pPr>
              <w:spacing w:after="0"/>
              <w:jc w:val="right"/>
              <w:rPr>
                <w:rFonts w:cs="Times New Roman"/>
                <w:sz w:val="18"/>
                <w:szCs w:val="18"/>
              </w:rPr>
            </w:pPr>
            <w:r>
              <w:rPr>
                <w:rFonts w:cs="Times New Roman"/>
                <w:sz w:val="18"/>
                <w:szCs w:val="18"/>
              </w:rPr>
              <w:t>6.100,00</w:t>
            </w:r>
          </w:p>
        </w:tc>
        <w:tc>
          <w:tcPr>
            <w:tcW w:w="1300" w:type="dxa"/>
          </w:tcPr>
          <w:p w14:paraId="01DFC665" w14:textId="7E7C2758" w:rsidR="00DA5DF0" w:rsidRDefault="00DA5DF0" w:rsidP="00DA5DF0">
            <w:pPr>
              <w:spacing w:after="0"/>
              <w:jc w:val="right"/>
              <w:rPr>
                <w:rFonts w:cs="Times New Roman"/>
                <w:sz w:val="18"/>
                <w:szCs w:val="18"/>
              </w:rPr>
            </w:pPr>
            <w:r>
              <w:rPr>
                <w:rFonts w:cs="Times New Roman"/>
                <w:sz w:val="18"/>
                <w:szCs w:val="18"/>
              </w:rPr>
              <w:t>13.100,00</w:t>
            </w:r>
          </w:p>
        </w:tc>
      </w:tr>
      <w:tr w:rsidR="00DA5DF0" w:rsidRPr="00DA5DF0" w14:paraId="7B043187" w14:textId="77777777" w:rsidTr="00DA5DF0">
        <w:tc>
          <w:tcPr>
            <w:tcW w:w="6131" w:type="dxa"/>
            <w:shd w:val="clear" w:color="auto" w:fill="E2EFDA"/>
          </w:tcPr>
          <w:p w14:paraId="251C650B" w14:textId="6AED0120" w:rsidR="00DA5DF0" w:rsidRPr="00DA5DF0" w:rsidRDefault="00DA5DF0" w:rsidP="00DA5DF0">
            <w:pPr>
              <w:spacing w:after="0"/>
              <w:rPr>
                <w:rFonts w:cs="Times New Roman"/>
                <w:b/>
                <w:sz w:val="18"/>
                <w:szCs w:val="18"/>
              </w:rPr>
            </w:pPr>
            <w:r w:rsidRPr="00DA5DF0">
              <w:rPr>
                <w:rFonts w:cs="Times New Roman"/>
                <w:b/>
                <w:sz w:val="18"/>
                <w:szCs w:val="18"/>
              </w:rPr>
              <w:t>10 Socijalna zaštita</w:t>
            </w:r>
          </w:p>
        </w:tc>
        <w:tc>
          <w:tcPr>
            <w:tcW w:w="1300" w:type="dxa"/>
            <w:shd w:val="clear" w:color="auto" w:fill="E2EFDA"/>
          </w:tcPr>
          <w:p w14:paraId="4D5D19D5" w14:textId="215116D9" w:rsidR="00DA5DF0" w:rsidRPr="00DA5DF0" w:rsidRDefault="00DA5DF0" w:rsidP="00DA5DF0">
            <w:pPr>
              <w:spacing w:after="0"/>
              <w:jc w:val="right"/>
              <w:rPr>
                <w:rFonts w:cs="Times New Roman"/>
                <w:b/>
                <w:sz w:val="18"/>
                <w:szCs w:val="18"/>
              </w:rPr>
            </w:pPr>
            <w:r w:rsidRPr="00DA5DF0">
              <w:rPr>
                <w:rFonts w:cs="Times New Roman"/>
                <w:b/>
                <w:sz w:val="18"/>
                <w:szCs w:val="18"/>
              </w:rPr>
              <w:t>109.150,00</w:t>
            </w:r>
          </w:p>
        </w:tc>
        <w:tc>
          <w:tcPr>
            <w:tcW w:w="1300" w:type="dxa"/>
            <w:shd w:val="clear" w:color="auto" w:fill="E2EFDA"/>
          </w:tcPr>
          <w:p w14:paraId="07B4DB1F" w14:textId="3EE63DCD" w:rsidR="00DA5DF0" w:rsidRPr="00DA5DF0" w:rsidRDefault="00DA5DF0" w:rsidP="00DA5DF0">
            <w:pPr>
              <w:spacing w:after="0"/>
              <w:jc w:val="right"/>
              <w:rPr>
                <w:rFonts w:cs="Times New Roman"/>
                <w:b/>
                <w:sz w:val="18"/>
                <w:szCs w:val="18"/>
              </w:rPr>
            </w:pPr>
            <w:r w:rsidRPr="00DA5DF0">
              <w:rPr>
                <w:rFonts w:cs="Times New Roman"/>
                <w:b/>
                <w:sz w:val="18"/>
                <w:szCs w:val="18"/>
              </w:rPr>
              <w:t>43.115,00</w:t>
            </w:r>
          </w:p>
        </w:tc>
        <w:tc>
          <w:tcPr>
            <w:tcW w:w="1300" w:type="dxa"/>
            <w:shd w:val="clear" w:color="auto" w:fill="E2EFDA"/>
          </w:tcPr>
          <w:p w14:paraId="4046E677" w14:textId="21DDB971" w:rsidR="00DA5DF0" w:rsidRPr="00DA5DF0" w:rsidRDefault="00DA5DF0" w:rsidP="00DA5DF0">
            <w:pPr>
              <w:spacing w:after="0"/>
              <w:jc w:val="right"/>
              <w:rPr>
                <w:rFonts w:cs="Times New Roman"/>
                <w:b/>
                <w:sz w:val="18"/>
                <w:szCs w:val="18"/>
              </w:rPr>
            </w:pPr>
            <w:r w:rsidRPr="00DA5DF0">
              <w:rPr>
                <w:rFonts w:cs="Times New Roman"/>
                <w:b/>
                <w:sz w:val="18"/>
                <w:szCs w:val="18"/>
              </w:rPr>
              <w:t>152.265,00</w:t>
            </w:r>
          </w:p>
        </w:tc>
      </w:tr>
      <w:tr w:rsidR="00DA5DF0" w14:paraId="369352DB" w14:textId="77777777" w:rsidTr="00DA5DF0">
        <w:tc>
          <w:tcPr>
            <w:tcW w:w="6131" w:type="dxa"/>
          </w:tcPr>
          <w:p w14:paraId="1B949569" w14:textId="4CDE5D7F" w:rsidR="00DA5DF0" w:rsidRDefault="00DA5DF0" w:rsidP="00DA5DF0">
            <w:pPr>
              <w:spacing w:after="0"/>
              <w:rPr>
                <w:rFonts w:cs="Times New Roman"/>
                <w:sz w:val="18"/>
                <w:szCs w:val="18"/>
              </w:rPr>
            </w:pPr>
            <w:r>
              <w:rPr>
                <w:rFonts w:cs="Times New Roman"/>
                <w:sz w:val="18"/>
                <w:szCs w:val="18"/>
              </w:rPr>
              <w:t>1040 Obitelj i djeca</w:t>
            </w:r>
          </w:p>
        </w:tc>
        <w:tc>
          <w:tcPr>
            <w:tcW w:w="1300" w:type="dxa"/>
          </w:tcPr>
          <w:p w14:paraId="2E348F33" w14:textId="09B5A4FC" w:rsidR="00DA5DF0" w:rsidRDefault="00DA5DF0" w:rsidP="00DA5DF0">
            <w:pPr>
              <w:spacing w:after="0"/>
              <w:jc w:val="right"/>
              <w:rPr>
                <w:rFonts w:cs="Times New Roman"/>
                <w:sz w:val="18"/>
                <w:szCs w:val="18"/>
              </w:rPr>
            </w:pPr>
            <w:r>
              <w:rPr>
                <w:rFonts w:cs="Times New Roman"/>
                <w:sz w:val="18"/>
                <w:szCs w:val="18"/>
              </w:rPr>
              <w:t>104.500,00</w:t>
            </w:r>
          </w:p>
        </w:tc>
        <w:tc>
          <w:tcPr>
            <w:tcW w:w="1300" w:type="dxa"/>
          </w:tcPr>
          <w:p w14:paraId="316657E4" w14:textId="188714D7" w:rsidR="00DA5DF0" w:rsidRDefault="00DA5DF0" w:rsidP="00DA5DF0">
            <w:pPr>
              <w:spacing w:after="0"/>
              <w:jc w:val="right"/>
              <w:rPr>
                <w:rFonts w:cs="Times New Roman"/>
                <w:sz w:val="18"/>
                <w:szCs w:val="18"/>
              </w:rPr>
            </w:pPr>
            <w:r>
              <w:rPr>
                <w:rFonts w:cs="Times New Roman"/>
                <w:sz w:val="18"/>
                <w:szCs w:val="18"/>
              </w:rPr>
              <w:t>43.500,00</w:t>
            </w:r>
          </w:p>
        </w:tc>
        <w:tc>
          <w:tcPr>
            <w:tcW w:w="1300" w:type="dxa"/>
          </w:tcPr>
          <w:p w14:paraId="3E46A0CB" w14:textId="113745EA" w:rsidR="00DA5DF0" w:rsidRDefault="00DA5DF0" w:rsidP="00DA5DF0">
            <w:pPr>
              <w:spacing w:after="0"/>
              <w:jc w:val="right"/>
              <w:rPr>
                <w:rFonts w:cs="Times New Roman"/>
                <w:sz w:val="18"/>
                <w:szCs w:val="18"/>
              </w:rPr>
            </w:pPr>
            <w:r>
              <w:rPr>
                <w:rFonts w:cs="Times New Roman"/>
                <w:sz w:val="18"/>
                <w:szCs w:val="18"/>
              </w:rPr>
              <w:t>148.000,00</w:t>
            </w:r>
          </w:p>
        </w:tc>
      </w:tr>
      <w:tr w:rsidR="00DA5DF0" w14:paraId="0059CDD9" w14:textId="77777777" w:rsidTr="00DA5DF0">
        <w:tc>
          <w:tcPr>
            <w:tcW w:w="6131" w:type="dxa"/>
          </w:tcPr>
          <w:p w14:paraId="47B45011" w14:textId="103AAD91" w:rsidR="00DA5DF0" w:rsidRDefault="00DA5DF0" w:rsidP="00DA5DF0">
            <w:pPr>
              <w:spacing w:after="0"/>
              <w:rPr>
                <w:rFonts w:cs="Times New Roman"/>
                <w:sz w:val="18"/>
                <w:szCs w:val="18"/>
              </w:rPr>
            </w:pPr>
            <w:r>
              <w:rPr>
                <w:rFonts w:cs="Times New Roman"/>
                <w:sz w:val="18"/>
                <w:szCs w:val="18"/>
              </w:rPr>
              <w:t>1090 Aktivnosti socijalne zaštite koje nisu drugdje svrstane</w:t>
            </w:r>
          </w:p>
        </w:tc>
        <w:tc>
          <w:tcPr>
            <w:tcW w:w="1300" w:type="dxa"/>
          </w:tcPr>
          <w:p w14:paraId="6B706BD2" w14:textId="36213BD7" w:rsidR="00DA5DF0" w:rsidRDefault="00DA5DF0" w:rsidP="00DA5DF0">
            <w:pPr>
              <w:spacing w:after="0"/>
              <w:jc w:val="right"/>
              <w:rPr>
                <w:rFonts w:cs="Times New Roman"/>
                <w:sz w:val="18"/>
                <w:szCs w:val="18"/>
              </w:rPr>
            </w:pPr>
            <w:r>
              <w:rPr>
                <w:rFonts w:cs="Times New Roman"/>
                <w:sz w:val="18"/>
                <w:szCs w:val="18"/>
              </w:rPr>
              <w:t>4.650,00</w:t>
            </w:r>
          </w:p>
        </w:tc>
        <w:tc>
          <w:tcPr>
            <w:tcW w:w="1300" w:type="dxa"/>
          </w:tcPr>
          <w:p w14:paraId="52E55AB6" w14:textId="340176BD" w:rsidR="00DA5DF0" w:rsidRDefault="00DA5DF0" w:rsidP="00DA5DF0">
            <w:pPr>
              <w:spacing w:after="0"/>
              <w:jc w:val="right"/>
              <w:rPr>
                <w:rFonts w:cs="Times New Roman"/>
                <w:sz w:val="18"/>
                <w:szCs w:val="18"/>
              </w:rPr>
            </w:pPr>
            <w:r>
              <w:rPr>
                <w:rFonts w:cs="Times New Roman"/>
                <w:sz w:val="18"/>
                <w:szCs w:val="18"/>
              </w:rPr>
              <w:t>-385,00</w:t>
            </w:r>
          </w:p>
        </w:tc>
        <w:tc>
          <w:tcPr>
            <w:tcW w:w="1300" w:type="dxa"/>
          </w:tcPr>
          <w:p w14:paraId="43D5E909" w14:textId="3734EF3A" w:rsidR="00DA5DF0" w:rsidRDefault="00DA5DF0" w:rsidP="00DA5DF0">
            <w:pPr>
              <w:spacing w:after="0"/>
              <w:jc w:val="right"/>
              <w:rPr>
                <w:rFonts w:cs="Times New Roman"/>
                <w:sz w:val="18"/>
                <w:szCs w:val="18"/>
              </w:rPr>
            </w:pPr>
            <w:r>
              <w:rPr>
                <w:rFonts w:cs="Times New Roman"/>
                <w:sz w:val="18"/>
                <w:szCs w:val="18"/>
              </w:rPr>
              <w:t>4.265,00</w:t>
            </w:r>
          </w:p>
        </w:tc>
      </w:tr>
      <w:tr w:rsidR="00DA5DF0" w:rsidRPr="00DA5DF0" w14:paraId="7839B820" w14:textId="77777777" w:rsidTr="00DA5DF0">
        <w:tc>
          <w:tcPr>
            <w:tcW w:w="6131" w:type="dxa"/>
            <w:shd w:val="clear" w:color="auto" w:fill="505050"/>
          </w:tcPr>
          <w:p w14:paraId="1EC58B90" w14:textId="59598B1A" w:rsidR="00DA5DF0" w:rsidRPr="00DA5DF0" w:rsidRDefault="00DA5DF0" w:rsidP="00DA5DF0">
            <w:pPr>
              <w:spacing w:after="0"/>
              <w:rPr>
                <w:rFonts w:cs="Times New Roman"/>
                <w:b/>
                <w:color w:val="FFFFFF"/>
                <w:sz w:val="16"/>
                <w:szCs w:val="18"/>
              </w:rPr>
            </w:pPr>
            <w:r w:rsidRPr="00DA5DF0">
              <w:rPr>
                <w:rFonts w:cs="Times New Roman"/>
                <w:b/>
                <w:color w:val="FFFFFF"/>
                <w:sz w:val="16"/>
                <w:szCs w:val="18"/>
              </w:rPr>
              <w:t>UKUPNO RASHODI</w:t>
            </w:r>
          </w:p>
        </w:tc>
        <w:tc>
          <w:tcPr>
            <w:tcW w:w="1300" w:type="dxa"/>
            <w:shd w:val="clear" w:color="auto" w:fill="505050"/>
          </w:tcPr>
          <w:p w14:paraId="1B87D687" w14:textId="5B3A3870" w:rsidR="00DA5DF0" w:rsidRPr="00DA5DF0" w:rsidRDefault="00DA5DF0" w:rsidP="00DA5DF0">
            <w:pPr>
              <w:spacing w:after="0"/>
              <w:jc w:val="right"/>
              <w:rPr>
                <w:rFonts w:cs="Times New Roman"/>
                <w:b/>
                <w:color w:val="FFFFFF"/>
                <w:sz w:val="16"/>
                <w:szCs w:val="18"/>
              </w:rPr>
            </w:pPr>
            <w:r w:rsidRPr="00DA5DF0">
              <w:rPr>
                <w:rFonts w:cs="Times New Roman"/>
                <w:b/>
                <w:color w:val="FFFFFF"/>
                <w:sz w:val="16"/>
                <w:szCs w:val="18"/>
              </w:rPr>
              <w:t>16.536.840,00</w:t>
            </w:r>
          </w:p>
        </w:tc>
        <w:tc>
          <w:tcPr>
            <w:tcW w:w="1300" w:type="dxa"/>
            <w:shd w:val="clear" w:color="auto" w:fill="505050"/>
          </w:tcPr>
          <w:p w14:paraId="453DA9E5" w14:textId="63941247" w:rsidR="00DA5DF0" w:rsidRPr="00DA5DF0" w:rsidRDefault="00DA5DF0" w:rsidP="00DA5DF0">
            <w:pPr>
              <w:spacing w:after="0"/>
              <w:jc w:val="right"/>
              <w:rPr>
                <w:rFonts w:cs="Times New Roman"/>
                <w:b/>
                <w:color w:val="FFFFFF"/>
                <w:sz w:val="16"/>
                <w:szCs w:val="18"/>
              </w:rPr>
            </w:pPr>
            <w:r w:rsidRPr="00DA5DF0">
              <w:rPr>
                <w:rFonts w:cs="Times New Roman"/>
                <w:b/>
                <w:color w:val="FFFFFF"/>
                <w:sz w:val="16"/>
                <w:szCs w:val="18"/>
              </w:rPr>
              <w:t>-7.301.840,00</w:t>
            </w:r>
          </w:p>
        </w:tc>
        <w:tc>
          <w:tcPr>
            <w:tcW w:w="1300" w:type="dxa"/>
            <w:shd w:val="clear" w:color="auto" w:fill="505050"/>
          </w:tcPr>
          <w:p w14:paraId="69ABA083" w14:textId="428E15B8" w:rsidR="00DA5DF0" w:rsidRPr="00DA5DF0" w:rsidRDefault="00DA5DF0" w:rsidP="00DA5DF0">
            <w:pPr>
              <w:spacing w:after="0"/>
              <w:jc w:val="right"/>
              <w:rPr>
                <w:rFonts w:cs="Times New Roman"/>
                <w:b/>
                <w:color w:val="FFFFFF"/>
                <w:sz w:val="16"/>
                <w:szCs w:val="18"/>
              </w:rPr>
            </w:pPr>
            <w:r w:rsidRPr="00DA5DF0">
              <w:rPr>
                <w:rFonts w:cs="Times New Roman"/>
                <w:b/>
                <w:color w:val="FFFFFF"/>
                <w:sz w:val="16"/>
                <w:szCs w:val="18"/>
              </w:rPr>
              <w:t>9.235.000,00</w:t>
            </w:r>
          </w:p>
        </w:tc>
      </w:tr>
    </w:tbl>
    <w:p w14:paraId="306D0AF2" w14:textId="21B5978C" w:rsidR="00EC2A8E" w:rsidRDefault="00EC2A8E">
      <w:pPr>
        <w:spacing w:after="0"/>
        <w:rPr>
          <w:rFonts w:cs="Times New Roman"/>
          <w:sz w:val="18"/>
          <w:szCs w:val="18"/>
        </w:rPr>
      </w:pPr>
    </w:p>
    <w:p w14:paraId="6249A394" w14:textId="77777777" w:rsidR="00EC2A8E" w:rsidRDefault="00EC2A8E">
      <w:pPr>
        <w:spacing w:after="0"/>
        <w:rPr>
          <w:rFonts w:cs="Times New Roman"/>
          <w:szCs w:val="20"/>
        </w:rPr>
      </w:pPr>
    </w:p>
    <w:p w14:paraId="3E155169" w14:textId="77777777" w:rsidR="00EC2A8E" w:rsidRDefault="00EC2A8E">
      <w:pPr>
        <w:spacing w:after="0"/>
        <w:rPr>
          <w:rFonts w:cs="Times New Roman"/>
          <w:szCs w:val="20"/>
        </w:rPr>
      </w:pPr>
    </w:p>
    <w:p w14:paraId="52E11185" w14:textId="77777777" w:rsidR="00EC2A8E" w:rsidRDefault="00132635">
      <w:pPr>
        <w:pStyle w:val="Naslov2"/>
        <w:numPr>
          <w:ilvl w:val="1"/>
          <w:numId w:val="22"/>
        </w:numPr>
        <w:tabs>
          <w:tab w:val="num" w:pos="360"/>
        </w:tabs>
        <w:ind w:left="426" w:hanging="436"/>
      </w:pPr>
      <w:bookmarkStart w:id="2" w:name="_Toc162440138"/>
      <w:r>
        <w:t>RAČUN FINANCIRANJA</w:t>
      </w:r>
      <w:bookmarkEnd w:id="2"/>
    </w:p>
    <w:p w14:paraId="1F69F622" w14:textId="77777777" w:rsidR="00EC2A8E" w:rsidRDefault="00132635">
      <w:pPr>
        <w:spacing w:after="0"/>
        <w:rPr>
          <w:rFonts w:cs="Times New Roman"/>
          <w:szCs w:val="20"/>
        </w:rPr>
      </w:pPr>
      <w:r>
        <w:rPr>
          <w:rFonts w:cs="Times New Roman"/>
          <w:szCs w:val="20"/>
        </w:rPr>
        <w:t>RAČUN FINANCIRANJA PREMA EKONOMSKOJ KLASIFIKACIJI</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31"/>
        <w:gridCol w:w="1300"/>
        <w:gridCol w:w="1300"/>
        <w:gridCol w:w="1300"/>
      </w:tblGrid>
      <w:tr w:rsidR="00DA5DF0" w:rsidRPr="00DA5DF0" w14:paraId="274A3E2D" w14:textId="77777777" w:rsidTr="00DA5DF0">
        <w:tc>
          <w:tcPr>
            <w:tcW w:w="6131" w:type="dxa"/>
            <w:shd w:val="clear" w:color="auto" w:fill="505050"/>
          </w:tcPr>
          <w:p w14:paraId="044C8442" w14:textId="2CCE3389" w:rsidR="00DA5DF0" w:rsidRPr="00DA5DF0" w:rsidRDefault="00DA5DF0" w:rsidP="00DA5DF0">
            <w:pPr>
              <w:spacing w:after="0"/>
              <w:jc w:val="center"/>
              <w:rPr>
                <w:rFonts w:cs="Times New Roman"/>
                <w:b/>
                <w:color w:val="FFFFFF"/>
                <w:sz w:val="16"/>
                <w:szCs w:val="18"/>
              </w:rPr>
            </w:pPr>
            <w:r w:rsidRPr="00DA5DF0">
              <w:rPr>
                <w:rFonts w:cs="Times New Roman"/>
                <w:b/>
                <w:color w:val="FFFFFF"/>
                <w:sz w:val="16"/>
                <w:szCs w:val="18"/>
              </w:rPr>
              <w:t>RAČUN I OPIS RAČUNA</w:t>
            </w:r>
          </w:p>
        </w:tc>
        <w:tc>
          <w:tcPr>
            <w:tcW w:w="1300" w:type="dxa"/>
            <w:shd w:val="clear" w:color="auto" w:fill="505050"/>
          </w:tcPr>
          <w:p w14:paraId="067A88FC" w14:textId="7D9BE05D" w:rsidR="00DA5DF0" w:rsidRPr="00DA5DF0" w:rsidRDefault="00DA5DF0" w:rsidP="00DA5DF0">
            <w:pPr>
              <w:spacing w:after="0"/>
              <w:jc w:val="center"/>
              <w:rPr>
                <w:rFonts w:cs="Times New Roman"/>
                <w:b/>
                <w:color w:val="FFFFFF"/>
                <w:sz w:val="16"/>
                <w:szCs w:val="18"/>
              </w:rPr>
            </w:pPr>
            <w:r w:rsidRPr="00DA5DF0">
              <w:rPr>
                <w:rFonts w:cs="Times New Roman"/>
                <w:b/>
                <w:color w:val="FFFFFF"/>
                <w:sz w:val="16"/>
                <w:szCs w:val="18"/>
              </w:rPr>
              <w:t>I. IZMJENE I DOPUNE PRORAČUNA ZA 2025. GODINU</w:t>
            </w:r>
          </w:p>
        </w:tc>
        <w:tc>
          <w:tcPr>
            <w:tcW w:w="1300" w:type="dxa"/>
            <w:shd w:val="clear" w:color="auto" w:fill="505050"/>
          </w:tcPr>
          <w:p w14:paraId="25E5D715" w14:textId="5FFB4891" w:rsidR="00DA5DF0" w:rsidRPr="00DA5DF0" w:rsidRDefault="00DA5DF0" w:rsidP="00DA5DF0">
            <w:pPr>
              <w:spacing w:after="0"/>
              <w:jc w:val="center"/>
              <w:rPr>
                <w:rFonts w:cs="Times New Roman"/>
                <w:b/>
                <w:color w:val="FFFFFF"/>
                <w:sz w:val="16"/>
                <w:szCs w:val="18"/>
              </w:rPr>
            </w:pPr>
            <w:r w:rsidRPr="00DA5DF0">
              <w:rPr>
                <w:rFonts w:cs="Times New Roman"/>
                <w:b/>
                <w:color w:val="FFFFFF"/>
                <w:sz w:val="16"/>
                <w:szCs w:val="18"/>
              </w:rPr>
              <w:t>POVEĆANJE/SMANJENJE</w:t>
            </w:r>
          </w:p>
        </w:tc>
        <w:tc>
          <w:tcPr>
            <w:tcW w:w="1300" w:type="dxa"/>
            <w:shd w:val="clear" w:color="auto" w:fill="505050"/>
          </w:tcPr>
          <w:p w14:paraId="7D79088F" w14:textId="461BDB63" w:rsidR="00DA5DF0" w:rsidRPr="00DA5DF0" w:rsidRDefault="00DA5DF0" w:rsidP="00DA5DF0">
            <w:pPr>
              <w:spacing w:after="0"/>
              <w:jc w:val="center"/>
              <w:rPr>
                <w:rFonts w:cs="Times New Roman"/>
                <w:b/>
                <w:color w:val="FFFFFF"/>
                <w:sz w:val="16"/>
                <w:szCs w:val="18"/>
              </w:rPr>
            </w:pPr>
            <w:r w:rsidRPr="00DA5DF0">
              <w:rPr>
                <w:rFonts w:cs="Times New Roman"/>
                <w:b/>
                <w:color w:val="FFFFFF"/>
                <w:sz w:val="16"/>
                <w:szCs w:val="18"/>
              </w:rPr>
              <w:t>II. IZMJENE I DOPUNE PRORAČUNA ZA 2025. GODINU</w:t>
            </w:r>
          </w:p>
        </w:tc>
      </w:tr>
      <w:tr w:rsidR="00DA5DF0" w:rsidRPr="00DA5DF0" w14:paraId="7800D4FF" w14:textId="77777777" w:rsidTr="00DA5DF0">
        <w:tc>
          <w:tcPr>
            <w:tcW w:w="6131" w:type="dxa"/>
            <w:shd w:val="clear" w:color="auto" w:fill="505050"/>
          </w:tcPr>
          <w:p w14:paraId="4DC618A9" w14:textId="52F82782" w:rsidR="00DA5DF0" w:rsidRPr="00DA5DF0" w:rsidRDefault="00DA5DF0" w:rsidP="00DA5DF0">
            <w:pPr>
              <w:spacing w:after="0"/>
              <w:jc w:val="center"/>
              <w:rPr>
                <w:rFonts w:cs="Times New Roman"/>
                <w:b/>
                <w:color w:val="FFFFFF"/>
                <w:sz w:val="16"/>
                <w:szCs w:val="18"/>
              </w:rPr>
            </w:pPr>
            <w:r>
              <w:rPr>
                <w:rFonts w:cs="Times New Roman"/>
                <w:b/>
                <w:color w:val="FFFFFF"/>
                <w:sz w:val="16"/>
                <w:szCs w:val="18"/>
              </w:rPr>
              <w:t>1</w:t>
            </w:r>
          </w:p>
        </w:tc>
        <w:tc>
          <w:tcPr>
            <w:tcW w:w="1300" w:type="dxa"/>
            <w:shd w:val="clear" w:color="auto" w:fill="505050"/>
          </w:tcPr>
          <w:p w14:paraId="43ACF0C6" w14:textId="15107D39" w:rsidR="00DA5DF0" w:rsidRPr="00DA5DF0" w:rsidRDefault="00DA5DF0" w:rsidP="00DA5DF0">
            <w:pPr>
              <w:spacing w:after="0"/>
              <w:jc w:val="center"/>
              <w:rPr>
                <w:rFonts w:cs="Times New Roman"/>
                <w:b/>
                <w:color w:val="FFFFFF"/>
                <w:sz w:val="16"/>
                <w:szCs w:val="18"/>
              </w:rPr>
            </w:pPr>
            <w:r>
              <w:rPr>
                <w:rFonts w:cs="Times New Roman"/>
                <w:b/>
                <w:color w:val="FFFFFF"/>
                <w:sz w:val="16"/>
                <w:szCs w:val="18"/>
              </w:rPr>
              <w:t>2</w:t>
            </w:r>
          </w:p>
        </w:tc>
        <w:tc>
          <w:tcPr>
            <w:tcW w:w="1300" w:type="dxa"/>
            <w:shd w:val="clear" w:color="auto" w:fill="505050"/>
          </w:tcPr>
          <w:p w14:paraId="5C9DAC8D" w14:textId="34A0A2C3" w:rsidR="00DA5DF0" w:rsidRPr="00DA5DF0" w:rsidRDefault="00DA5DF0" w:rsidP="00DA5DF0">
            <w:pPr>
              <w:spacing w:after="0"/>
              <w:jc w:val="center"/>
              <w:rPr>
                <w:rFonts w:cs="Times New Roman"/>
                <w:b/>
                <w:color w:val="FFFFFF"/>
                <w:sz w:val="16"/>
                <w:szCs w:val="18"/>
              </w:rPr>
            </w:pPr>
            <w:r>
              <w:rPr>
                <w:rFonts w:cs="Times New Roman"/>
                <w:b/>
                <w:color w:val="FFFFFF"/>
                <w:sz w:val="16"/>
                <w:szCs w:val="18"/>
              </w:rPr>
              <w:t>3</w:t>
            </w:r>
          </w:p>
        </w:tc>
        <w:tc>
          <w:tcPr>
            <w:tcW w:w="1300" w:type="dxa"/>
            <w:shd w:val="clear" w:color="auto" w:fill="505050"/>
          </w:tcPr>
          <w:p w14:paraId="27F18826" w14:textId="1190EF61" w:rsidR="00DA5DF0" w:rsidRPr="00DA5DF0" w:rsidRDefault="00DA5DF0" w:rsidP="00DA5DF0">
            <w:pPr>
              <w:spacing w:after="0"/>
              <w:jc w:val="center"/>
              <w:rPr>
                <w:rFonts w:cs="Times New Roman"/>
                <w:b/>
                <w:color w:val="FFFFFF"/>
                <w:sz w:val="16"/>
                <w:szCs w:val="18"/>
              </w:rPr>
            </w:pPr>
            <w:r>
              <w:rPr>
                <w:rFonts w:cs="Times New Roman"/>
                <w:b/>
                <w:color w:val="FFFFFF"/>
                <w:sz w:val="16"/>
                <w:szCs w:val="18"/>
              </w:rPr>
              <w:t>4</w:t>
            </w:r>
          </w:p>
        </w:tc>
      </w:tr>
      <w:tr w:rsidR="00DA5DF0" w:rsidRPr="00DA5DF0" w14:paraId="50C1906B" w14:textId="77777777" w:rsidTr="00DA5DF0">
        <w:tc>
          <w:tcPr>
            <w:tcW w:w="6131" w:type="dxa"/>
            <w:shd w:val="clear" w:color="auto" w:fill="BDD7EE"/>
          </w:tcPr>
          <w:p w14:paraId="6640114C" w14:textId="003C1C3B" w:rsidR="00DA5DF0" w:rsidRPr="00DA5DF0" w:rsidRDefault="00DA5DF0" w:rsidP="00DA5DF0">
            <w:pPr>
              <w:spacing w:after="0"/>
              <w:rPr>
                <w:rFonts w:cs="Times New Roman"/>
                <w:sz w:val="18"/>
                <w:szCs w:val="18"/>
              </w:rPr>
            </w:pPr>
            <w:r w:rsidRPr="00DA5DF0">
              <w:rPr>
                <w:rFonts w:cs="Times New Roman"/>
                <w:sz w:val="18"/>
                <w:szCs w:val="18"/>
              </w:rPr>
              <w:t>8 Primici od financijske imovine i zaduživanja</w:t>
            </w:r>
          </w:p>
        </w:tc>
        <w:tc>
          <w:tcPr>
            <w:tcW w:w="1300" w:type="dxa"/>
            <w:shd w:val="clear" w:color="auto" w:fill="BDD7EE"/>
          </w:tcPr>
          <w:p w14:paraId="42E47F5B" w14:textId="1D13BB8F" w:rsidR="00DA5DF0" w:rsidRPr="00DA5DF0" w:rsidRDefault="00DA5DF0" w:rsidP="00DA5DF0">
            <w:pPr>
              <w:spacing w:after="0"/>
              <w:jc w:val="right"/>
              <w:rPr>
                <w:rFonts w:cs="Times New Roman"/>
                <w:sz w:val="18"/>
                <w:szCs w:val="18"/>
              </w:rPr>
            </w:pPr>
            <w:r w:rsidRPr="00DA5DF0">
              <w:rPr>
                <w:rFonts w:cs="Times New Roman"/>
                <w:sz w:val="18"/>
                <w:szCs w:val="18"/>
              </w:rPr>
              <w:t>4.600.000,00</w:t>
            </w:r>
          </w:p>
        </w:tc>
        <w:tc>
          <w:tcPr>
            <w:tcW w:w="1300" w:type="dxa"/>
            <w:shd w:val="clear" w:color="auto" w:fill="BDD7EE"/>
          </w:tcPr>
          <w:p w14:paraId="52F68B5E" w14:textId="190F124D" w:rsidR="00DA5DF0" w:rsidRPr="00DA5DF0" w:rsidRDefault="00DA5DF0" w:rsidP="00DA5DF0">
            <w:pPr>
              <w:spacing w:after="0"/>
              <w:jc w:val="right"/>
              <w:rPr>
                <w:rFonts w:cs="Times New Roman"/>
                <w:sz w:val="18"/>
                <w:szCs w:val="18"/>
              </w:rPr>
            </w:pPr>
            <w:r w:rsidRPr="00DA5DF0">
              <w:rPr>
                <w:rFonts w:cs="Times New Roman"/>
                <w:sz w:val="18"/>
                <w:szCs w:val="18"/>
              </w:rPr>
              <w:t>-2.348.000,00</w:t>
            </w:r>
          </w:p>
        </w:tc>
        <w:tc>
          <w:tcPr>
            <w:tcW w:w="1300" w:type="dxa"/>
            <w:shd w:val="clear" w:color="auto" w:fill="BDD7EE"/>
          </w:tcPr>
          <w:p w14:paraId="574D6FA9" w14:textId="723DE26B" w:rsidR="00DA5DF0" w:rsidRPr="00DA5DF0" w:rsidRDefault="00DA5DF0" w:rsidP="00DA5DF0">
            <w:pPr>
              <w:spacing w:after="0"/>
              <w:jc w:val="right"/>
              <w:rPr>
                <w:rFonts w:cs="Times New Roman"/>
                <w:sz w:val="18"/>
                <w:szCs w:val="18"/>
              </w:rPr>
            </w:pPr>
            <w:r w:rsidRPr="00DA5DF0">
              <w:rPr>
                <w:rFonts w:cs="Times New Roman"/>
                <w:sz w:val="18"/>
                <w:szCs w:val="18"/>
              </w:rPr>
              <w:t>2.252.000,00</w:t>
            </w:r>
          </w:p>
        </w:tc>
      </w:tr>
      <w:tr w:rsidR="00DA5DF0" w14:paraId="6B22A490" w14:textId="77777777" w:rsidTr="00DA5DF0">
        <w:tc>
          <w:tcPr>
            <w:tcW w:w="6131" w:type="dxa"/>
          </w:tcPr>
          <w:p w14:paraId="1896C532" w14:textId="2B100B98" w:rsidR="00DA5DF0" w:rsidRDefault="00DA5DF0" w:rsidP="00DA5DF0">
            <w:pPr>
              <w:spacing w:after="0"/>
              <w:rPr>
                <w:rFonts w:cs="Times New Roman"/>
                <w:sz w:val="18"/>
                <w:szCs w:val="18"/>
              </w:rPr>
            </w:pPr>
            <w:r>
              <w:rPr>
                <w:rFonts w:cs="Times New Roman"/>
                <w:sz w:val="18"/>
                <w:szCs w:val="18"/>
              </w:rPr>
              <w:t>84 Primici od zaduživanja</w:t>
            </w:r>
          </w:p>
        </w:tc>
        <w:tc>
          <w:tcPr>
            <w:tcW w:w="1300" w:type="dxa"/>
          </w:tcPr>
          <w:p w14:paraId="6B17D8D1" w14:textId="2199939F" w:rsidR="00DA5DF0" w:rsidRDefault="00DA5DF0" w:rsidP="00DA5DF0">
            <w:pPr>
              <w:spacing w:after="0"/>
              <w:jc w:val="right"/>
              <w:rPr>
                <w:rFonts w:cs="Times New Roman"/>
                <w:sz w:val="18"/>
                <w:szCs w:val="18"/>
              </w:rPr>
            </w:pPr>
            <w:r>
              <w:rPr>
                <w:rFonts w:cs="Times New Roman"/>
                <w:sz w:val="18"/>
                <w:szCs w:val="18"/>
              </w:rPr>
              <w:t>4.600.000,00</w:t>
            </w:r>
          </w:p>
        </w:tc>
        <w:tc>
          <w:tcPr>
            <w:tcW w:w="1300" w:type="dxa"/>
          </w:tcPr>
          <w:p w14:paraId="0CE5B8F9" w14:textId="1BC10697" w:rsidR="00DA5DF0" w:rsidRDefault="00DA5DF0" w:rsidP="00DA5DF0">
            <w:pPr>
              <w:spacing w:after="0"/>
              <w:jc w:val="right"/>
              <w:rPr>
                <w:rFonts w:cs="Times New Roman"/>
                <w:sz w:val="18"/>
                <w:szCs w:val="18"/>
              </w:rPr>
            </w:pPr>
            <w:r>
              <w:rPr>
                <w:rFonts w:cs="Times New Roman"/>
                <w:sz w:val="18"/>
                <w:szCs w:val="18"/>
              </w:rPr>
              <w:t>-2.348.000,00</w:t>
            </w:r>
          </w:p>
        </w:tc>
        <w:tc>
          <w:tcPr>
            <w:tcW w:w="1300" w:type="dxa"/>
          </w:tcPr>
          <w:p w14:paraId="63F5E36C" w14:textId="5726A1CD" w:rsidR="00DA5DF0" w:rsidRDefault="00DA5DF0" w:rsidP="00DA5DF0">
            <w:pPr>
              <w:spacing w:after="0"/>
              <w:jc w:val="right"/>
              <w:rPr>
                <w:rFonts w:cs="Times New Roman"/>
                <w:sz w:val="18"/>
                <w:szCs w:val="18"/>
              </w:rPr>
            </w:pPr>
            <w:r>
              <w:rPr>
                <w:rFonts w:cs="Times New Roman"/>
                <w:sz w:val="18"/>
                <w:szCs w:val="18"/>
              </w:rPr>
              <w:t>2.252.000,00</w:t>
            </w:r>
          </w:p>
        </w:tc>
      </w:tr>
    </w:tbl>
    <w:p w14:paraId="3F142F86" w14:textId="5FE40B35" w:rsidR="00EC2A8E" w:rsidRDefault="00EC2A8E">
      <w:pPr>
        <w:spacing w:after="0"/>
        <w:rPr>
          <w:rFonts w:cs="Times New Roman"/>
          <w:sz w:val="18"/>
          <w:szCs w:val="18"/>
        </w:rPr>
      </w:pPr>
    </w:p>
    <w:p w14:paraId="046FF1DD" w14:textId="77777777" w:rsidR="00EC2A8E" w:rsidRDefault="00EC2A8E">
      <w:pPr>
        <w:spacing w:after="0"/>
        <w:rPr>
          <w:rFonts w:cs="Times New Roman"/>
          <w:szCs w:val="20"/>
        </w:rPr>
      </w:pPr>
    </w:p>
    <w:p w14:paraId="559E5804" w14:textId="77777777" w:rsidR="00EC2A8E" w:rsidRDefault="00132635">
      <w:pPr>
        <w:spacing w:after="0"/>
        <w:rPr>
          <w:rFonts w:cs="Times New Roman"/>
          <w:szCs w:val="20"/>
        </w:rPr>
      </w:pPr>
      <w:r>
        <w:rPr>
          <w:rFonts w:cs="Times New Roman"/>
          <w:szCs w:val="20"/>
        </w:rPr>
        <w:t>RAČUN FINANCIRANJA PREMA IZVORIMA FINANCIRANJA</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31"/>
        <w:gridCol w:w="1300"/>
        <w:gridCol w:w="1300"/>
        <w:gridCol w:w="1300"/>
      </w:tblGrid>
      <w:tr w:rsidR="00DA5DF0" w:rsidRPr="00DA5DF0" w14:paraId="3CFF34B4" w14:textId="77777777" w:rsidTr="00DA5DF0">
        <w:tc>
          <w:tcPr>
            <w:tcW w:w="6131" w:type="dxa"/>
            <w:shd w:val="clear" w:color="auto" w:fill="505050"/>
          </w:tcPr>
          <w:p w14:paraId="7DB3005D" w14:textId="0407ED0C" w:rsidR="00DA5DF0" w:rsidRPr="00DA5DF0" w:rsidRDefault="00DA5DF0" w:rsidP="00DA5DF0">
            <w:pPr>
              <w:spacing w:after="0"/>
              <w:jc w:val="center"/>
              <w:rPr>
                <w:rFonts w:cs="Times New Roman"/>
                <w:b/>
                <w:color w:val="FFFFFF"/>
                <w:sz w:val="16"/>
                <w:szCs w:val="18"/>
              </w:rPr>
            </w:pPr>
            <w:r w:rsidRPr="00DA5DF0">
              <w:rPr>
                <w:rFonts w:cs="Times New Roman"/>
                <w:b/>
                <w:color w:val="FFFFFF"/>
                <w:sz w:val="16"/>
                <w:szCs w:val="18"/>
              </w:rPr>
              <w:t>IZVOR I OPIS IZVORA</w:t>
            </w:r>
          </w:p>
        </w:tc>
        <w:tc>
          <w:tcPr>
            <w:tcW w:w="1300" w:type="dxa"/>
            <w:shd w:val="clear" w:color="auto" w:fill="505050"/>
          </w:tcPr>
          <w:p w14:paraId="5721DEAE" w14:textId="3F1D9AA2" w:rsidR="00DA5DF0" w:rsidRPr="00DA5DF0" w:rsidRDefault="00DA5DF0" w:rsidP="00DA5DF0">
            <w:pPr>
              <w:spacing w:after="0"/>
              <w:jc w:val="center"/>
              <w:rPr>
                <w:rFonts w:cs="Times New Roman"/>
                <w:b/>
                <w:color w:val="FFFFFF"/>
                <w:sz w:val="16"/>
                <w:szCs w:val="18"/>
              </w:rPr>
            </w:pPr>
            <w:r w:rsidRPr="00DA5DF0">
              <w:rPr>
                <w:rFonts w:cs="Times New Roman"/>
                <w:b/>
                <w:color w:val="FFFFFF"/>
                <w:sz w:val="16"/>
                <w:szCs w:val="18"/>
              </w:rPr>
              <w:t>I. IZMJENE I DOPUNE PRORAČUNA ZA 2025. GODINU</w:t>
            </w:r>
          </w:p>
        </w:tc>
        <w:tc>
          <w:tcPr>
            <w:tcW w:w="1300" w:type="dxa"/>
            <w:shd w:val="clear" w:color="auto" w:fill="505050"/>
          </w:tcPr>
          <w:p w14:paraId="49688C75" w14:textId="6DC2184F" w:rsidR="00DA5DF0" w:rsidRPr="00DA5DF0" w:rsidRDefault="00DA5DF0" w:rsidP="00DA5DF0">
            <w:pPr>
              <w:spacing w:after="0"/>
              <w:jc w:val="center"/>
              <w:rPr>
                <w:rFonts w:cs="Times New Roman"/>
                <w:b/>
                <w:color w:val="FFFFFF"/>
                <w:sz w:val="16"/>
                <w:szCs w:val="18"/>
              </w:rPr>
            </w:pPr>
            <w:r w:rsidRPr="00DA5DF0">
              <w:rPr>
                <w:rFonts w:cs="Times New Roman"/>
                <w:b/>
                <w:color w:val="FFFFFF"/>
                <w:sz w:val="16"/>
                <w:szCs w:val="18"/>
              </w:rPr>
              <w:t>POVEĆANJE/SMANJENJE</w:t>
            </w:r>
          </w:p>
        </w:tc>
        <w:tc>
          <w:tcPr>
            <w:tcW w:w="1300" w:type="dxa"/>
            <w:shd w:val="clear" w:color="auto" w:fill="505050"/>
          </w:tcPr>
          <w:p w14:paraId="4AE136C6" w14:textId="4A2B7846" w:rsidR="00DA5DF0" w:rsidRPr="00DA5DF0" w:rsidRDefault="00DA5DF0" w:rsidP="00DA5DF0">
            <w:pPr>
              <w:spacing w:after="0"/>
              <w:jc w:val="center"/>
              <w:rPr>
                <w:rFonts w:cs="Times New Roman"/>
                <w:b/>
                <w:color w:val="FFFFFF"/>
                <w:sz w:val="16"/>
                <w:szCs w:val="18"/>
              </w:rPr>
            </w:pPr>
            <w:r w:rsidRPr="00DA5DF0">
              <w:rPr>
                <w:rFonts w:cs="Times New Roman"/>
                <w:b/>
                <w:color w:val="FFFFFF"/>
                <w:sz w:val="16"/>
                <w:szCs w:val="18"/>
              </w:rPr>
              <w:t>II. IZMJENE I DOPUNE PRORAČUNA ZA 2025. GODINU</w:t>
            </w:r>
          </w:p>
        </w:tc>
      </w:tr>
      <w:tr w:rsidR="00DA5DF0" w:rsidRPr="00DA5DF0" w14:paraId="75C69987" w14:textId="77777777" w:rsidTr="00DA5DF0">
        <w:tc>
          <w:tcPr>
            <w:tcW w:w="6131" w:type="dxa"/>
            <w:shd w:val="clear" w:color="auto" w:fill="505050"/>
          </w:tcPr>
          <w:p w14:paraId="6C589AC5" w14:textId="5EFCB426" w:rsidR="00DA5DF0" w:rsidRPr="00DA5DF0" w:rsidRDefault="00DA5DF0" w:rsidP="00DA5DF0">
            <w:pPr>
              <w:spacing w:after="0"/>
              <w:jc w:val="center"/>
              <w:rPr>
                <w:rFonts w:cs="Times New Roman"/>
                <w:b/>
                <w:color w:val="FFFFFF"/>
                <w:sz w:val="16"/>
                <w:szCs w:val="18"/>
              </w:rPr>
            </w:pPr>
            <w:r>
              <w:rPr>
                <w:rFonts w:cs="Times New Roman"/>
                <w:b/>
                <w:color w:val="FFFFFF"/>
                <w:sz w:val="16"/>
                <w:szCs w:val="18"/>
              </w:rPr>
              <w:t>1</w:t>
            </w:r>
          </w:p>
        </w:tc>
        <w:tc>
          <w:tcPr>
            <w:tcW w:w="1300" w:type="dxa"/>
            <w:shd w:val="clear" w:color="auto" w:fill="505050"/>
          </w:tcPr>
          <w:p w14:paraId="1E366A36" w14:textId="1F97FA23" w:rsidR="00DA5DF0" w:rsidRPr="00DA5DF0" w:rsidRDefault="00DA5DF0" w:rsidP="00DA5DF0">
            <w:pPr>
              <w:spacing w:after="0"/>
              <w:jc w:val="center"/>
              <w:rPr>
                <w:rFonts w:cs="Times New Roman"/>
                <w:b/>
                <w:color w:val="FFFFFF"/>
                <w:sz w:val="16"/>
                <w:szCs w:val="18"/>
              </w:rPr>
            </w:pPr>
            <w:r>
              <w:rPr>
                <w:rFonts w:cs="Times New Roman"/>
                <w:b/>
                <w:color w:val="FFFFFF"/>
                <w:sz w:val="16"/>
                <w:szCs w:val="18"/>
              </w:rPr>
              <w:t>2</w:t>
            </w:r>
          </w:p>
        </w:tc>
        <w:tc>
          <w:tcPr>
            <w:tcW w:w="1300" w:type="dxa"/>
            <w:shd w:val="clear" w:color="auto" w:fill="505050"/>
          </w:tcPr>
          <w:p w14:paraId="289549CC" w14:textId="2463CC82" w:rsidR="00DA5DF0" w:rsidRPr="00DA5DF0" w:rsidRDefault="00DA5DF0" w:rsidP="00DA5DF0">
            <w:pPr>
              <w:spacing w:after="0"/>
              <w:jc w:val="center"/>
              <w:rPr>
                <w:rFonts w:cs="Times New Roman"/>
                <w:b/>
                <w:color w:val="FFFFFF"/>
                <w:sz w:val="16"/>
                <w:szCs w:val="18"/>
              </w:rPr>
            </w:pPr>
            <w:r>
              <w:rPr>
                <w:rFonts w:cs="Times New Roman"/>
                <w:b/>
                <w:color w:val="FFFFFF"/>
                <w:sz w:val="16"/>
                <w:szCs w:val="18"/>
              </w:rPr>
              <w:t>3</w:t>
            </w:r>
          </w:p>
        </w:tc>
        <w:tc>
          <w:tcPr>
            <w:tcW w:w="1300" w:type="dxa"/>
            <w:shd w:val="clear" w:color="auto" w:fill="505050"/>
          </w:tcPr>
          <w:p w14:paraId="023CE916" w14:textId="23A96F1F" w:rsidR="00DA5DF0" w:rsidRPr="00DA5DF0" w:rsidRDefault="00DA5DF0" w:rsidP="00DA5DF0">
            <w:pPr>
              <w:spacing w:after="0"/>
              <w:jc w:val="center"/>
              <w:rPr>
                <w:rFonts w:cs="Times New Roman"/>
                <w:b/>
                <w:color w:val="FFFFFF"/>
                <w:sz w:val="16"/>
                <w:szCs w:val="18"/>
              </w:rPr>
            </w:pPr>
            <w:r>
              <w:rPr>
                <w:rFonts w:cs="Times New Roman"/>
                <w:b/>
                <w:color w:val="FFFFFF"/>
                <w:sz w:val="16"/>
                <w:szCs w:val="18"/>
              </w:rPr>
              <w:t>4</w:t>
            </w:r>
          </w:p>
        </w:tc>
      </w:tr>
      <w:tr w:rsidR="00DA5DF0" w14:paraId="73078F0D" w14:textId="77777777" w:rsidTr="00DA5DF0">
        <w:tc>
          <w:tcPr>
            <w:tcW w:w="6131" w:type="dxa"/>
          </w:tcPr>
          <w:p w14:paraId="2595B103" w14:textId="3618AE36" w:rsidR="00DA5DF0" w:rsidRDefault="00DA5DF0" w:rsidP="00DA5DF0">
            <w:pPr>
              <w:spacing w:after="0"/>
              <w:rPr>
                <w:rFonts w:cs="Times New Roman"/>
                <w:sz w:val="18"/>
                <w:szCs w:val="18"/>
              </w:rPr>
            </w:pPr>
            <w:r>
              <w:rPr>
                <w:rFonts w:cs="Times New Roman"/>
                <w:sz w:val="18"/>
                <w:szCs w:val="18"/>
              </w:rPr>
              <w:t>PRIMICI OD FINANCIJSKE IMOVINE</w:t>
            </w:r>
          </w:p>
        </w:tc>
        <w:tc>
          <w:tcPr>
            <w:tcW w:w="1300" w:type="dxa"/>
          </w:tcPr>
          <w:p w14:paraId="7AB48ED6" w14:textId="77777777" w:rsidR="00DA5DF0" w:rsidRDefault="00DA5DF0" w:rsidP="00DA5DF0">
            <w:pPr>
              <w:spacing w:after="0"/>
              <w:jc w:val="right"/>
              <w:rPr>
                <w:rFonts w:cs="Times New Roman"/>
                <w:sz w:val="18"/>
                <w:szCs w:val="18"/>
              </w:rPr>
            </w:pPr>
          </w:p>
        </w:tc>
        <w:tc>
          <w:tcPr>
            <w:tcW w:w="1300" w:type="dxa"/>
          </w:tcPr>
          <w:p w14:paraId="7BD8A445" w14:textId="77777777" w:rsidR="00DA5DF0" w:rsidRDefault="00DA5DF0" w:rsidP="00DA5DF0">
            <w:pPr>
              <w:spacing w:after="0"/>
              <w:jc w:val="right"/>
              <w:rPr>
                <w:rFonts w:cs="Times New Roman"/>
                <w:sz w:val="18"/>
                <w:szCs w:val="18"/>
              </w:rPr>
            </w:pPr>
          </w:p>
        </w:tc>
        <w:tc>
          <w:tcPr>
            <w:tcW w:w="1300" w:type="dxa"/>
          </w:tcPr>
          <w:p w14:paraId="4122E713" w14:textId="77777777" w:rsidR="00DA5DF0" w:rsidRDefault="00DA5DF0" w:rsidP="00DA5DF0">
            <w:pPr>
              <w:spacing w:after="0"/>
              <w:jc w:val="right"/>
              <w:rPr>
                <w:rFonts w:cs="Times New Roman"/>
                <w:sz w:val="18"/>
                <w:szCs w:val="18"/>
              </w:rPr>
            </w:pPr>
          </w:p>
        </w:tc>
      </w:tr>
      <w:tr w:rsidR="00DA5DF0" w:rsidRPr="00DA5DF0" w14:paraId="08E59008" w14:textId="77777777" w:rsidTr="00DA5DF0">
        <w:tc>
          <w:tcPr>
            <w:tcW w:w="6131" w:type="dxa"/>
            <w:shd w:val="clear" w:color="auto" w:fill="FFE699"/>
          </w:tcPr>
          <w:p w14:paraId="798332AB" w14:textId="69D340A5" w:rsidR="00DA5DF0" w:rsidRPr="00DA5DF0" w:rsidRDefault="00DA5DF0" w:rsidP="00DA5DF0">
            <w:pPr>
              <w:spacing w:after="0"/>
              <w:rPr>
                <w:rFonts w:cs="Times New Roman"/>
                <w:b/>
                <w:sz w:val="16"/>
                <w:szCs w:val="18"/>
              </w:rPr>
            </w:pPr>
            <w:r w:rsidRPr="00DA5DF0">
              <w:rPr>
                <w:rFonts w:cs="Times New Roman"/>
                <w:b/>
                <w:sz w:val="16"/>
                <w:szCs w:val="18"/>
              </w:rPr>
              <w:t>8 PRIMICI</w:t>
            </w:r>
          </w:p>
        </w:tc>
        <w:tc>
          <w:tcPr>
            <w:tcW w:w="1300" w:type="dxa"/>
            <w:shd w:val="clear" w:color="auto" w:fill="FFE699"/>
          </w:tcPr>
          <w:p w14:paraId="393BCEB5" w14:textId="6863ED8E" w:rsidR="00DA5DF0" w:rsidRPr="00DA5DF0" w:rsidRDefault="00DA5DF0" w:rsidP="00DA5DF0">
            <w:pPr>
              <w:spacing w:after="0"/>
              <w:jc w:val="right"/>
              <w:rPr>
                <w:rFonts w:cs="Times New Roman"/>
                <w:b/>
                <w:sz w:val="16"/>
                <w:szCs w:val="18"/>
              </w:rPr>
            </w:pPr>
            <w:r w:rsidRPr="00DA5DF0">
              <w:rPr>
                <w:rFonts w:cs="Times New Roman"/>
                <w:b/>
                <w:sz w:val="16"/>
                <w:szCs w:val="18"/>
              </w:rPr>
              <w:t>4.600.000,00</w:t>
            </w:r>
          </w:p>
        </w:tc>
        <w:tc>
          <w:tcPr>
            <w:tcW w:w="1300" w:type="dxa"/>
            <w:shd w:val="clear" w:color="auto" w:fill="FFE699"/>
          </w:tcPr>
          <w:p w14:paraId="4675CC4C" w14:textId="5C9D44D7" w:rsidR="00DA5DF0" w:rsidRPr="00DA5DF0" w:rsidRDefault="00DA5DF0" w:rsidP="00DA5DF0">
            <w:pPr>
              <w:spacing w:after="0"/>
              <w:jc w:val="right"/>
              <w:rPr>
                <w:rFonts w:cs="Times New Roman"/>
                <w:b/>
                <w:sz w:val="16"/>
                <w:szCs w:val="18"/>
              </w:rPr>
            </w:pPr>
            <w:r w:rsidRPr="00DA5DF0">
              <w:rPr>
                <w:rFonts w:cs="Times New Roman"/>
                <w:b/>
                <w:sz w:val="16"/>
                <w:szCs w:val="18"/>
              </w:rPr>
              <w:t>-2.348.000,00</w:t>
            </w:r>
          </w:p>
        </w:tc>
        <w:tc>
          <w:tcPr>
            <w:tcW w:w="1300" w:type="dxa"/>
            <w:shd w:val="clear" w:color="auto" w:fill="FFE699"/>
          </w:tcPr>
          <w:p w14:paraId="302B5195" w14:textId="1866C74C" w:rsidR="00DA5DF0" w:rsidRPr="00DA5DF0" w:rsidRDefault="00DA5DF0" w:rsidP="00DA5DF0">
            <w:pPr>
              <w:spacing w:after="0"/>
              <w:jc w:val="right"/>
              <w:rPr>
                <w:rFonts w:cs="Times New Roman"/>
                <w:b/>
                <w:sz w:val="16"/>
                <w:szCs w:val="18"/>
              </w:rPr>
            </w:pPr>
            <w:r w:rsidRPr="00DA5DF0">
              <w:rPr>
                <w:rFonts w:cs="Times New Roman"/>
                <w:b/>
                <w:sz w:val="16"/>
                <w:szCs w:val="18"/>
              </w:rPr>
              <w:t>2.252.000,00</w:t>
            </w:r>
          </w:p>
        </w:tc>
      </w:tr>
      <w:tr w:rsidR="00DA5DF0" w14:paraId="7DE6D89B" w14:textId="77777777" w:rsidTr="00DA5DF0">
        <w:tc>
          <w:tcPr>
            <w:tcW w:w="6131" w:type="dxa"/>
          </w:tcPr>
          <w:p w14:paraId="018BA25D" w14:textId="1C10BC7B" w:rsidR="00DA5DF0" w:rsidRDefault="00DA5DF0" w:rsidP="00DA5DF0">
            <w:pPr>
              <w:spacing w:after="0"/>
              <w:rPr>
                <w:rFonts w:cs="Times New Roman"/>
                <w:sz w:val="18"/>
                <w:szCs w:val="18"/>
              </w:rPr>
            </w:pPr>
            <w:r>
              <w:rPr>
                <w:rFonts w:cs="Times New Roman"/>
                <w:sz w:val="18"/>
                <w:szCs w:val="18"/>
              </w:rPr>
              <w:t xml:space="preserve">84 </w:t>
            </w:r>
            <w:proofErr w:type="spellStart"/>
            <w:r>
              <w:rPr>
                <w:rFonts w:cs="Times New Roman"/>
                <w:sz w:val="18"/>
                <w:szCs w:val="18"/>
              </w:rPr>
              <w:t>Prim.kred.i</w:t>
            </w:r>
            <w:proofErr w:type="spellEnd"/>
            <w:r>
              <w:rPr>
                <w:rFonts w:cs="Times New Roman"/>
                <w:sz w:val="18"/>
                <w:szCs w:val="18"/>
              </w:rPr>
              <w:t xml:space="preserve"> </w:t>
            </w:r>
            <w:proofErr w:type="spellStart"/>
            <w:r>
              <w:rPr>
                <w:rFonts w:cs="Times New Roman"/>
                <w:sz w:val="18"/>
                <w:szCs w:val="18"/>
              </w:rPr>
              <w:t>zajm.od</w:t>
            </w:r>
            <w:proofErr w:type="spellEnd"/>
            <w:r>
              <w:rPr>
                <w:rFonts w:cs="Times New Roman"/>
                <w:sz w:val="18"/>
                <w:szCs w:val="18"/>
              </w:rPr>
              <w:t xml:space="preserve"> </w:t>
            </w:r>
            <w:proofErr w:type="spellStart"/>
            <w:r>
              <w:rPr>
                <w:rFonts w:cs="Times New Roman"/>
                <w:sz w:val="18"/>
                <w:szCs w:val="18"/>
              </w:rPr>
              <w:t>kred</w:t>
            </w:r>
            <w:proofErr w:type="spellEnd"/>
            <w:r>
              <w:rPr>
                <w:rFonts w:cs="Times New Roman"/>
                <w:sz w:val="18"/>
                <w:szCs w:val="18"/>
              </w:rPr>
              <w:t xml:space="preserve">. i </w:t>
            </w:r>
            <w:proofErr w:type="spellStart"/>
            <w:r>
              <w:rPr>
                <w:rFonts w:cs="Times New Roman"/>
                <w:sz w:val="18"/>
                <w:szCs w:val="18"/>
              </w:rPr>
              <w:t>ost.fin.inst.izvan</w:t>
            </w:r>
            <w:proofErr w:type="spellEnd"/>
          </w:p>
        </w:tc>
        <w:tc>
          <w:tcPr>
            <w:tcW w:w="1300" w:type="dxa"/>
          </w:tcPr>
          <w:p w14:paraId="64E07FA8" w14:textId="491B6C10" w:rsidR="00DA5DF0" w:rsidRDefault="00DA5DF0" w:rsidP="00DA5DF0">
            <w:pPr>
              <w:spacing w:after="0"/>
              <w:jc w:val="right"/>
              <w:rPr>
                <w:rFonts w:cs="Times New Roman"/>
                <w:sz w:val="18"/>
                <w:szCs w:val="18"/>
              </w:rPr>
            </w:pPr>
            <w:r>
              <w:rPr>
                <w:rFonts w:cs="Times New Roman"/>
                <w:sz w:val="18"/>
                <w:szCs w:val="18"/>
              </w:rPr>
              <w:t>4.600.000,00</w:t>
            </w:r>
          </w:p>
        </w:tc>
        <w:tc>
          <w:tcPr>
            <w:tcW w:w="1300" w:type="dxa"/>
          </w:tcPr>
          <w:p w14:paraId="138E40E1" w14:textId="3C0D7030" w:rsidR="00DA5DF0" w:rsidRDefault="00DA5DF0" w:rsidP="00DA5DF0">
            <w:pPr>
              <w:spacing w:after="0"/>
              <w:jc w:val="right"/>
              <w:rPr>
                <w:rFonts w:cs="Times New Roman"/>
                <w:sz w:val="18"/>
                <w:szCs w:val="18"/>
              </w:rPr>
            </w:pPr>
            <w:r>
              <w:rPr>
                <w:rFonts w:cs="Times New Roman"/>
                <w:sz w:val="18"/>
                <w:szCs w:val="18"/>
              </w:rPr>
              <w:t>-2.348.000,00</w:t>
            </w:r>
          </w:p>
        </w:tc>
        <w:tc>
          <w:tcPr>
            <w:tcW w:w="1300" w:type="dxa"/>
          </w:tcPr>
          <w:p w14:paraId="535BA572" w14:textId="6A95BB20" w:rsidR="00DA5DF0" w:rsidRDefault="00DA5DF0" w:rsidP="00DA5DF0">
            <w:pPr>
              <w:spacing w:after="0"/>
              <w:jc w:val="right"/>
              <w:rPr>
                <w:rFonts w:cs="Times New Roman"/>
                <w:sz w:val="18"/>
                <w:szCs w:val="18"/>
              </w:rPr>
            </w:pPr>
            <w:r>
              <w:rPr>
                <w:rFonts w:cs="Times New Roman"/>
                <w:sz w:val="18"/>
                <w:szCs w:val="18"/>
              </w:rPr>
              <w:t>2.252.000,00</w:t>
            </w:r>
          </w:p>
        </w:tc>
      </w:tr>
      <w:tr w:rsidR="00DA5DF0" w14:paraId="29025565" w14:textId="77777777" w:rsidTr="00DA5DF0">
        <w:tc>
          <w:tcPr>
            <w:tcW w:w="6131" w:type="dxa"/>
          </w:tcPr>
          <w:p w14:paraId="3FF7F3EC" w14:textId="321A2042" w:rsidR="00DA5DF0" w:rsidRDefault="00DA5DF0" w:rsidP="00DA5DF0">
            <w:pPr>
              <w:spacing w:after="0"/>
              <w:rPr>
                <w:rFonts w:cs="Times New Roman"/>
                <w:sz w:val="18"/>
                <w:szCs w:val="18"/>
              </w:rPr>
            </w:pPr>
            <w:r>
              <w:rPr>
                <w:rFonts w:cs="Times New Roman"/>
                <w:sz w:val="18"/>
                <w:szCs w:val="18"/>
              </w:rPr>
              <w:t>IZDACI OD FINANCIJSKE IMOVINE</w:t>
            </w:r>
          </w:p>
        </w:tc>
        <w:tc>
          <w:tcPr>
            <w:tcW w:w="1300" w:type="dxa"/>
          </w:tcPr>
          <w:p w14:paraId="265581DF" w14:textId="77777777" w:rsidR="00DA5DF0" w:rsidRDefault="00DA5DF0" w:rsidP="00DA5DF0">
            <w:pPr>
              <w:spacing w:after="0"/>
              <w:jc w:val="right"/>
              <w:rPr>
                <w:rFonts w:cs="Times New Roman"/>
                <w:sz w:val="18"/>
                <w:szCs w:val="18"/>
              </w:rPr>
            </w:pPr>
          </w:p>
        </w:tc>
        <w:tc>
          <w:tcPr>
            <w:tcW w:w="1300" w:type="dxa"/>
          </w:tcPr>
          <w:p w14:paraId="39641962" w14:textId="77777777" w:rsidR="00DA5DF0" w:rsidRDefault="00DA5DF0" w:rsidP="00DA5DF0">
            <w:pPr>
              <w:spacing w:after="0"/>
              <w:jc w:val="right"/>
              <w:rPr>
                <w:rFonts w:cs="Times New Roman"/>
                <w:sz w:val="18"/>
                <w:szCs w:val="18"/>
              </w:rPr>
            </w:pPr>
          </w:p>
        </w:tc>
        <w:tc>
          <w:tcPr>
            <w:tcW w:w="1300" w:type="dxa"/>
          </w:tcPr>
          <w:p w14:paraId="502EA87B" w14:textId="77777777" w:rsidR="00DA5DF0" w:rsidRDefault="00DA5DF0" w:rsidP="00DA5DF0">
            <w:pPr>
              <w:spacing w:after="0"/>
              <w:jc w:val="right"/>
              <w:rPr>
                <w:rFonts w:cs="Times New Roman"/>
                <w:sz w:val="18"/>
                <w:szCs w:val="18"/>
              </w:rPr>
            </w:pPr>
          </w:p>
        </w:tc>
      </w:tr>
    </w:tbl>
    <w:p w14:paraId="36A37C27" w14:textId="5056351F" w:rsidR="00EC2A8E" w:rsidRDefault="00EC2A8E">
      <w:pPr>
        <w:spacing w:after="0"/>
        <w:rPr>
          <w:rFonts w:cs="Times New Roman"/>
          <w:sz w:val="18"/>
          <w:szCs w:val="18"/>
        </w:rPr>
      </w:pPr>
    </w:p>
    <w:p w14:paraId="38DEB0D2" w14:textId="77777777" w:rsidR="00EC2A8E" w:rsidRDefault="00EC2A8E">
      <w:pPr>
        <w:spacing w:after="0"/>
        <w:rPr>
          <w:rFonts w:cs="Times New Roman"/>
          <w:b/>
          <w:bCs/>
          <w:szCs w:val="20"/>
        </w:rPr>
      </w:pPr>
    </w:p>
    <w:p w14:paraId="52323B29" w14:textId="77777777" w:rsidR="00EC2A8E" w:rsidRDefault="00132635">
      <w:pPr>
        <w:pStyle w:val="Naslov2"/>
        <w:numPr>
          <w:ilvl w:val="1"/>
          <w:numId w:val="22"/>
        </w:numPr>
        <w:tabs>
          <w:tab w:val="num" w:pos="360"/>
        </w:tabs>
        <w:ind w:left="426" w:hanging="436"/>
      </w:pPr>
      <w:bookmarkStart w:id="3" w:name="_Toc162440139"/>
      <w:r>
        <w:t>PRENESENI VIŠAK/MANJAK</w:t>
      </w:r>
      <w:bookmarkEnd w:id="3"/>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31"/>
        <w:gridCol w:w="1300"/>
        <w:gridCol w:w="1300"/>
        <w:gridCol w:w="1300"/>
      </w:tblGrid>
      <w:tr w:rsidR="00DA5DF0" w:rsidRPr="00DA5DF0" w14:paraId="67E0A03A" w14:textId="77777777" w:rsidTr="00DA5DF0">
        <w:tc>
          <w:tcPr>
            <w:tcW w:w="6131" w:type="dxa"/>
            <w:shd w:val="clear" w:color="auto" w:fill="505050"/>
          </w:tcPr>
          <w:p w14:paraId="08205FD3" w14:textId="1A9C9BF4" w:rsidR="00DA5DF0" w:rsidRPr="00DA5DF0" w:rsidRDefault="00DA5DF0" w:rsidP="00DA5DF0">
            <w:pPr>
              <w:spacing w:after="0"/>
              <w:jc w:val="center"/>
              <w:rPr>
                <w:rFonts w:cs="Times New Roman"/>
                <w:b/>
                <w:color w:val="FFFFFF"/>
                <w:sz w:val="16"/>
                <w:szCs w:val="18"/>
              </w:rPr>
            </w:pPr>
            <w:r w:rsidRPr="00DA5DF0">
              <w:rPr>
                <w:rFonts w:cs="Times New Roman"/>
                <w:b/>
                <w:color w:val="FFFFFF"/>
                <w:sz w:val="16"/>
                <w:szCs w:val="18"/>
              </w:rPr>
              <w:t>RAČUN I OPIS RAČUNA</w:t>
            </w:r>
          </w:p>
        </w:tc>
        <w:tc>
          <w:tcPr>
            <w:tcW w:w="1300" w:type="dxa"/>
            <w:shd w:val="clear" w:color="auto" w:fill="505050"/>
          </w:tcPr>
          <w:p w14:paraId="5D08C47E" w14:textId="0517A986" w:rsidR="00DA5DF0" w:rsidRPr="00DA5DF0" w:rsidRDefault="00DA5DF0" w:rsidP="00DA5DF0">
            <w:pPr>
              <w:spacing w:after="0"/>
              <w:jc w:val="center"/>
              <w:rPr>
                <w:rFonts w:cs="Times New Roman"/>
                <w:b/>
                <w:color w:val="FFFFFF"/>
                <w:sz w:val="16"/>
                <w:szCs w:val="18"/>
              </w:rPr>
            </w:pPr>
            <w:r w:rsidRPr="00DA5DF0">
              <w:rPr>
                <w:rFonts w:cs="Times New Roman"/>
                <w:b/>
                <w:color w:val="FFFFFF"/>
                <w:sz w:val="16"/>
                <w:szCs w:val="18"/>
              </w:rPr>
              <w:t>I. IZMJENE I DOPUNE PRORAČUNA ZA 2025. GODINU</w:t>
            </w:r>
          </w:p>
        </w:tc>
        <w:tc>
          <w:tcPr>
            <w:tcW w:w="1300" w:type="dxa"/>
            <w:shd w:val="clear" w:color="auto" w:fill="505050"/>
          </w:tcPr>
          <w:p w14:paraId="3467015F" w14:textId="77CF30E6" w:rsidR="00DA5DF0" w:rsidRPr="00DA5DF0" w:rsidRDefault="00DA5DF0" w:rsidP="00DA5DF0">
            <w:pPr>
              <w:spacing w:after="0"/>
              <w:jc w:val="center"/>
              <w:rPr>
                <w:rFonts w:cs="Times New Roman"/>
                <w:b/>
                <w:color w:val="FFFFFF"/>
                <w:sz w:val="16"/>
                <w:szCs w:val="18"/>
              </w:rPr>
            </w:pPr>
            <w:r w:rsidRPr="00DA5DF0">
              <w:rPr>
                <w:rFonts w:cs="Times New Roman"/>
                <w:b/>
                <w:color w:val="FFFFFF"/>
                <w:sz w:val="16"/>
                <w:szCs w:val="18"/>
              </w:rPr>
              <w:t>POVEĆANJE/SMANJENJE</w:t>
            </w:r>
          </w:p>
        </w:tc>
        <w:tc>
          <w:tcPr>
            <w:tcW w:w="1300" w:type="dxa"/>
            <w:shd w:val="clear" w:color="auto" w:fill="505050"/>
          </w:tcPr>
          <w:p w14:paraId="6EAC6D0E" w14:textId="6293E2BC" w:rsidR="00DA5DF0" w:rsidRPr="00DA5DF0" w:rsidRDefault="00DA5DF0" w:rsidP="00DA5DF0">
            <w:pPr>
              <w:spacing w:after="0"/>
              <w:jc w:val="center"/>
              <w:rPr>
                <w:rFonts w:cs="Times New Roman"/>
                <w:b/>
                <w:color w:val="FFFFFF"/>
                <w:sz w:val="16"/>
                <w:szCs w:val="18"/>
              </w:rPr>
            </w:pPr>
            <w:r w:rsidRPr="00DA5DF0">
              <w:rPr>
                <w:rFonts w:cs="Times New Roman"/>
                <w:b/>
                <w:color w:val="FFFFFF"/>
                <w:sz w:val="16"/>
                <w:szCs w:val="18"/>
              </w:rPr>
              <w:t>II. IZMJENE I DOPUNE PRORAČUNA ZA 2025. GODINU</w:t>
            </w:r>
          </w:p>
        </w:tc>
      </w:tr>
      <w:tr w:rsidR="00DA5DF0" w:rsidRPr="00DA5DF0" w14:paraId="38412A8D" w14:textId="77777777" w:rsidTr="00DA5DF0">
        <w:tc>
          <w:tcPr>
            <w:tcW w:w="6131" w:type="dxa"/>
            <w:shd w:val="clear" w:color="auto" w:fill="505050"/>
          </w:tcPr>
          <w:p w14:paraId="139478E1" w14:textId="370A33FF" w:rsidR="00DA5DF0" w:rsidRPr="00DA5DF0" w:rsidRDefault="00DA5DF0" w:rsidP="00DA5DF0">
            <w:pPr>
              <w:spacing w:after="0"/>
              <w:jc w:val="center"/>
              <w:rPr>
                <w:rFonts w:cs="Times New Roman"/>
                <w:b/>
                <w:color w:val="FFFFFF"/>
                <w:sz w:val="16"/>
                <w:szCs w:val="18"/>
              </w:rPr>
            </w:pPr>
            <w:r>
              <w:rPr>
                <w:rFonts w:cs="Times New Roman"/>
                <w:b/>
                <w:color w:val="FFFFFF"/>
                <w:sz w:val="16"/>
                <w:szCs w:val="18"/>
              </w:rPr>
              <w:t>1</w:t>
            </w:r>
          </w:p>
        </w:tc>
        <w:tc>
          <w:tcPr>
            <w:tcW w:w="1300" w:type="dxa"/>
            <w:shd w:val="clear" w:color="auto" w:fill="505050"/>
          </w:tcPr>
          <w:p w14:paraId="41EDFFD8" w14:textId="1D799023" w:rsidR="00DA5DF0" w:rsidRPr="00DA5DF0" w:rsidRDefault="00DA5DF0" w:rsidP="00DA5DF0">
            <w:pPr>
              <w:spacing w:after="0"/>
              <w:jc w:val="center"/>
              <w:rPr>
                <w:rFonts w:cs="Times New Roman"/>
                <w:b/>
                <w:color w:val="FFFFFF"/>
                <w:sz w:val="16"/>
                <w:szCs w:val="18"/>
              </w:rPr>
            </w:pPr>
            <w:r>
              <w:rPr>
                <w:rFonts w:cs="Times New Roman"/>
                <w:b/>
                <w:color w:val="FFFFFF"/>
                <w:sz w:val="16"/>
                <w:szCs w:val="18"/>
              </w:rPr>
              <w:t>2</w:t>
            </w:r>
          </w:p>
        </w:tc>
        <w:tc>
          <w:tcPr>
            <w:tcW w:w="1300" w:type="dxa"/>
            <w:shd w:val="clear" w:color="auto" w:fill="505050"/>
          </w:tcPr>
          <w:p w14:paraId="627CCC78" w14:textId="5B9B41AA" w:rsidR="00DA5DF0" w:rsidRPr="00DA5DF0" w:rsidRDefault="00DA5DF0" w:rsidP="00DA5DF0">
            <w:pPr>
              <w:spacing w:after="0"/>
              <w:jc w:val="center"/>
              <w:rPr>
                <w:rFonts w:cs="Times New Roman"/>
                <w:b/>
                <w:color w:val="FFFFFF"/>
                <w:sz w:val="16"/>
                <w:szCs w:val="18"/>
              </w:rPr>
            </w:pPr>
            <w:r>
              <w:rPr>
                <w:rFonts w:cs="Times New Roman"/>
                <w:b/>
                <w:color w:val="FFFFFF"/>
                <w:sz w:val="16"/>
                <w:szCs w:val="18"/>
              </w:rPr>
              <w:t>3</w:t>
            </w:r>
          </w:p>
        </w:tc>
        <w:tc>
          <w:tcPr>
            <w:tcW w:w="1300" w:type="dxa"/>
            <w:shd w:val="clear" w:color="auto" w:fill="505050"/>
          </w:tcPr>
          <w:p w14:paraId="68BD10FA" w14:textId="6E330460" w:rsidR="00DA5DF0" w:rsidRPr="00DA5DF0" w:rsidRDefault="00DA5DF0" w:rsidP="00DA5DF0">
            <w:pPr>
              <w:spacing w:after="0"/>
              <w:jc w:val="center"/>
              <w:rPr>
                <w:rFonts w:cs="Times New Roman"/>
                <w:b/>
                <w:color w:val="FFFFFF"/>
                <w:sz w:val="16"/>
                <w:szCs w:val="18"/>
              </w:rPr>
            </w:pPr>
            <w:r>
              <w:rPr>
                <w:rFonts w:cs="Times New Roman"/>
                <w:b/>
                <w:color w:val="FFFFFF"/>
                <w:sz w:val="16"/>
                <w:szCs w:val="18"/>
              </w:rPr>
              <w:t>4</w:t>
            </w:r>
          </w:p>
        </w:tc>
      </w:tr>
      <w:tr w:rsidR="00DA5DF0" w:rsidRPr="00DA5DF0" w14:paraId="689AEDAB" w14:textId="77777777" w:rsidTr="00DA5DF0">
        <w:tc>
          <w:tcPr>
            <w:tcW w:w="6131" w:type="dxa"/>
            <w:shd w:val="clear" w:color="auto" w:fill="BDD7EE"/>
          </w:tcPr>
          <w:p w14:paraId="2F6FD1E0" w14:textId="363BCD1D" w:rsidR="00DA5DF0" w:rsidRPr="00DA5DF0" w:rsidRDefault="00DA5DF0" w:rsidP="00DA5DF0">
            <w:pPr>
              <w:spacing w:after="0"/>
              <w:rPr>
                <w:rFonts w:cs="Times New Roman"/>
                <w:sz w:val="18"/>
                <w:szCs w:val="18"/>
              </w:rPr>
            </w:pPr>
            <w:r w:rsidRPr="00DA5DF0">
              <w:rPr>
                <w:rFonts w:cs="Times New Roman"/>
                <w:sz w:val="18"/>
                <w:szCs w:val="18"/>
              </w:rPr>
              <w:t>9 Vlastiti izvori</w:t>
            </w:r>
          </w:p>
        </w:tc>
        <w:tc>
          <w:tcPr>
            <w:tcW w:w="1300" w:type="dxa"/>
            <w:shd w:val="clear" w:color="auto" w:fill="BDD7EE"/>
          </w:tcPr>
          <w:p w14:paraId="6FD33B10" w14:textId="2F389D4A" w:rsidR="00DA5DF0" w:rsidRPr="00DA5DF0" w:rsidRDefault="00DA5DF0" w:rsidP="00DA5DF0">
            <w:pPr>
              <w:spacing w:after="0"/>
              <w:jc w:val="right"/>
              <w:rPr>
                <w:rFonts w:cs="Times New Roman"/>
                <w:sz w:val="18"/>
                <w:szCs w:val="18"/>
              </w:rPr>
            </w:pPr>
            <w:r w:rsidRPr="00DA5DF0">
              <w:rPr>
                <w:rFonts w:cs="Times New Roman"/>
                <w:sz w:val="18"/>
                <w:szCs w:val="18"/>
              </w:rPr>
              <w:t>2.478.353,00</w:t>
            </w:r>
          </w:p>
        </w:tc>
        <w:tc>
          <w:tcPr>
            <w:tcW w:w="1300" w:type="dxa"/>
            <w:shd w:val="clear" w:color="auto" w:fill="BDD7EE"/>
          </w:tcPr>
          <w:p w14:paraId="158DD9F7" w14:textId="29F6EBDD" w:rsidR="00DA5DF0" w:rsidRPr="00DA5DF0" w:rsidRDefault="00DA5DF0" w:rsidP="00DA5DF0">
            <w:pPr>
              <w:spacing w:after="0"/>
              <w:jc w:val="right"/>
              <w:rPr>
                <w:rFonts w:cs="Times New Roman"/>
                <w:sz w:val="18"/>
                <w:szCs w:val="18"/>
              </w:rPr>
            </w:pPr>
            <w:r w:rsidRPr="00DA5DF0">
              <w:rPr>
                <w:rFonts w:cs="Times New Roman"/>
                <w:sz w:val="18"/>
                <w:szCs w:val="18"/>
              </w:rPr>
              <w:t>-698.086,41</w:t>
            </w:r>
          </w:p>
        </w:tc>
        <w:tc>
          <w:tcPr>
            <w:tcW w:w="1300" w:type="dxa"/>
            <w:shd w:val="clear" w:color="auto" w:fill="BDD7EE"/>
          </w:tcPr>
          <w:p w14:paraId="7DEF83A9" w14:textId="00C337CF" w:rsidR="00DA5DF0" w:rsidRPr="00DA5DF0" w:rsidRDefault="00DA5DF0" w:rsidP="00DA5DF0">
            <w:pPr>
              <w:spacing w:after="0"/>
              <w:jc w:val="right"/>
              <w:rPr>
                <w:rFonts w:cs="Times New Roman"/>
                <w:sz w:val="18"/>
                <w:szCs w:val="18"/>
              </w:rPr>
            </w:pPr>
            <w:r w:rsidRPr="00DA5DF0">
              <w:rPr>
                <w:rFonts w:cs="Times New Roman"/>
                <w:sz w:val="18"/>
                <w:szCs w:val="18"/>
              </w:rPr>
              <w:t>1.780.266,59</w:t>
            </w:r>
          </w:p>
        </w:tc>
      </w:tr>
      <w:tr w:rsidR="00DA5DF0" w14:paraId="456A286A" w14:textId="77777777" w:rsidTr="00DA5DF0">
        <w:tc>
          <w:tcPr>
            <w:tcW w:w="6131" w:type="dxa"/>
          </w:tcPr>
          <w:p w14:paraId="0F0B2803" w14:textId="149D4300" w:rsidR="00DA5DF0" w:rsidRDefault="00DA5DF0" w:rsidP="00DA5DF0">
            <w:pPr>
              <w:spacing w:after="0"/>
              <w:rPr>
                <w:rFonts w:cs="Times New Roman"/>
                <w:sz w:val="18"/>
                <w:szCs w:val="18"/>
              </w:rPr>
            </w:pPr>
            <w:r>
              <w:rPr>
                <w:rFonts w:cs="Times New Roman"/>
                <w:sz w:val="18"/>
                <w:szCs w:val="18"/>
              </w:rPr>
              <w:t>92 Rezultat poslovanja</w:t>
            </w:r>
          </w:p>
        </w:tc>
        <w:tc>
          <w:tcPr>
            <w:tcW w:w="1300" w:type="dxa"/>
          </w:tcPr>
          <w:p w14:paraId="3A0AB8E8" w14:textId="70201E54" w:rsidR="00DA5DF0" w:rsidRDefault="00DA5DF0" w:rsidP="00DA5DF0">
            <w:pPr>
              <w:spacing w:after="0"/>
              <w:jc w:val="right"/>
              <w:rPr>
                <w:rFonts w:cs="Times New Roman"/>
                <w:sz w:val="18"/>
                <w:szCs w:val="18"/>
              </w:rPr>
            </w:pPr>
            <w:r>
              <w:rPr>
                <w:rFonts w:cs="Times New Roman"/>
                <w:sz w:val="18"/>
                <w:szCs w:val="18"/>
              </w:rPr>
              <w:t>2.478.353,00</w:t>
            </w:r>
          </w:p>
        </w:tc>
        <w:tc>
          <w:tcPr>
            <w:tcW w:w="1300" w:type="dxa"/>
          </w:tcPr>
          <w:p w14:paraId="48647080" w14:textId="1B3879B9" w:rsidR="00DA5DF0" w:rsidRDefault="00DA5DF0" w:rsidP="00DA5DF0">
            <w:pPr>
              <w:spacing w:after="0"/>
              <w:jc w:val="right"/>
              <w:rPr>
                <w:rFonts w:cs="Times New Roman"/>
                <w:sz w:val="18"/>
                <w:szCs w:val="18"/>
              </w:rPr>
            </w:pPr>
            <w:r>
              <w:rPr>
                <w:rFonts w:cs="Times New Roman"/>
                <w:sz w:val="18"/>
                <w:szCs w:val="18"/>
              </w:rPr>
              <w:t>-698.086,41</w:t>
            </w:r>
          </w:p>
        </w:tc>
        <w:tc>
          <w:tcPr>
            <w:tcW w:w="1300" w:type="dxa"/>
          </w:tcPr>
          <w:p w14:paraId="503CBEA2" w14:textId="60A275C3" w:rsidR="00DA5DF0" w:rsidRDefault="00DA5DF0" w:rsidP="00DA5DF0">
            <w:pPr>
              <w:spacing w:after="0"/>
              <w:jc w:val="right"/>
              <w:rPr>
                <w:rFonts w:cs="Times New Roman"/>
                <w:sz w:val="18"/>
                <w:szCs w:val="18"/>
              </w:rPr>
            </w:pPr>
            <w:r>
              <w:rPr>
                <w:rFonts w:cs="Times New Roman"/>
                <w:sz w:val="18"/>
                <w:szCs w:val="18"/>
              </w:rPr>
              <w:t>1.780.266,59</w:t>
            </w:r>
          </w:p>
        </w:tc>
      </w:tr>
      <w:tr w:rsidR="00DA5DF0" w14:paraId="3E46FE89" w14:textId="77777777" w:rsidTr="00DA5DF0">
        <w:tc>
          <w:tcPr>
            <w:tcW w:w="6131" w:type="dxa"/>
          </w:tcPr>
          <w:p w14:paraId="326CF2F2" w14:textId="77777777" w:rsidR="00DA5DF0" w:rsidRDefault="00DA5DF0" w:rsidP="00DA5DF0">
            <w:pPr>
              <w:spacing w:after="0"/>
              <w:rPr>
                <w:rFonts w:cs="Times New Roman"/>
                <w:sz w:val="18"/>
                <w:szCs w:val="18"/>
              </w:rPr>
            </w:pPr>
          </w:p>
        </w:tc>
        <w:tc>
          <w:tcPr>
            <w:tcW w:w="1300" w:type="dxa"/>
          </w:tcPr>
          <w:p w14:paraId="18B0EBBC" w14:textId="77777777" w:rsidR="00DA5DF0" w:rsidRDefault="00DA5DF0" w:rsidP="00DA5DF0">
            <w:pPr>
              <w:spacing w:after="0"/>
              <w:jc w:val="right"/>
              <w:rPr>
                <w:rFonts w:cs="Times New Roman"/>
                <w:sz w:val="18"/>
                <w:szCs w:val="18"/>
              </w:rPr>
            </w:pPr>
          </w:p>
        </w:tc>
        <w:tc>
          <w:tcPr>
            <w:tcW w:w="1300" w:type="dxa"/>
          </w:tcPr>
          <w:p w14:paraId="56503927" w14:textId="77777777" w:rsidR="00DA5DF0" w:rsidRDefault="00DA5DF0" w:rsidP="00DA5DF0">
            <w:pPr>
              <w:spacing w:after="0"/>
              <w:jc w:val="right"/>
              <w:rPr>
                <w:rFonts w:cs="Times New Roman"/>
                <w:sz w:val="18"/>
                <w:szCs w:val="18"/>
              </w:rPr>
            </w:pPr>
          </w:p>
        </w:tc>
        <w:tc>
          <w:tcPr>
            <w:tcW w:w="1300" w:type="dxa"/>
          </w:tcPr>
          <w:p w14:paraId="5EAD6D4D" w14:textId="77777777" w:rsidR="00DA5DF0" w:rsidRDefault="00DA5DF0" w:rsidP="00DA5DF0">
            <w:pPr>
              <w:spacing w:after="0"/>
              <w:jc w:val="right"/>
              <w:rPr>
                <w:rFonts w:cs="Times New Roman"/>
                <w:sz w:val="18"/>
                <w:szCs w:val="18"/>
              </w:rPr>
            </w:pPr>
          </w:p>
        </w:tc>
      </w:tr>
    </w:tbl>
    <w:p w14:paraId="6C1469AF" w14:textId="428C1667" w:rsidR="00EC2A8E" w:rsidRDefault="00EC2A8E">
      <w:pPr>
        <w:spacing w:after="0"/>
        <w:rPr>
          <w:rFonts w:cs="Times New Roman"/>
          <w:sz w:val="18"/>
          <w:szCs w:val="18"/>
        </w:rPr>
      </w:pPr>
    </w:p>
    <w:p w14:paraId="66275DF3" w14:textId="77777777" w:rsidR="00EC2A8E" w:rsidRDefault="00EC2A8E">
      <w:pPr>
        <w:spacing w:after="0"/>
        <w:rPr>
          <w:rFonts w:cs="Times New Roman"/>
          <w:szCs w:val="20"/>
        </w:rPr>
      </w:pPr>
    </w:p>
    <w:p w14:paraId="0F4C2B64" w14:textId="77777777" w:rsidR="00EC2A8E" w:rsidRDefault="00EC2A8E">
      <w:pPr>
        <w:jc w:val="both"/>
        <w:rPr>
          <w:rFonts w:cs="Times New Roman"/>
          <w:szCs w:val="20"/>
        </w:rPr>
      </w:pPr>
    </w:p>
    <w:p w14:paraId="78295552" w14:textId="77777777" w:rsidR="00EC2A8E" w:rsidRDefault="00132635">
      <w:pPr>
        <w:jc w:val="center"/>
        <w:rPr>
          <w:rFonts w:cs="Times New Roman"/>
          <w:b/>
          <w:szCs w:val="20"/>
        </w:rPr>
      </w:pPr>
      <w:r>
        <w:rPr>
          <w:rFonts w:cs="Times New Roman"/>
          <w:b/>
          <w:szCs w:val="20"/>
        </w:rPr>
        <w:t>Članak 3.</w:t>
      </w:r>
    </w:p>
    <w:p w14:paraId="64BB1B41" w14:textId="77777777" w:rsidR="00EC2A8E" w:rsidRDefault="00132635">
      <w:pPr>
        <w:spacing w:after="0"/>
        <w:jc w:val="both"/>
        <w:rPr>
          <w:rFonts w:cs="Times New Roman"/>
          <w:szCs w:val="20"/>
        </w:rPr>
      </w:pPr>
      <w:r>
        <w:rPr>
          <w:rFonts w:cs="Times New Roman"/>
          <w:szCs w:val="20"/>
        </w:rPr>
        <w:t>Članak 3. mijenja se i glasi: "Rashodi i izdaci u Proračunu iskazani po organizacijskoj klasifikaciji, izvorima financiranja i ekonomskoj klasifikaciji, raspoređenih u programe koji se sastoje od aktivnosti i projekata:</w:t>
      </w:r>
    </w:p>
    <w:p w14:paraId="79117F2D" w14:textId="77777777" w:rsidR="00EC2A8E" w:rsidRDefault="00132635">
      <w:pPr>
        <w:pStyle w:val="Naslov1"/>
        <w:numPr>
          <w:ilvl w:val="0"/>
          <w:numId w:val="22"/>
        </w:numPr>
        <w:tabs>
          <w:tab w:val="num" w:pos="360"/>
        </w:tabs>
        <w:ind w:left="426" w:hanging="436"/>
      </w:pPr>
      <w:bookmarkStart w:id="4" w:name="_Toc162440140"/>
      <w:r>
        <w:t>POSEBNI DIO</w:t>
      </w:r>
      <w:bookmarkEnd w:id="4"/>
    </w:p>
    <w:p w14:paraId="2F48D723" w14:textId="77777777" w:rsidR="00EC2A8E" w:rsidRDefault="00132635">
      <w:pPr>
        <w:spacing w:after="0"/>
        <w:rPr>
          <w:rFonts w:cs="Times New Roman"/>
          <w:szCs w:val="20"/>
        </w:rPr>
      </w:pPr>
      <w:r>
        <w:rPr>
          <w:rFonts w:cs="Times New Roman"/>
          <w:szCs w:val="20"/>
        </w:rPr>
        <w:t>ORGANIZACIJSKA KLASIFIKACIJA</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71"/>
        <w:gridCol w:w="1300"/>
        <w:gridCol w:w="1300"/>
        <w:gridCol w:w="1300"/>
        <w:gridCol w:w="960"/>
      </w:tblGrid>
      <w:tr w:rsidR="00DA5DF0" w:rsidRPr="00DA5DF0" w14:paraId="0A880309" w14:textId="77777777" w:rsidTr="00DA5DF0">
        <w:tc>
          <w:tcPr>
            <w:tcW w:w="5171" w:type="dxa"/>
            <w:shd w:val="clear" w:color="auto" w:fill="505050"/>
          </w:tcPr>
          <w:p w14:paraId="30BC777B" w14:textId="2CFF2815" w:rsidR="00DA5DF0" w:rsidRPr="00DA5DF0" w:rsidRDefault="00DA5DF0" w:rsidP="00DA5DF0">
            <w:pPr>
              <w:spacing w:after="0"/>
              <w:jc w:val="center"/>
              <w:rPr>
                <w:rFonts w:cs="Times New Roman"/>
                <w:b/>
                <w:color w:val="FFFFFF"/>
                <w:sz w:val="16"/>
                <w:szCs w:val="18"/>
              </w:rPr>
            </w:pPr>
            <w:r w:rsidRPr="00DA5DF0">
              <w:rPr>
                <w:rFonts w:cs="Times New Roman"/>
                <w:b/>
                <w:color w:val="FFFFFF"/>
                <w:sz w:val="16"/>
                <w:szCs w:val="18"/>
              </w:rPr>
              <w:t>OZNAKA I OPIS</w:t>
            </w:r>
          </w:p>
        </w:tc>
        <w:tc>
          <w:tcPr>
            <w:tcW w:w="1300" w:type="dxa"/>
            <w:shd w:val="clear" w:color="auto" w:fill="505050"/>
          </w:tcPr>
          <w:p w14:paraId="494088FE" w14:textId="53B17F86" w:rsidR="00DA5DF0" w:rsidRPr="00DA5DF0" w:rsidRDefault="00DA5DF0" w:rsidP="00DA5DF0">
            <w:pPr>
              <w:spacing w:after="0"/>
              <w:jc w:val="center"/>
              <w:rPr>
                <w:rFonts w:cs="Times New Roman"/>
                <w:b/>
                <w:color w:val="FFFFFF"/>
                <w:sz w:val="16"/>
                <w:szCs w:val="18"/>
              </w:rPr>
            </w:pPr>
            <w:r w:rsidRPr="00DA5DF0">
              <w:rPr>
                <w:rFonts w:cs="Times New Roman"/>
                <w:b/>
                <w:color w:val="FFFFFF"/>
                <w:sz w:val="16"/>
                <w:szCs w:val="18"/>
              </w:rPr>
              <w:t>I. IZMJENE I DOPUNE PRORAČUNA ZA 2025. GODINU</w:t>
            </w:r>
          </w:p>
        </w:tc>
        <w:tc>
          <w:tcPr>
            <w:tcW w:w="1300" w:type="dxa"/>
            <w:shd w:val="clear" w:color="auto" w:fill="505050"/>
          </w:tcPr>
          <w:p w14:paraId="4BD453E9" w14:textId="5B7625F9" w:rsidR="00DA5DF0" w:rsidRPr="00DA5DF0" w:rsidRDefault="00DA5DF0" w:rsidP="00DA5DF0">
            <w:pPr>
              <w:spacing w:after="0"/>
              <w:jc w:val="center"/>
              <w:rPr>
                <w:rFonts w:cs="Times New Roman"/>
                <w:b/>
                <w:color w:val="FFFFFF"/>
                <w:sz w:val="16"/>
                <w:szCs w:val="18"/>
              </w:rPr>
            </w:pPr>
            <w:r w:rsidRPr="00DA5DF0">
              <w:rPr>
                <w:rFonts w:cs="Times New Roman"/>
                <w:b/>
                <w:color w:val="FFFFFF"/>
                <w:sz w:val="16"/>
                <w:szCs w:val="18"/>
              </w:rPr>
              <w:t>POVEĆANJE/SMANJENJE</w:t>
            </w:r>
          </w:p>
        </w:tc>
        <w:tc>
          <w:tcPr>
            <w:tcW w:w="1300" w:type="dxa"/>
            <w:shd w:val="clear" w:color="auto" w:fill="505050"/>
          </w:tcPr>
          <w:p w14:paraId="2BA3F11B" w14:textId="5E9BA9AE" w:rsidR="00DA5DF0" w:rsidRPr="00DA5DF0" w:rsidRDefault="00DA5DF0" w:rsidP="00DA5DF0">
            <w:pPr>
              <w:spacing w:after="0"/>
              <w:jc w:val="center"/>
              <w:rPr>
                <w:rFonts w:cs="Times New Roman"/>
                <w:b/>
                <w:color w:val="FFFFFF"/>
                <w:sz w:val="16"/>
                <w:szCs w:val="18"/>
              </w:rPr>
            </w:pPr>
            <w:r w:rsidRPr="00DA5DF0">
              <w:rPr>
                <w:rFonts w:cs="Times New Roman"/>
                <w:b/>
                <w:color w:val="FFFFFF"/>
                <w:sz w:val="16"/>
                <w:szCs w:val="18"/>
              </w:rPr>
              <w:t>II. IZMJENE I DOPUNE PRORAČUNA ZA 2025. GODINU</w:t>
            </w:r>
          </w:p>
        </w:tc>
        <w:tc>
          <w:tcPr>
            <w:tcW w:w="960" w:type="dxa"/>
            <w:shd w:val="clear" w:color="auto" w:fill="505050"/>
          </w:tcPr>
          <w:p w14:paraId="4B655C05" w14:textId="14C96B74" w:rsidR="00DA5DF0" w:rsidRPr="00DA5DF0" w:rsidRDefault="00DA5DF0" w:rsidP="00DA5DF0">
            <w:pPr>
              <w:spacing w:after="0"/>
              <w:jc w:val="center"/>
              <w:rPr>
                <w:rFonts w:cs="Times New Roman"/>
                <w:b/>
                <w:color w:val="FFFFFF"/>
                <w:sz w:val="16"/>
                <w:szCs w:val="18"/>
              </w:rPr>
            </w:pPr>
            <w:r w:rsidRPr="00DA5DF0">
              <w:rPr>
                <w:rFonts w:cs="Times New Roman"/>
                <w:b/>
                <w:color w:val="FFFFFF"/>
                <w:sz w:val="16"/>
                <w:szCs w:val="18"/>
              </w:rPr>
              <w:t>INDEKS 4/2</w:t>
            </w:r>
          </w:p>
        </w:tc>
      </w:tr>
      <w:tr w:rsidR="00DA5DF0" w:rsidRPr="00DA5DF0" w14:paraId="10FB44C9" w14:textId="77777777" w:rsidTr="00DA5DF0">
        <w:tc>
          <w:tcPr>
            <w:tcW w:w="5171" w:type="dxa"/>
            <w:shd w:val="clear" w:color="auto" w:fill="505050"/>
          </w:tcPr>
          <w:p w14:paraId="3F620FE0" w14:textId="128A9D34" w:rsidR="00DA5DF0" w:rsidRPr="00DA5DF0" w:rsidRDefault="00DA5DF0" w:rsidP="00DA5DF0">
            <w:pPr>
              <w:spacing w:after="0"/>
              <w:jc w:val="center"/>
              <w:rPr>
                <w:rFonts w:cs="Times New Roman"/>
                <w:b/>
                <w:color w:val="FFFFFF"/>
                <w:sz w:val="16"/>
                <w:szCs w:val="18"/>
              </w:rPr>
            </w:pPr>
            <w:r>
              <w:rPr>
                <w:rFonts w:cs="Times New Roman"/>
                <w:b/>
                <w:color w:val="FFFFFF"/>
                <w:sz w:val="16"/>
                <w:szCs w:val="18"/>
              </w:rPr>
              <w:t>1</w:t>
            </w:r>
          </w:p>
        </w:tc>
        <w:tc>
          <w:tcPr>
            <w:tcW w:w="1300" w:type="dxa"/>
            <w:shd w:val="clear" w:color="auto" w:fill="505050"/>
          </w:tcPr>
          <w:p w14:paraId="3007E868" w14:textId="6ABD809F" w:rsidR="00DA5DF0" w:rsidRPr="00DA5DF0" w:rsidRDefault="00DA5DF0" w:rsidP="00DA5DF0">
            <w:pPr>
              <w:spacing w:after="0"/>
              <w:jc w:val="center"/>
              <w:rPr>
                <w:rFonts w:cs="Times New Roman"/>
                <w:b/>
                <w:color w:val="FFFFFF"/>
                <w:sz w:val="16"/>
                <w:szCs w:val="18"/>
              </w:rPr>
            </w:pPr>
            <w:r>
              <w:rPr>
                <w:rFonts w:cs="Times New Roman"/>
                <w:b/>
                <w:color w:val="FFFFFF"/>
                <w:sz w:val="16"/>
                <w:szCs w:val="18"/>
              </w:rPr>
              <w:t>2</w:t>
            </w:r>
          </w:p>
        </w:tc>
        <w:tc>
          <w:tcPr>
            <w:tcW w:w="1300" w:type="dxa"/>
            <w:shd w:val="clear" w:color="auto" w:fill="505050"/>
          </w:tcPr>
          <w:p w14:paraId="3A6BA411" w14:textId="02FC3E77" w:rsidR="00DA5DF0" w:rsidRPr="00DA5DF0" w:rsidRDefault="00DA5DF0" w:rsidP="00DA5DF0">
            <w:pPr>
              <w:spacing w:after="0"/>
              <w:jc w:val="center"/>
              <w:rPr>
                <w:rFonts w:cs="Times New Roman"/>
                <w:b/>
                <w:color w:val="FFFFFF"/>
                <w:sz w:val="16"/>
                <w:szCs w:val="18"/>
              </w:rPr>
            </w:pPr>
            <w:r>
              <w:rPr>
                <w:rFonts w:cs="Times New Roman"/>
                <w:b/>
                <w:color w:val="FFFFFF"/>
                <w:sz w:val="16"/>
                <w:szCs w:val="18"/>
              </w:rPr>
              <w:t>3</w:t>
            </w:r>
          </w:p>
        </w:tc>
        <w:tc>
          <w:tcPr>
            <w:tcW w:w="1300" w:type="dxa"/>
            <w:shd w:val="clear" w:color="auto" w:fill="505050"/>
          </w:tcPr>
          <w:p w14:paraId="4E81E230" w14:textId="21F50185" w:rsidR="00DA5DF0" w:rsidRPr="00DA5DF0" w:rsidRDefault="00DA5DF0" w:rsidP="00DA5DF0">
            <w:pPr>
              <w:spacing w:after="0"/>
              <w:jc w:val="center"/>
              <w:rPr>
                <w:rFonts w:cs="Times New Roman"/>
                <w:b/>
                <w:color w:val="FFFFFF"/>
                <w:sz w:val="16"/>
                <w:szCs w:val="18"/>
              </w:rPr>
            </w:pPr>
            <w:r>
              <w:rPr>
                <w:rFonts w:cs="Times New Roman"/>
                <w:b/>
                <w:color w:val="FFFFFF"/>
                <w:sz w:val="16"/>
                <w:szCs w:val="18"/>
              </w:rPr>
              <w:t>4</w:t>
            </w:r>
          </w:p>
        </w:tc>
        <w:tc>
          <w:tcPr>
            <w:tcW w:w="960" w:type="dxa"/>
            <w:shd w:val="clear" w:color="auto" w:fill="505050"/>
          </w:tcPr>
          <w:p w14:paraId="67CF2640" w14:textId="4F481E30" w:rsidR="00DA5DF0" w:rsidRPr="00DA5DF0" w:rsidRDefault="00DA5DF0" w:rsidP="00DA5DF0">
            <w:pPr>
              <w:spacing w:after="0"/>
              <w:jc w:val="center"/>
              <w:rPr>
                <w:rFonts w:cs="Times New Roman"/>
                <w:b/>
                <w:color w:val="FFFFFF"/>
                <w:sz w:val="16"/>
                <w:szCs w:val="18"/>
              </w:rPr>
            </w:pPr>
            <w:r>
              <w:rPr>
                <w:rFonts w:cs="Times New Roman"/>
                <w:b/>
                <w:color w:val="FFFFFF"/>
                <w:sz w:val="16"/>
                <w:szCs w:val="18"/>
              </w:rPr>
              <w:t>5</w:t>
            </w:r>
          </w:p>
        </w:tc>
      </w:tr>
      <w:tr w:rsidR="00DA5DF0" w:rsidRPr="00DA5DF0" w14:paraId="226C3A23" w14:textId="77777777" w:rsidTr="00DA5DF0">
        <w:trPr>
          <w:trHeight w:val="400"/>
        </w:trPr>
        <w:tc>
          <w:tcPr>
            <w:tcW w:w="5171" w:type="dxa"/>
            <w:shd w:val="clear" w:color="auto" w:fill="FFC000"/>
            <w:vAlign w:val="center"/>
          </w:tcPr>
          <w:p w14:paraId="1EE9343B" w14:textId="1CBB043C" w:rsidR="00DA5DF0" w:rsidRPr="00DA5DF0" w:rsidRDefault="00DA5DF0" w:rsidP="00DA5DF0">
            <w:pPr>
              <w:spacing w:after="0"/>
              <w:rPr>
                <w:rFonts w:cs="Times New Roman"/>
                <w:b/>
                <w:sz w:val="18"/>
                <w:szCs w:val="18"/>
              </w:rPr>
            </w:pPr>
            <w:r w:rsidRPr="00DA5DF0">
              <w:rPr>
                <w:rFonts w:cs="Times New Roman"/>
                <w:b/>
                <w:sz w:val="18"/>
                <w:szCs w:val="18"/>
              </w:rPr>
              <w:t>RAZDJEL 010 OPĆINA VRPOLJE</w:t>
            </w:r>
          </w:p>
        </w:tc>
        <w:tc>
          <w:tcPr>
            <w:tcW w:w="1300" w:type="dxa"/>
            <w:shd w:val="clear" w:color="auto" w:fill="FFC000"/>
            <w:vAlign w:val="center"/>
          </w:tcPr>
          <w:p w14:paraId="73858B9B" w14:textId="4D9E41BF" w:rsidR="00DA5DF0" w:rsidRPr="00DA5DF0" w:rsidRDefault="00DA5DF0" w:rsidP="00DA5DF0">
            <w:pPr>
              <w:spacing w:after="0"/>
              <w:jc w:val="right"/>
              <w:rPr>
                <w:rFonts w:cs="Times New Roman"/>
                <w:b/>
                <w:sz w:val="18"/>
                <w:szCs w:val="18"/>
              </w:rPr>
            </w:pPr>
            <w:r w:rsidRPr="00DA5DF0">
              <w:rPr>
                <w:rFonts w:cs="Times New Roman"/>
                <w:b/>
                <w:sz w:val="18"/>
                <w:szCs w:val="18"/>
              </w:rPr>
              <w:t>16.536.840,00</w:t>
            </w:r>
          </w:p>
        </w:tc>
        <w:tc>
          <w:tcPr>
            <w:tcW w:w="1300" w:type="dxa"/>
            <w:shd w:val="clear" w:color="auto" w:fill="FFC000"/>
            <w:vAlign w:val="center"/>
          </w:tcPr>
          <w:p w14:paraId="6549A0C8" w14:textId="4B4D0EF5" w:rsidR="00DA5DF0" w:rsidRPr="00DA5DF0" w:rsidRDefault="00DA5DF0" w:rsidP="00DA5DF0">
            <w:pPr>
              <w:spacing w:after="0"/>
              <w:jc w:val="right"/>
              <w:rPr>
                <w:rFonts w:cs="Times New Roman"/>
                <w:b/>
                <w:sz w:val="18"/>
                <w:szCs w:val="18"/>
              </w:rPr>
            </w:pPr>
            <w:r w:rsidRPr="00DA5DF0">
              <w:rPr>
                <w:rFonts w:cs="Times New Roman"/>
                <w:b/>
                <w:sz w:val="18"/>
                <w:szCs w:val="18"/>
              </w:rPr>
              <w:t>-7.301.840,00</w:t>
            </w:r>
          </w:p>
        </w:tc>
        <w:tc>
          <w:tcPr>
            <w:tcW w:w="1300" w:type="dxa"/>
            <w:shd w:val="clear" w:color="auto" w:fill="FFC000"/>
            <w:vAlign w:val="center"/>
          </w:tcPr>
          <w:p w14:paraId="54AA1303" w14:textId="6643AD49" w:rsidR="00DA5DF0" w:rsidRPr="00DA5DF0" w:rsidRDefault="00DA5DF0" w:rsidP="00DA5DF0">
            <w:pPr>
              <w:spacing w:after="0"/>
              <w:jc w:val="right"/>
              <w:rPr>
                <w:rFonts w:cs="Times New Roman"/>
                <w:b/>
                <w:sz w:val="18"/>
                <w:szCs w:val="18"/>
              </w:rPr>
            </w:pPr>
            <w:r w:rsidRPr="00DA5DF0">
              <w:rPr>
                <w:rFonts w:cs="Times New Roman"/>
                <w:b/>
                <w:sz w:val="18"/>
                <w:szCs w:val="18"/>
              </w:rPr>
              <w:t>9.235.000,00</w:t>
            </w:r>
          </w:p>
        </w:tc>
        <w:tc>
          <w:tcPr>
            <w:tcW w:w="960" w:type="dxa"/>
            <w:shd w:val="clear" w:color="auto" w:fill="FFC000"/>
            <w:vAlign w:val="center"/>
          </w:tcPr>
          <w:p w14:paraId="1BA84BAF" w14:textId="4D5BB305" w:rsidR="00DA5DF0" w:rsidRPr="00DA5DF0" w:rsidRDefault="00DA5DF0" w:rsidP="00DA5DF0">
            <w:pPr>
              <w:spacing w:after="0"/>
              <w:jc w:val="right"/>
              <w:rPr>
                <w:rFonts w:cs="Times New Roman"/>
                <w:b/>
                <w:sz w:val="18"/>
                <w:szCs w:val="18"/>
              </w:rPr>
            </w:pPr>
            <w:r w:rsidRPr="00DA5DF0">
              <w:rPr>
                <w:rFonts w:cs="Times New Roman"/>
                <w:b/>
                <w:sz w:val="18"/>
                <w:szCs w:val="18"/>
              </w:rPr>
              <w:t>55,85%</w:t>
            </w:r>
          </w:p>
        </w:tc>
      </w:tr>
      <w:tr w:rsidR="00DA5DF0" w14:paraId="1A8ED3F5" w14:textId="77777777" w:rsidTr="00DA5DF0">
        <w:tc>
          <w:tcPr>
            <w:tcW w:w="5171" w:type="dxa"/>
          </w:tcPr>
          <w:p w14:paraId="47840667" w14:textId="746620B0" w:rsidR="00DA5DF0" w:rsidRDefault="00DA5DF0" w:rsidP="00DA5DF0">
            <w:pPr>
              <w:spacing w:after="0"/>
              <w:rPr>
                <w:rFonts w:cs="Times New Roman"/>
                <w:sz w:val="18"/>
                <w:szCs w:val="18"/>
              </w:rPr>
            </w:pPr>
            <w:r>
              <w:rPr>
                <w:rFonts w:cs="Times New Roman"/>
                <w:sz w:val="18"/>
                <w:szCs w:val="18"/>
              </w:rPr>
              <w:t>GLAVA 010-01 JEDINSTVENI UPRAVNI ODJEL</w:t>
            </w:r>
          </w:p>
        </w:tc>
        <w:tc>
          <w:tcPr>
            <w:tcW w:w="1300" w:type="dxa"/>
          </w:tcPr>
          <w:p w14:paraId="2EF67516" w14:textId="0D00F31B" w:rsidR="00DA5DF0" w:rsidRDefault="00DA5DF0" w:rsidP="00DA5DF0">
            <w:pPr>
              <w:spacing w:after="0"/>
              <w:jc w:val="right"/>
              <w:rPr>
                <w:rFonts w:cs="Times New Roman"/>
                <w:sz w:val="18"/>
                <w:szCs w:val="18"/>
              </w:rPr>
            </w:pPr>
            <w:r>
              <w:rPr>
                <w:rFonts w:cs="Times New Roman"/>
                <w:sz w:val="18"/>
                <w:szCs w:val="18"/>
              </w:rPr>
              <w:t>16.002.380,00</w:t>
            </w:r>
          </w:p>
        </w:tc>
        <w:tc>
          <w:tcPr>
            <w:tcW w:w="1300" w:type="dxa"/>
          </w:tcPr>
          <w:p w14:paraId="3FF69466" w14:textId="787B0D53" w:rsidR="00DA5DF0" w:rsidRDefault="00DA5DF0" w:rsidP="00DA5DF0">
            <w:pPr>
              <w:spacing w:after="0"/>
              <w:jc w:val="right"/>
              <w:rPr>
                <w:rFonts w:cs="Times New Roman"/>
                <w:sz w:val="18"/>
                <w:szCs w:val="18"/>
              </w:rPr>
            </w:pPr>
            <w:r>
              <w:rPr>
                <w:rFonts w:cs="Times New Roman"/>
                <w:sz w:val="18"/>
                <w:szCs w:val="18"/>
              </w:rPr>
              <w:t>-6.837.380,00</w:t>
            </w:r>
          </w:p>
        </w:tc>
        <w:tc>
          <w:tcPr>
            <w:tcW w:w="1300" w:type="dxa"/>
          </w:tcPr>
          <w:p w14:paraId="71A7EADD" w14:textId="23BB2409" w:rsidR="00DA5DF0" w:rsidRDefault="00DA5DF0" w:rsidP="00DA5DF0">
            <w:pPr>
              <w:spacing w:after="0"/>
              <w:jc w:val="right"/>
              <w:rPr>
                <w:rFonts w:cs="Times New Roman"/>
                <w:sz w:val="18"/>
                <w:szCs w:val="18"/>
              </w:rPr>
            </w:pPr>
            <w:r>
              <w:rPr>
                <w:rFonts w:cs="Times New Roman"/>
                <w:sz w:val="18"/>
                <w:szCs w:val="18"/>
              </w:rPr>
              <w:t>9.165.000,00</w:t>
            </w:r>
          </w:p>
        </w:tc>
        <w:tc>
          <w:tcPr>
            <w:tcW w:w="960" w:type="dxa"/>
          </w:tcPr>
          <w:p w14:paraId="51EA0A02" w14:textId="5D6242E9" w:rsidR="00DA5DF0" w:rsidRDefault="00DA5DF0" w:rsidP="00DA5DF0">
            <w:pPr>
              <w:spacing w:after="0"/>
              <w:jc w:val="right"/>
              <w:rPr>
                <w:rFonts w:cs="Times New Roman"/>
                <w:sz w:val="18"/>
                <w:szCs w:val="18"/>
              </w:rPr>
            </w:pPr>
            <w:r>
              <w:rPr>
                <w:rFonts w:cs="Times New Roman"/>
                <w:sz w:val="18"/>
                <w:szCs w:val="18"/>
              </w:rPr>
              <w:t>57,27%</w:t>
            </w:r>
          </w:p>
        </w:tc>
      </w:tr>
      <w:tr w:rsidR="00DA5DF0" w14:paraId="5CCB0E85" w14:textId="77777777" w:rsidTr="00DA5DF0">
        <w:tc>
          <w:tcPr>
            <w:tcW w:w="5171" w:type="dxa"/>
          </w:tcPr>
          <w:p w14:paraId="7934B154" w14:textId="74F8EE69" w:rsidR="00DA5DF0" w:rsidRDefault="00DA5DF0" w:rsidP="00DA5DF0">
            <w:pPr>
              <w:spacing w:after="0"/>
              <w:rPr>
                <w:rFonts w:cs="Times New Roman"/>
                <w:sz w:val="18"/>
                <w:szCs w:val="18"/>
              </w:rPr>
            </w:pPr>
            <w:r>
              <w:rPr>
                <w:rFonts w:cs="Times New Roman"/>
                <w:sz w:val="18"/>
                <w:szCs w:val="18"/>
              </w:rPr>
              <w:t>GLAVA 010-02 Proračunski korisnik: DJEČJI VRTIĆ LEPTIR VRPOLJE</w:t>
            </w:r>
          </w:p>
        </w:tc>
        <w:tc>
          <w:tcPr>
            <w:tcW w:w="1300" w:type="dxa"/>
          </w:tcPr>
          <w:p w14:paraId="7583D302" w14:textId="0CDF3A25" w:rsidR="00DA5DF0" w:rsidRDefault="00DA5DF0" w:rsidP="00DA5DF0">
            <w:pPr>
              <w:spacing w:after="0"/>
              <w:jc w:val="right"/>
              <w:rPr>
                <w:rFonts w:cs="Times New Roman"/>
                <w:sz w:val="18"/>
                <w:szCs w:val="18"/>
              </w:rPr>
            </w:pPr>
            <w:r>
              <w:rPr>
                <w:rFonts w:cs="Times New Roman"/>
                <w:sz w:val="18"/>
                <w:szCs w:val="18"/>
              </w:rPr>
              <w:t>534.460,00</w:t>
            </w:r>
          </w:p>
        </w:tc>
        <w:tc>
          <w:tcPr>
            <w:tcW w:w="1300" w:type="dxa"/>
          </w:tcPr>
          <w:p w14:paraId="5D42D85B" w14:textId="6AC644A0" w:rsidR="00DA5DF0" w:rsidRDefault="00DA5DF0" w:rsidP="00DA5DF0">
            <w:pPr>
              <w:spacing w:after="0"/>
              <w:jc w:val="right"/>
              <w:rPr>
                <w:rFonts w:cs="Times New Roman"/>
                <w:sz w:val="18"/>
                <w:szCs w:val="18"/>
              </w:rPr>
            </w:pPr>
            <w:r>
              <w:rPr>
                <w:rFonts w:cs="Times New Roman"/>
                <w:sz w:val="18"/>
                <w:szCs w:val="18"/>
              </w:rPr>
              <w:t>-464.460,00</w:t>
            </w:r>
          </w:p>
        </w:tc>
        <w:tc>
          <w:tcPr>
            <w:tcW w:w="1300" w:type="dxa"/>
          </w:tcPr>
          <w:p w14:paraId="6872F2CC" w14:textId="5343AE40" w:rsidR="00DA5DF0" w:rsidRDefault="00DA5DF0" w:rsidP="00DA5DF0">
            <w:pPr>
              <w:spacing w:after="0"/>
              <w:jc w:val="right"/>
              <w:rPr>
                <w:rFonts w:cs="Times New Roman"/>
                <w:sz w:val="18"/>
                <w:szCs w:val="18"/>
              </w:rPr>
            </w:pPr>
            <w:r>
              <w:rPr>
                <w:rFonts w:cs="Times New Roman"/>
                <w:sz w:val="18"/>
                <w:szCs w:val="18"/>
              </w:rPr>
              <w:t>70.000,00</w:t>
            </w:r>
          </w:p>
        </w:tc>
        <w:tc>
          <w:tcPr>
            <w:tcW w:w="960" w:type="dxa"/>
          </w:tcPr>
          <w:p w14:paraId="1CD970DA" w14:textId="6680BE77" w:rsidR="00DA5DF0" w:rsidRDefault="00DA5DF0" w:rsidP="00DA5DF0">
            <w:pPr>
              <w:spacing w:after="0"/>
              <w:jc w:val="right"/>
              <w:rPr>
                <w:rFonts w:cs="Times New Roman"/>
                <w:sz w:val="18"/>
                <w:szCs w:val="18"/>
              </w:rPr>
            </w:pPr>
            <w:r>
              <w:rPr>
                <w:rFonts w:cs="Times New Roman"/>
                <w:sz w:val="18"/>
                <w:szCs w:val="18"/>
              </w:rPr>
              <w:t>13,10%</w:t>
            </w:r>
          </w:p>
        </w:tc>
      </w:tr>
      <w:tr w:rsidR="00DA5DF0" w:rsidRPr="00DA5DF0" w14:paraId="706C3F9C" w14:textId="77777777" w:rsidTr="00DA5DF0">
        <w:tc>
          <w:tcPr>
            <w:tcW w:w="5171" w:type="dxa"/>
            <w:shd w:val="clear" w:color="auto" w:fill="505050"/>
          </w:tcPr>
          <w:p w14:paraId="5DAF89E2" w14:textId="03D126BB" w:rsidR="00DA5DF0" w:rsidRPr="00DA5DF0" w:rsidRDefault="00DA5DF0" w:rsidP="00DA5DF0">
            <w:pPr>
              <w:spacing w:after="0"/>
              <w:rPr>
                <w:rFonts w:cs="Times New Roman"/>
                <w:b/>
                <w:color w:val="FFFFFF"/>
                <w:sz w:val="16"/>
                <w:szCs w:val="18"/>
              </w:rPr>
            </w:pPr>
            <w:r w:rsidRPr="00DA5DF0">
              <w:rPr>
                <w:rFonts w:cs="Times New Roman"/>
                <w:b/>
                <w:color w:val="FFFFFF"/>
                <w:sz w:val="16"/>
                <w:szCs w:val="18"/>
              </w:rPr>
              <w:t>UKUPNO RASHODI</w:t>
            </w:r>
          </w:p>
        </w:tc>
        <w:tc>
          <w:tcPr>
            <w:tcW w:w="1300" w:type="dxa"/>
            <w:shd w:val="clear" w:color="auto" w:fill="505050"/>
          </w:tcPr>
          <w:p w14:paraId="324992AC" w14:textId="09C78C82" w:rsidR="00DA5DF0" w:rsidRPr="00DA5DF0" w:rsidRDefault="00DA5DF0" w:rsidP="00DA5DF0">
            <w:pPr>
              <w:spacing w:after="0"/>
              <w:jc w:val="right"/>
              <w:rPr>
                <w:rFonts w:cs="Times New Roman"/>
                <w:b/>
                <w:color w:val="FFFFFF"/>
                <w:sz w:val="16"/>
                <w:szCs w:val="18"/>
              </w:rPr>
            </w:pPr>
            <w:r w:rsidRPr="00DA5DF0">
              <w:rPr>
                <w:rFonts w:cs="Times New Roman"/>
                <w:b/>
                <w:color w:val="FFFFFF"/>
                <w:sz w:val="16"/>
                <w:szCs w:val="18"/>
              </w:rPr>
              <w:t>16.536.840,00</w:t>
            </w:r>
          </w:p>
        </w:tc>
        <w:tc>
          <w:tcPr>
            <w:tcW w:w="1300" w:type="dxa"/>
            <w:shd w:val="clear" w:color="auto" w:fill="505050"/>
          </w:tcPr>
          <w:p w14:paraId="4B8C95B8" w14:textId="47661006" w:rsidR="00DA5DF0" w:rsidRPr="00DA5DF0" w:rsidRDefault="00DA5DF0" w:rsidP="00DA5DF0">
            <w:pPr>
              <w:spacing w:after="0"/>
              <w:jc w:val="right"/>
              <w:rPr>
                <w:rFonts w:cs="Times New Roman"/>
                <w:b/>
                <w:color w:val="FFFFFF"/>
                <w:sz w:val="16"/>
                <w:szCs w:val="18"/>
              </w:rPr>
            </w:pPr>
            <w:r w:rsidRPr="00DA5DF0">
              <w:rPr>
                <w:rFonts w:cs="Times New Roman"/>
                <w:b/>
                <w:color w:val="FFFFFF"/>
                <w:sz w:val="16"/>
                <w:szCs w:val="18"/>
              </w:rPr>
              <w:t>-7.301.840,00</w:t>
            </w:r>
          </w:p>
        </w:tc>
        <w:tc>
          <w:tcPr>
            <w:tcW w:w="1300" w:type="dxa"/>
            <w:shd w:val="clear" w:color="auto" w:fill="505050"/>
          </w:tcPr>
          <w:p w14:paraId="6B588763" w14:textId="318183E2" w:rsidR="00DA5DF0" w:rsidRPr="00DA5DF0" w:rsidRDefault="00DA5DF0" w:rsidP="00DA5DF0">
            <w:pPr>
              <w:spacing w:after="0"/>
              <w:jc w:val="right"/>
              <w:rPr>
                <w:rFonts w:cs="Times New Roman"/>
                <w:b/>
                <w:color w:val="FFFFFF"/>
                <w:sz w:val="16"/>
                <w:szCs w:val="18"/>
              </w:rPr>
            </w:pPr>
            <w:r w:rsidRPr="00DA5DF0">
              <w:rPr>
                <w:rFonts w:cs="Times New Roman"/>
                <w:b/>
                <w:color w:val="FFFFFF"/>
                <w:sz w:val="16"/>
                <w:szCs w:val="18"/>
              </w:rPr>
              <w:t>9.235.000,00</w:t>
            </w:r>
          </w:p>
        </w:tc>
        <w:tc>
          <w:tcPr>
            <w:tcW w:w="960" w:type="dxa"/>
            <w:shd w:val="clear" w:color="auto" w:fill="505050"/>
          </w:tcPr>
          <w:p w14:paraId="3E4ECF1C" w14:textId="50AD3670" w:rsidR="00DA5DF0" w:rsidRPr="00DA5DF0" w:rsidRDefault="00DA5DF0" w:rsidP="00DA5DF0">
            <w:pPr>
              <w:spacing w:after="0"/>
              <w:jc w:val="right"/>
              <w:rPr>
                <w:rFonts w:cs="Times New Roman"/>
                <w:b/>
                <w:color w:val="FFFFFF"/>
                <w:sz w:val="16"/>
                <w:szCs w:val="18"/>
              </w:rPr>
            </w:pPr>
            <w:r w:rsidRPr="00DA5DF0">
              <w:rPr>
                <w:rFonts w:cs="Times New Roman"/>
                <w:b/>
                <w:color w:val="FFFFFF"/>
                <w:sz w:val="16"/>
                <w:szCs w:val="18"/>
              </w:rPr>
              <w:t>55,85%</w:t>
            </w:r>
          </w:p>
        </w:tc>
      </w:tr>
    </w:tbl>
    <w:p w14:paraId="187221E0" w14:textId="449FA643" w:rsidR="00EC2A8E" w:rsidRDefault="00EC2A8E">
      <w:pPr>
        <w:spacing w:after="0"/>
        <w:rPr>
          <w:rFonts w:cs="Times New Roman"/>
          <w:sz w:val="18"/>
          <w:szCs w:val="18"/>
        </w:rPr>
      </w:pPr>
    </w:p>
    <w:p w14:paraId="6D8A3EC7" w14:textId="77777777" w:rsidR="00EC2A8E" w:rsidRDefault="00EC2A8E">
      <w:pPr>
        <w:spacing w:after="0"/>
        <w:rPr>
          <w:rFonts w:cs="Times New Roman"/>
          <w:sz w:val="18"/>
          <w:szCs w:val="18"/>
        </w:rPr>
      </w:pPr>
    </w:p>
    <w:p w14:paraId="6B973F2B" w14:textId="77777777" w:rsidR="00EC2A8E" w:rsidRDefault="00132635">
      <w:pPr>
        <w:spacing w:after="0"/>
        <w:rPr>
          <w:rFonts w:cs="Times New Roman"/>
          <w:szCs w:val="20"/>
        </w:rPr>
      </w:pPr>
      <w:r>
        <w:rPr>
          <w:rFonts w:cs="Times New Roman"/>
          <w:szCs w:val="20"/>
        </w:rPr>
        <w:t>PROGRAMSKA KLASIFIKACIJA</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71"/>
        <w:gridCol w:w="1300"/>
        <w:gridCol w:w="1300"/>
        <w:gridCol w:w="1300"/>
        <w:gridCol w:w="960"/>
      </w:tblGrid>
      <w:tr w:rsidR="00DA5DF0" w:rsidRPr="00DA5DF0" w14:paraId="01490310" w14:textId="77777777" w:rsidTr="00DA5DF0">
        <w:tc>
          <w:tcPr>
            <w:tcW w:w="5171" w:type="dxa"/>
            <w:shd w:val="clear" w:color="auto" w:fill="505050"/>
          </w:tcPr>
          <w:p w14:paraId="23FE2453" w14:textId="35037F74" w:rsidR="00DA5DF0" w:rsidRPr="00DA5DF0" w:rsidRDefault="00DA5DF0" w:rsidP="00DA5DF0">
            <w:pPr>
              <w:spacing w:after="0"/>
              <w:jc w:val="center"/>
              <w:rPr>
                <w:rFonts w:cs="Times New Roman"/>
                <w:b/>
                <w:color w:val="FFFFFF"/>
                <w:sz w:val="16"/>
                <w:szCs w:val="18"/>
              </w:rPr>
            </w:pPr>
            <w:r w:rsidRPr="00DA5DF0">
              <w:rPr>
                <w:rFonts w:cs="Times New Roman"/>
                <w:b/>
                <w:color w:val="FFFFFF"/>
                <w:sz w:val="16"/>
                <w:szCs w:val="18"/>
              </w:rPr>
              <w:t>OZNAKA I OPIS</w:t>
            </w:r>
          </w:p>
        </w:tc>
        <w:tc>
          <w:tcPr>
            <w:tcW w:w="1300" w:type="dxa"/>
            <w:shd w:val="clear" w:color="auto" w:fill="505050"/>
          </w:tcPr>
          <w:p w14:paraId="67C43A19" w14:textId="623D49FF" w:rsidR="00DA5DF0" w:rsidRPr="00DA5DF0" w:rsidRDefault="00DA5DF0" w:rsidP="00DA5DF0">
            <w:pPr>
              <w:spacing w:after="0"/>
              <w:jc w:val="center"/>
              <w:rPr>
                <w:rFonts w:cs="Times New Roman"/>
                <w:b/>
                <w:color w:val="FFFFFF"/>
                <w:sz w:val="16"/>
                <w:szCs w:val="18"/>
              </w:rPr>
            </w:pPr>
            <w:r w:rsidRPr="00DA5DF0">
              <w:rPr>
                <w:rFonts w:cs="Times New Roman"/>
                <w:b/>
                <w:color w:val="FFFFFF"/>
                <w:sz w:val="16"/>
                <w:szCs w:val="18"/>
              </w:rPr>
              <w:t>I. IZMJENE I DOPUNE PRORAČUNA ZA 2025. GODINU</w:t>
            </w:r>
          </w:p>
        </w:tc>
        <w:tc>
          <w:tcPr>
            <w:tcW w:w="1300" w:type="dxa"/>
            <w:shd w:val="clear" w:color="auto" w:fill="505050"/>
          </w:tcPr>
          <w:p w14:paraId="6DF5C8E4" w14:textId="644CB911" w:rsidR="00DA5DF0" w:rsidRPr="00DA5DF0" w:rsidRDefault="00DA5DF0" w:rsidP="00DA5DF0">
            <w:pPr>
              <w:spacing w:after="0"/>
              <w:jc w:val="center"/>
              <w:rPr>
                <w:rFonts w:cs="Times New Roman"/>
                <w:b/>
                <w:color w:val="FFFFFF"/>
                <w:sz w:val="16"/>
                <w:szCs w:val="18"/>
              </w:rPr>
            </w:pPr>
            <w:r w:rsidRPr="00DA5DF0">
              <w:rPr>
                <w:rFonts w:cs="Times New Roman"/>
                <w:b/>
                <w:color w:val="FFFFFF"/>
                <w:sz w:val="16"/>
                <w:szCs w:val="18"/>
              </w:rPr>
              <w:t>POVEĆANJE/SMANJENJE</w:t>
            </w:r>
          </w:p>
        </w:tc>
        <w:tc>
          <w:tcPr>
            <w:tcW w:w="1300" w:type="dxa"/>
            <w:shd w:val="clear" w:color="auto" w:fill="505050"/>
          </w:tcPr>
          <w:p w14:paraId="0928BDAE" w14:textId="6E649D8F" w:rsidR="00DA5DF0" w:rsidRPr="00DA5DF0" w:rsidRDefault="00DA5DF0" w:rsidP="00DA5DF0">
            <w:pPr>
              <w:spacing w:after="0"/>
              <w:jc w:val="center"/>
              <w:rPr>
                <w:rFonts w:cs="Times New Roman"/>
                <w:b/>
                <w:color w:val="FFFFFF"/>
                <w:sz w:val="16"/>
                <w:szCs w:val="18"/>
              </w:rPr>
            </w:pPr>
            <w:r w:rsidRPr="00DA5DF0">
              <w:rPr>
                <w:rFonts w:cs="Times New Roman"/>
                <w:b/>
                <w:color w:val="FFFFFF"/>
                <w:sz w:val="16"/>
                <w:szCs w:val="18"/>
              </w:rPr>
              <w:t>II. IZMJENE I DOPUNE PRORAČUNA ZA 2025. GODINU</w:t>
            </w:r>
          </w:p>
        </w:tc>
        <w:tc>
          <w:tcPr>
            <w:tcW w:w="960" w:type="dxa"/>
            <w:shd w:val="clear" w:color="auto" w:fill="505050"/>
          </w:tcPr>
          <w:p w14:paraId="7B017095" w14:textId="24FD75BB" w:rsidR="00DA5DF0" w:rsidRPr="00DA5DF0" w:rsidRDefault="00DA5DF0" w:rsidP="00DA5DF0">
            <w:pPr>
              <w:spacing w:after="0"/>
              <w:jc w:val="center"/>
              <w:rPr>
                <w:rFonts w:cs="Times New Roman"/>
                <w:b/>
                <w:color w:val="FFFFFF"/>
                <w:sz w:val="16"/>
                <w:szCs w:val="18"/>
              </w:rPr>
            </w:pPr>
            <w:r w:rsidRPr="00DA5DF0">
              <w:rPr>
                <w:rFonts w:cs="Times New Roman"/>
                <w:b/>
                <w:color w:val="FFFFFF"/>
                <w:sz w:val="16"/>
                <w:szCs w:val="18"/>
              </w:rPr>
              <w:t>INDEKS 4/2</w:t>
            </w:r>
          </w:p>
        </w:tc>
      </w:tr>
      <w:tr w:rsidR="00DA5DF0" w:rsidRPr="00DA5DF0" w14:paraId="4F0DCFE4" w14:textId="77777777" w:rsidTr="00DA5DF0">
        <w:tc>
          <w:tcPr>
            <w:tcW w:w="5171" w:type="dxa"/>
            <w:shd w:val="clear" w:color="auto" w:fill="505050"/>
          </w:tcPr>
          <w:p w14:paraId="00628204" w14:textId="5FED2ED3" w:rsidR="00DA5DF0" w:rsidRPr="00DA5DF0" w:rsidRDefault="00DA5DF0" w:rsidP="00DA5DF0">
            <w:pPr>
              <w:spacing w:after="0"/>
              <w:jc w:val="center"/>
              <w:rPr>
                <w:rFonts w:cs="Times New Roman"/>
                <w:b/>
                <w:color w:val="FFFFFF"/>
                <w:sz w:val="16"/>
                <w:szCs w:val="18"/>
              </w:rPr>
            </w:pPr>
            <w:r>
              <w:rPr>
                <w:rFonts w:cs="Times New Roman"/>
                <w:b/>
                <w:color w:val="FFFFFF"/>
                <w:sz w:val="16"/>
                <w:szCs w:val="18"/>
              </w:rPr>
              <w:t>1</w:t>
            </w:r>
          </w:p>
        </w:tc>
        <w:tc>
          <w:tcPr>
            <w:tcW w:w="1300" w:type="dxa"/>
            <w:shd w:val="clear" w:color="auto" w:fill="505050"/>
          </w:tcPr>
          <w:p w14:paraId="5E227744" w14:textId="292A3C0E" w:rsidR="00DA5DF0" w:rsidRPr="00DA5DF0" w:rsidRDefault="00DA5DF0" w:rsidP="00DA5DF0">
            <w:pPr>
              <w:spacing w:after="0"/>
              <w:jc w:val="center"/>
              <w:rPr>
                <w:rFonts w:cs="Times New Roman"/>
                <w:b/>
                <w:color w:val="FFFFFF"/>
                <w:sz w:val="16"/>
                <w:szCs w:val="18"/>
              </w:rPr>
            </w:pPr>
            <w:r>
              <w:rPr>
                <w:rFonts w:cs="Times New Roman"/>
                <w:b/>
                <w:color w:val="FFFFFF"/>
                <w:sz w:val="16"/>
                <w:szCs w:val="18"/>
              </w:rPr>
              <w:t>2</w:t>
            </w:r>
          </w:p>
        </w:tc>
        <w:tc>
          <w:tcPr>
            <w:tcW w:w="1300" w:type="dxa"/>
            <w:shd w:val="clear" w:color="auto" w:fill="505050"/>
          </w:tcPr>
          <w:p w14:paraId="6B466529" w14:textId="544EB209" w:rsidR="00DA5DF0" w:rsidRPr="00DA5DF0" w:rsidRDefault="00DA5DF0" w:rsidP="00DA5DF0">
            <w:pPr>
              <w:spacing w:after="0"/>
              <w:jc w:val="center"/>
              <w:rPr>
                <w:rFonts w:cs="Times New Roman"/>
                <w:b/>
                <w:color w:val="FFFFFF"/>
                <w:sz w:val="16"/>
                <w:szCs w:val="18"/>
              </w:rPr>
            </w:pPr>
            <w:r>
              <w:rPr>
                <w:rFonts w:cs="Times New Roman"/>
                <w:b/>
                <w:color w:val="FFFFFF"/>
                <w:sz w:val="16"/>
                <w:szCs w:val="18"/>
              </w:rPr>
              <w:t>3</w:t>
            </w:r>
          </w:p>
        </w:tc>
        <w:tc>
          <w:tcPr>
            <w:tcW w:w="1300" w:type="dxa"/>
            <w:shd w:val="clear" w:color="auto" w:fill="505050"/>
          </w:tcPr>
          <w:p w14:paraId="06A3CEFC" w14:textId="6A10F203" w:rsidR="00DA5DF0" w:rsidRPr="00DA5DF0" w:rsidRDefault="00DA5DF0" w:rsidP="00DA5DF0">
            <w:pPr>
              <w:spacing w:after="0"/>
              <w:jc w:val="center"/>
              <w:rPr>
                <w:rFonts w:cs="Times New Roman"/>
                <w:b/>
                <w:color w:val="FFFFFF"/>
                <w:sz w:val="16"/>
                <w:szCs w:val="18"/>
              </w:rPr>
            </w:pPr>
            <w:r>
              <w:rPr>
                <w:rFonts w:cs="Times New Roman"/>
                <w:b/>
                <w:color w:val="FFFFFF"/>
                <w:sz w:val="16"/>
                <w:szCs w:val="18"/>
              </w:rPr>
              <w:t>4</w:t>
            </w:r>
          </w:p>
        </w:tc>
        <w:tc>
          <w:tcPr>
            <w:tcW w:w="960" w:type="dxa"/>
            <w:shd w:val="clear" w:color="auto" w:fill="505050"/>
          </w:tcPr>
          <w:p w14:paraId="55483B0A" w14:textId="272148C3" w:rsidR="00DA5DF0" w:rsidRPr="00DA5DF0" w:rsidRDefault="00DA5DF0" w:rsidP="00DA5DF0">
            <w:pPr>
              <w:spacing w:after="0"/>
              <w:jc w:val="center"/>
              <w:rPr>
                <w:rFonts w:cs="Times New Roman"/>
                <w:b/>
                <w:color w:val="FFFFFF"/>
                <w:sz w:val="16"/>
                <w:szCs w:val="18"/>
              </w:rPr>
            </w:pPr>
            <w:r>
              <w:rPr>
                <w:rFonts w:cs="Times New Roman"/>
                <w:b/>
                <w:color w:val="FFFFFF"/>
                <w:sz w:val="16"/>
                <w:szCs w:val="18"/>
              </w:rPr>
              <w:t>5</w:t>
            </w:r>
          </w:p>
        </w:tc>
      </w:tr>
      <w:tr w:rsidR="00DA5DF0" w:rsidRPr="00DA5DF0" w14:paraId="78AA36C1" w14:textId="77777777" w:rsidTr="00DA5DF0">
        <w:trPr>
          <w:trHeight w:val="400"/>
        </w:trPr>
        <w:tc>
          <w:tcPr>
            <w:tcW w:w="5171" w:type="dxa"/>
            <w:shd w:val="clear" w:color="auto" w:fill="FFC000"/>
            <w:vAlign w:val="center"/>
          </w:tcPr>
          <w:p w14:paraId="690724E6" w14:textId="42F13B5A" w:rsidR="00DA5DF0" w:rsidRPr="00DA5DF0" w:rsidRDefault="00DA5DF0" w:rsidP="00DA5DF0">
            <w:pPr>
              <w:spacing w:after="0"/>
              <w:rPr>
                <w:rFonts w:cs="Times New Roman"/>
                <w:b/>
                <w:sz w:val="18"/>
                <w:szCs w:val="18"/>
              </w:rPr>
            </w:pPr>
            <w:r w:rsidRPr="00DA5DF0">
              <w:rPr>
                <w:rFonts w:cs="Times New Roman"/>
                <w:b/>
                <w:sz w:val="18"/>
                <w:szCs w:val="18"/>
              </w:rPr>
              <w:t>RAZDJEL 010 OPĆINA VRPOLJE</w:t>
            </w:r>
          </w:p>
        </w:tc>
        <w:tc>
          <w:tcPr>
            <w:tcW w:w="1300" w:type="dxa"/>
            <w:shd w:val="clear" w:color="auto" w:fill="FFC000"/>
            <w:vAlign w:val="center"/>
          </w:tcPr>
          <w:p w14:paraId="521F6C36" w14:textId="3B7ED5B8" w:rsidR="00DA5DF0" w:rsidRPr="00DA5DF0" w:rsidRDefault="00DA5DF0" w:rsidP="00DA5DF0">
            <w:pPr>
              <w:spacing w:after="0"/>
              <w:jc w:val="right"/>
              <w:rPr>
                <w:rFonts w:cs="Times New Roman"/>
                <w:b/>
                <w:sz w:val="18"/>
                <w:szCs w:val="18"/>
              </w:rPr>
            </w:pPr>
            <w:r w:rsidRPr="00DA5DF0">
              <w:rPr>
                <w:rFonts w:cs="Times New Roman"/>
                <w:b/>
                <w:sz w:val="18"/>
                <w:szCs w:val="18"/>
              </w:rPr>
              <w:t>16.536.840,00</w:t>
            </w:r>
          </w:p>
        </w:tc>
        <w:tc>
          <w:tcPr>
            <w:tcW w:w="1300" w:type="dxa"/>
            <w:shd w:val="clear" w:color="auto" w:fill="FFC000"/>
            <w:vAlign w:val="center"/>
          </w:tcPr>
          <w:p w14:paraId="1A874510" w14:textId="0BD9CE83" w:rsidR="00DA5DF0" w:rsidRPr="00DA5DF0" w:rsidRDefault="00DA5DF0" w:rsidP="00DA5DF0">
            <w:pPr>
              <w:spacing w:after="0"/>
              <w:jc w:val="right"/>
              <w:rPr>
                <w:rFonts w:cs="Times New Roman"/>
                <w:b/>
                <w:sz w:val="18"/>
                <w:szCs w:val="18"/>
              </w:rPr>
            </w:pPr>
            <w:r w:rsidRPr="00DA5DF0">
              <w:rPr>
                <w:rFonts w:cs="Times New Roman"/>
                <w:b/>
                <w:sz w:val="18"/>
                <w:szCs w:val="18"/>
              </w:rPr>
              <w:t>-7.301.840,00</w:t>
            </w:r>
          </w:p>
        </w:tc>
        <w:tc>
          <w:tcPr>
            <w:tcW w:w="1300" w:type="dxa"/>
            <w:shd w:val="clear" w:color="auto" w:fill="FFC000"/>
            <w:vAlign w:val="center"/>
          </w:tcPr>
          <w:p w14:paraId="52712A70" w14:textId="3DD422D3" w:rsidR="00DA5DF0" w:rsidRPr="00DA5DF0" w:rsidRDefault="00DA5DF0" w:rsidP="00DA5DF0">
            <w:pPr>
              <w:spacing w:after="0"/>
              <w:jc w:val="right"/>
              <w:rPr>
                <w:rFonts w:cs="Times New Roman"/>
                <w:b/>
                <w:sz w:val="18"/>
                <w:szCs w:val="18"/>
              </w:rPr>
            </w:pPr>
            <w:r w:rsidRPr="00DA5DF0">
              <w:rPr>
                <w:rFonts w:cs="Times New Roman"/>
                <w:b/>
                <w:sz w:val="18"/>
                <w:szCs w:val="18"/>
              </w:rPr>
              <w:t>9.235.000,00</w:t>
            </w:r>
          </w:p>
        </w:tc>
        <w:tc>
          <w:tcPr>
            <w:tcW w:w="960" w:type="dxa"/>
            <w:shd w:val="clear" w:color="auto" w:fill="FFC000"/>
            <w:vAlign w:val="center"/>
          </w:tcPr>
          <w:p w14:paraId="5A75EA4B" w14:textId="0E48CB14" w:rsidR="00DA5DF0" w:rsidRPr="00DA5DF0" w:rsidRDefault="00DA5DF0" w:rsidP="00DA5DF0">
            <w:pPr>
              <w:spacing w:after="0"/>
              <w:jc w:val="right"/>
              <w:rPr>
                <w:rFonts w:cs="Times New Roman"/>
                <w:b/>
                <w:sz w:val="18"/>
                <w:szCs w:val="18"/>
              </w:rPr>
            </w:pPr>
            <w:r w:rsidRPr="00DA5DF0">
              <w:rPr>
                <w:rFonts w:cs="Times New Roman"/>
                <w:b/>
                <w:sz w:val="18"/>
                <w:szCs w:val="18"/>
              </w:rPr>
              <w:t>55,85%</w:t>
            </w:r>
          </w:p>
        </w:tc>
      </w:tr>
      <w:tr w:rsidR="00DA5DF0" w:rsidRPr="00DA5DF0" w14:paraId="1065874E" w14:textId="77777777" w:rsidTr="00DA5DF0">
        <w:trPr>
          <w:trHeight w:val="400"/>
        </w:trPr>
        <w:tc>
          <w:tcPr>
            <w:tcW w:w="5171" w:type="dxa"/>
            <w:shd w:val="clear" w:color="auto" w:fill="FFC000"/>
            <w:vAlign w:val="center"/>
          </w:tcPr>
          <w:p w14:paraId="6665A742" w14:textId="220479D4" w:rsidR="00DA5DF0" w:rsidRPr="00DA5DF0" w:rsidRDefault="00DA5DF0" w:rsidP="00DA5DF0">
            <w:pPr>
              <w:spacing w:after="0"/>
              <w:rPr>
                <w:rFonts w:cs="Times New Roman"/>
                <w:b/>
                <w:sz w:val="18"/>
                <w:szCs w:val="18"/>
              </w:rPr>
            </w:pPr>
            <w:r w:rsidRPr="00DA5DF0">
              <w:rPr>
                <w:rFonts w:cs="Times New Roman"/>
                <w:b/>
                <w:sz w:val="18"/>
                <w:szCs w:val="18"/>
              </w:rPr>
              <w:t>GLAVA 010-01 JEDINSTVENI UPRAVNI ODJEL</w:t>
            </w:r>
          </w:p>
        </w:tc>
        <w:tc>
          <w:tcPr>
            <w:tcW w:w="1300" w:type="dxa"/>
            <w:shd w:val="clear" w:color="auto" w:fill="FFC000"/>
            <w:vAlign w:val="center"/>
          </w:tcPr>
          <w:p w14:paraId="64CE745A" w14:textId="20C2803A" w:rsidR="00DA5DF0" w:rsidRPr="00DA5DF0" w:rsidRDefault="00DA5DF0" w:rsidP="00DA5DF0">
            <w:pPr>
              <w:spacing w:after="0"/>
              <w:jc w:val="right"/>
              <w:rPr>
                <w:rFonts w:cs="Times New Roman"/>
                <w:b/>
                <w:sz w:val="18"/>
                <w:szCs w:val="18"/>
              </w:rPr>
            </w:pPr>
            <w:r w:rsidRPr="00DA5DF0">
              <w:rPr>
                <w:rFonts w:cs="Times New Roman"/>
                <w:b/>
                <w:sz w:val="18"/>
                <w:szCs w:val="18"/>
              </w:rPr>
              <w:t>16.002.380,00</w:t>
            </w:r>
          </w:p>
        </w:tc>
        <w:tc>
          <w:tcPr>
            <w:tcW w:w="1300" w:type="dxa"/>
            <w:shd w:val="clear" w:color="auto" w:fill="FFC000"/>
            <w:vAlign w:val="center"/>
          </w:tcPr>
          <w:p w14:paraId="5F5297AE" w14:textId="60BDEC1D" w:rsidR="00DA5DF0" w:rsidRPr="00DA5DF0" w:rsidRDefault="00DA5DF0" w:rsidP="00DA5DF0">
            <w:pPr>
              <w:spacing w:after="0"/>
              <w:jc w:val="right"/>
              <w:rPr>
                <w:rFonts w:cs="Times New Roman"/>
                <w:b/>
                <w:sz w:val="18"/>
                <w:szCs w:val="18"/>
              </w:rPr>
            </w:pPr>
            <w:r w:rsidRPr="00DA5DF0">
              <w:rPr>
                <w:rFonts w:cs="Times New Roman"/>
                <w:b/>
                <w:sz w:val="18"/>
                <w:szCs w:val="18"/>
              </w:rPr>
              <w:t>-6.837.380,00</w:t>
            </w:r>
          </w:p>
        </w:tc>
        <w:tc>
          <w:tcPr>
            <w:tcW w:w="1300" w:type="dxa"/>
            <w:shd w:val="clear" w:color="auto" w:fill="FFC000"/>
            <w:vAlign w:val="center"/>
          </w:tcPr>
          <w:p w14:paraId="7E91D921" w14:textId="7117F377" w:rsidR="00DA5DF0" w:rsidRPr="00DA5DF0" w:rsidRDefault="00DA5DF0" w:rsidP="00DA5DF0">
            <w:pPr>
              <w:spacing w:after="0"/>
              <w:jc w:val="right"/>
              <w:rPr>
                <w:rFonts w:cs="Times New Roman"/>
                <w:b/>
                <w:sz w:val="18"/>
                <w:szCs w:val="18"/>
              </w:rPr>
            </w:pPr>
            <w:r w:rsidRPr="00DA5DF0">
              <w:rPr>
                <w:rFonts w:cs="Times New Roman"/>
                <w:b/>
                <w:sz w:val="18"/>
                <w:szCs w:val="18"/>
              </w:rPr>
              <w:t>9.165.000,00</w:t>
            </w:r>
          </w:p>
        </w:tc>
        <w:tc>
          <w:tcPr>
            <w:tcW w:w="960" w:type="dxa"/>
            <w:shd w:val="clear" w:color="auto" w:fill="FFC000"/>
            <w:vAlign w:val="center"/>
          </w:tcPr>
          <w:p w14:paraId="3C43CEE9" w14:textId="3EE421C1" w:rsidR="00DA5DF0" w:rsidRPr="00DA5DF0" w:rsidRDefault="00DA5DF0" w:rsidP="00DA5DF0">
            <w:pPr>
              <w:spacing w:after="0"/>
              <w:jc w:val="right"/>
              <w:rPr>
                <w:rFonts w:cs="Times New Roman"/>
                <w:b/>
                <w:sz w:val="18"/>
                <w:szCs w:val="18"/>
              </w:rPr>
            </w:pPr>
            <w:r w:rsidRPr="00DA5DF0">
              <w:rPr>
                <w:rFonts w:cs="Times New Roman"/>
                <w:b/>
                <w:sz w:val="18"/>
                <w:szCs w:val="18"/>
              </w:rPr>
              <w:t>57,27%</w:t>
            </w:r>
          </w:p>
        </w:tc>
      </w:tr>
      <w:tr w:rsidR="00DA5DF0" w:rsidRPr="00DA5DF0" w14:paraId="51D03BEE" w14:textId="77777777" w:rsidTr="00DA5DF0">
        <w:tc>
          <w:tcPr>
            <w:tcW w:w="5171" w:type="dxa"/>
            <w:shd w:val="clear" w:color="auto" w:fill="CBFFCB"/>
          </w:tcPr>
          <w:p w14:paraId="146CCFDE" w14:textId="3C9809DB" w:rsidR="00DA5DF0" w:rsidRPr="00DA5DF0" w:rsidRDefault="00DA5DF0" w:rsidP="00DA5DF0">
            <w:pPr>
              <w:spacing w:after="0"/>
              <w:rPr>
                <w:rFonts w:cs="Times New Roman"/>
                <w:sz w:val="16"/>
                <w:szCs w:val="18"/>
              </w:rPr>
            </w:pPr>
            <w:r w:rsidRPr="00DA5DF0">
              <w:rPr>
                <w:rFonts w:cs="Times New Roman"/>
                <w:sz w:val="16"/>
                <w:szCs w:val="18"/>
              </w:rPr>
              <w:t>IZVOR 11 Opći prihodi i primici</w:t>
            </w:r>
          </w:p>
        </w:tc>
        <w:tc>
          <w:tcPr>
            <w:tcW w:w="1300" w:type="dxa"/>
            <w:shd w:val="clear" w:color="auto" w:fill="CBFFCB"/>
          </w:tcPr>
          <w:p w14:paraId="2D6F395D" w14:textId="2FBEDBB8" w:rsidR="00DA5DF0" w:rsidRPr="00DA5DF0" w:rsidRDefault="00DA5DF0" w:rsidP="00DA5DF0">
            <w:pPr>
              <w:spacing w:after="0"/>
              <w:jc w:val="right"/>
              <w:rPr>
                <w:rFonts w:cs="Times New Roman"/>
                <w:sz w:val="16"/>
                <w:szCs w:val="18"/>
              </w:rPr>
            </w:pPr>
            <w:r w:rsidRPr="00DA5DF0">
              <w:rPr>
                <w:rFonts w:cs="Times New Roman"/>
                <w:sz w:val="16"/>
                <w:szCs w:val="18"/>
              </w:rPr>
              <w:t>2.909.233,00</w:t>
            </w:r>
          </w:p>
        </w:tc>
        <w:tc>
          <w:tcPr>
            <w:tcW w:w="1300" w:type="dxa"/>
            <w:shd w:val="clear" w:color="auto" w:fill="CBFFCB"/>
          </w:tcPr>
          <w:p w14:paraId="1EF863BA" w14:textId="47FFEE6C" w:rsidR="00DA5DF0" w:rsidRPr="00DA5DF0" w:rsidRDefault="00DA5DF0" w:rsidP="00DA5DF0">
            <w:pPr>
              <w:spacing w:after="0"/>
              <w:jc w:val="right"/>
              <w:rPr>
                <w:rFonts w:cs="Times New Roman"/>
                <w:sz w:val="16"/>
                <w:szCs w:val="18"/>
              </w:rPr>
            </w:pPr>
            <w:r w:rsidRPr="00DA5DF0">
              <w:rPr>
                <w:rFonts w:cs="Times New Roman"/>
                <w:sz w:val="16"/>
                <w:szCs w:val="18"/>
              </w:rPr>
              <w:t>-1.289.085,00</w:t>
            </w:r>
          </w:p>
        </w:tc>
        <w:tc>
          <w:tcPr>
            <w:tcW w:w="1300" w:type="dxa"/>
            <w:shd w:val="clear" w:color="auto" w:fill="CBFFCB"/>
          </w:tcPr>
          <w:p w14:paraId="3A16A03A" w14:textId="406A7123" w:rsidR="00DA5DF0" w:rsidRPr="00DA5DF0" w:rsidRDefault="00DA5DF0" w:rsidP="00DA5DF0">
            <w:pPr>
              <w:spacing w:after="0"/>
              <w:jc w:val="right"/>
              <w:rPr>
                <w:rFonts w:cs="Times New Roman"/>
                <w:sz w:val="16"/>
                <w:szCs w:val="18"/>
              </w:rPr>
            </w:pPr>
            <w:r w:rsidRPr="00DA5DF0">
              <w:rPr>
                <w:rFonts w:cs="Times New Roman"/>
                <w:sz w:val="16"/>
                <w:szCs w:val="18"/>
              </w:rPr>
              <w:t>1.620.148,00</w:t>
            </w:r>
          </w:p>
        </w:tc>
        <w:tc>
          <w:tcPr>
            <w:tcW w:w="960" w:type="dxa"/>
            <w:shd w:val="clear" w:color="auto" w:fill="CBFFCB"/>
          </w:tcPr>
          <w:p w14:paraId="110D99C1" w14:textId="4E8325A1" w:rsidR="00DA5DF0" w:rsidRPr="00DA5DF0" w:rsidRDefault="00DA5DF0" w:rsidP="00DA5DF0">
            <w:pPr>
              <w:spacing w:after="0"/>
              <w:jc w:val="right"/>
              <w:rPr>
                <w:rFonts w:cs="Times New Roman"/>
                <w:sz w:val="16"/>
                <w:szCs w:val="18"/>
              </w:rPr>
            </w:pPr>
            <w:r w:rsidRPr="00DA5DF0">
              <w:rPr>
                <w:rFonts w:cs="Times New Roman"/>
                <w:sz w:val="16"/>
                <w:szCs w:val="18"/>
              </w:rPr>
              <w:t>55,69%</w:t>
            </w:r>
          </w:p>
        </w:tc>
      </w:tr>
      <w:tr w:rsidR="00DA5DF0" w:rsidRPr="00DA5DF0" w14:paraId="6F797C57" w14:textId="77777777" w:rsidTr="00DA5DF0">
        <w:tc>
          <w:tcPr>
            <w:tcW w:w="5171" w:type="dxa"/>
            <w:shd w:val="clear" w:color="auto" w:fill="CBFFCB"/>
          </w:tcPr>
          <w:p w14:paraId="0AFFD345" w14:textId="22A3FD29" w:rsidR="00DA5DF0" w:rsidRPr="00DA5DF0" w:rsidRDefault="00DA5DF0" w:rsidP="00DA5DF0">
            <w:pPr>
              <w:spacing w:after="0"/>
              <w:rPr>
                <w:rFonts w:cs="Times New Roman"/>
                <w:sz w:val="16"/>
                <w:szCs w:val="18"/>
              </w:rPr>
            </w:pPr>
            <w:r w:rsidRPr="00DA5DF0">
              <w:rPr>
                <w:rFonts w:cs="Times New Roman"/>
                <w:sz w:val="16"/>
                <w:szCs w:val="18"/>
              </w:rPr>
              <w:t>IZVOR 42 Prihodi za posebne namjene</w:t>
            </w:r>
          </w:p>
        </w:tc>
        <w:tc>
          <w:tcPr>
            <w:tcW w:w="1300" w:type="dxa"/>
            <w:shd w:val="clear" w:color="auto" w:fill="CBFFCB"/>
          </w:tcPr>
          <w:p w14:paraId="1358C0FB" w14:textId="0833D980" w:rsidR="00DA5DF0" w:rsidRPr="00DA5DF0" w:rsidRDefault="00DA5DF0" w:rsidP="00DA5DF0">
            <w:pPr>
              <w:spacing w:after="0"/>
              <w:jc w:val="right"/>
              <w:rPr>
                <w:rFonts w:cs="Times New Roman"/>
                <w:sz w:val="16"/>
                <w:szCs w:val="18"/>
              </w:rPr>
            </w:pPr>
            <w:r w:rsidRPr="00DA5DF0">
              <w:rPr>
                <w:rFonts w:cs="Times New Roman"/>
                <w:sz w:val="16"/>
                <w:szCs w:val="18"/>
              </w:rPr>
              <w:t>91.860,00</w:t>
            </w:r>
          </w:p>
        </w:tc>
        <w:tc>
          <w:tcPr>
            <w:tcW w:w="1300" w:type="dxa"/>
            <w:shd w:val="clear" w:color="auto" w:fill="CBFFCB"/>
          </w:tcPr>
          <w:p w14:paraId="4EF01887" w14:textId="482BC18A" w:rsidR="00DA5DF0" w:rsidRPr="00DA5DF0" w:rsidRDefault="00DA5DF0" w:rsidP="00DA5DF0">
            <w:pPr>
              <w:spacing w:after="0"/>
              <w:jc w:val="right"/>
              <w:rPr>
                <w:rFonts w:cs="Times New Roman"/>
                <w:sz w:val="16"/>
                <w:szCs w:val="18"/>
              </w:rPr>
            </w:pPr>
            <w:r w:rsidRPr="00DA5DF0">
              <w:rPr>
                <w:rFonts w:cs="Times New Roman"/>
                <w:sz w:val="16"/>
                <w:szCs w:val="18"/>
              </w:rPr>
              <w:t>-39.525,00</w:t>
            </w:r>
          </w:p>
        </w:tc>
        <w:tc>
          <w:tcPr>
            <w:tcW w:w="1300" w:type="dxa"/>
            <w:shd w:val="clear" w:color="auto" w:fill="CBFFCB"/>
          </w:tcPr>
          <w:p w14:paraId="6BE9C77C" w14:textId="51ACB442" w:rsidR="00DA5DF0" w:rsidRPr="00DA5DF0" w:rsidRDefault="00DA5DF0" w:rsidP="00DA5DF0">
            <w:pPr>
              <w:spacing w:after="0"/>
              <w:jc w:val="right"/>
              <w:rPr>
                <w:rFonts w:cs="Times New Roman"/>
                <w:sz w:val="16"/>
                <w:szCs w:val="18"/>
              </w:rPr>
            </w:pPr>
            <w:r w:rsidRPr="00DA5DF0">
              <w:rPr>
                <w:rFonts w:cs="Times New Roman"/>
                <w:sz w:val="16"/>
                <w:szCs w:val="18"/>
              </w:rPr>
              <w:t>52.335,00</w:t>
            </w:r>
          </w:p>
        </w:tc>
        <w:tc>
          <w:tcPr>
            <w:tcW w:w="960" w:type="dxa"/>
            <w:shd w:val="clear" w:color="auto" w:fill="CBFFCB"/>
          </w:tcPr>
          <w:p w14:paraId="0296D517" w14:textId="698C1BBF" w:rsidR="00DA5DF0" w:rsidRPr="00DA5DF0" w:rsidRDefault="00DA5DF0" w:rsidP="00DA5DF0">
            <w:pPr>
              <w:spacing w:after="0"/>
              <w:jc w:val="right"/>
              <w:rPr>
                <w:rFonts w:cs="Times New Roman"/>
                <w:sz w:val="16"/>
                <w:szCs w:val="18"/>
              </w:rPr>
            </w:pPr>
            <w:r w:rsidRPr="00DA5DF0">
              <w:rPr>
                <w:rFonts w:cs="Times New Roman"/>
                <w:sz w:val="16"/>
                <w:szCs w:val="18"/>
              </w:rPr>
              <w:t>56,97%</w:t>
            </w:r>
          </w:p>
        </w:tc>
      </w:tr>
      <w:tr w:rsidR="00DA5DF0" w:rsidRPr="00DA5DF0" w14:paraId="4FE727FA" w14:textId="77777777" w:rsidTr="00DA5DF0">
        <w:tc>
          <w:tcPr>
            <w:tcW w:w="5171" w:type="dxa"/>
            <w:shd w:val="clear" w:color="auto" w:fill="CBFFCB"/>
          </w:tcPr>
          <w:p w14:paraId="0200649D" w14:textId="71F589AB" w:rsidR="00DA5DF0" w:rsidRPr="00DA5DF0" w:rsidRDefault="00DA5DF0" w:rsidP="00DA5DF0">
            <w:pPr>
              <w:spacing w:after="0"/>
              <w:rPr>
                <w:rFonts w:cs="Times New Roman"/>
                <w:sz w:val="16"/>
                <w:szCs w:val="18"/>
              </w:rPr>
            </w:pPr>
            <w:r w:rsidRPr="00DA5DF0">
              <w:rPr>
                <w:rFonts w:cs="Times New Roman"/>
                <w:sz w:val="16"/>
                <w:szCs w:val="18"/>
              </w:rPr>
              <w:t>IZVOR 421 Komunalna naknada</w:t>
            </w:r>
          </w:p>
        </w:tc>
        <w:tc>
          <w:tcPr>
            <w:tcW w:w="1300" w:type="dxa"/>
            <w:shd w:val="clear" w:color="auto" w:fill="CBFFCB"/>
          </w:tcPr>
          <w:p w14:paraId="642087FE" w14:textId="73AF5BE1" w:rsidR="00DA5DF0" w:rsidRPr="00DA5DF0" w:rsidRDefault="00DA5DF0" w:rsidP="00DA5DF0">
            <w:pPr>
              <w:spacing w:after="0"/>
              <w:jc w:val="right"/>
              <w:rPr>
                <w:rFonts w:cs="Times New Roman"/>
                <w:sz w:val="16"/>
                <w:szCs w:val="18"/>
              </w:rPr>
            </w:pPr>
            <w:r w:rsidRPr="00DA5DF0">
              <w:rPr>
                <w:rFonts w:cs="Times New Roman"/>
                <w:sz w:val="16"/>
                <w:szCs w:val="18"/>
              </w:rPr>
              <w:t>60.000,00</w:t>
            </w:r>
          </w:p>
        </w:tc>
        <w:tc>
          <w:tcPr>
            <w:tcW w:w="1300" w:type="dxa"/>
            <w:shd w:val="clear" w:color="auto" w:fill="CBFFCB"/>
          </w:tcPr>
          <w:p w14:paraId="4F0DF484" w14:textId="2964C332" w:rsidR="00DA5DF0" w:rsidRPr="00DA5DF0" w:rsidRDefault="00DA5DF0" w:rsidP="00DA5DF0">
            <w:pPr>
              <w:spacing w:after="0"/>
              <w:jc w:val="right"/>
              <w:rPr>
                <w:rFonts w:cs="Times New Roman"/>
                <w:sz w:val="16"/>
                <w:szCs w:val="18"/>
              </w:rPr>
            </w:pPr>
            <w:r w:rsidRPr="00DA5DF0">
              <w:rPr>
                <w:rFonts w:cs="Times New Roman"/>
                <w:sz w:val="16"/>
                <w:szCs w:val="18"/>
              </w:rPr>
              <w:t>-18.000,00</w:t>
            </w:r>
          </w:p>
        </w:tc>
        <w:tc>
          <w:tcPr>
            <w:tcW w:w="1300" w:type="dxa"/>
            <w:shd w:val="clear" w:color="auto" w:fill="CBFFCB"/>
          </w:tcPr>
          <w:p w14:paraId="656A433E" w14:textId="19A123C4" w:rsidR="00DA5DF0" w:rsidRPr="00DA5DF0" w:rsidRDefault="00DA5DF0" w:rsidP="00DA5DF0">
            <w:pPr>
              <w:spacing w:after="0"/>
              <w:jc w:val="right"/>
              <w:rPr>
                <w:rFonts w:cs="Times New Roman"/>
                <w:sz w:val="16"/>
                <w:szCs w:val="18"/>
              </w:rPr>
            </w:pPr>
            <w:r w:rsidRPr="00DA5DF0">
              <w:rPr>
                <w:rFonts w:cs="Times New Roman"/>
                <w:sz w:val="16"/>
                <w:szCs w:val="18"/>
              </w:rPr>
              <w:t>42.000,00</w:t>
            </w:r>
          </w:p>
        </w:tc>
        <w:tc>
          <w:tcPr>
            <w:tcW w:w="960" w:type="dxa"/>
            <w:shd w:val="clear" w:color="auto" w:fill="CBFFCB"/>
          </w:tcPr>
          <w:p w14:paraId="38A292D1" w14:textId="55E5DE6F" w:rsidR="00DA5DF0" w:rsidRPr="00DA5DF0" w:rsidRDefault="00DA5DF0" w:rsidP="00DA5DF0">
            <w:pPr>
              <w:spacing w:after="0"/>
              <w:jc w:val="right"/>
              <w:rPr>
                <w:rFonts w:cs="Times New Roman"/>
                <w:sz w:val="16"/>
                <w:szCs w:val="18"/>
              </w:rPr>
            </w:pPr>
            <w:r w:rsidRPr="00DA5DF0">
              <w:rPr>
                <w:rFonts w:cs="Times New Roman"/>
                <w:sz w:val="16"/>
                <w:szCs w:val="18"/>
              </w:rPr>
              <w:t>70,00%</w:t>
            </w:r>
          </w:p>
        </w:tc>
      </w:tr>
      <w:tr w:rsidR="00DA5DF0" w:rsidRPr="00DA5DF0" w14:paraId="4CAE6C28" w14:textId="77777777" w:rsidTr="00DA5DF0">
        <w:tc>
          <w:tcPr>
            <w:tcW w:w="5171" w:type="dxa"/>
            <w:shd w:val="clear" w:color="auto" w:fill="CBFFCB"/>
          </w:tcPr>
          <w:p w14:paraId="6699652B" w14:textId="5A78229B" w:rsidR="00DA5DF0" w:rsidRPr="00DA5DF0" w:rsidRDefault="00DA5DF0" w:rsidP="00DA5DF0">
            <w:pPr>
              <w:spacing w:after="0"/>
              <w:rPr>
                <w:rFonts w:cs="Times New Roman"/>
                <w:sz w:val="16"/>
                <w:szCs w:val="18"/>
              </w:rPr>
            </w:pPr>
            <w:r w:rsidRPr="00DA5DF0">
              <w:rPr>
                <w:rFonts w:cs="Times New Roman"/>
                <w:sz w:val="16"/>
                <w:szCs w:val="18"/>
              </w:rPr>
              <w:t>IZVOR 422 Komunalni doprinos</w:t>
            </w:r>
          </w:p>
        </w:tc>
        <w:tc>
          <w:tcPr>
            <w:tcW w:w="1300" w:type="dxa"/>
            <w:shd w:val="clear" w:color="auto" w:fill="CBFFCB"/>
          </w:tcPr>
          <w:p w14:paraId="25CB08E6" w14:textId="4DD4799C" w:rsidR="00DA5DF0" w:rsidRPr="00DA5DF0" w:rsidRDefault="00DA5DF0" w:rsidP="00DA5DF0">
            <w:pPr>
              <w:spacing w:after="0"/>
              <w:jc w:val="right"/>
              <w:rPr>
                <w:rFonts w:cs="Times New Roman"/>
                <w:sz w:val="16"/>
                <w:szCs w:val="18"/>
              </w:rPr>
            </w:pPr>
            <w:r w:rsidRPr="00DA5DF0">
              <w:rPr>
                <w:rFonts w:cs="Times New Roman"/>
                <w:sz w:val="16"/>
                <w:szCs w:val="18"/>
              </w:rPr>
              <w:t>11.000,00</w:t>
            </w:r>
          </w:p>
        </w:tc>
        <w:tc>
          <w:tcPr>
            <w:tcW w:w="1300" w:type="dxa"/>
            <w:shd w:val="clear" w:color="auto" w:fill="CBFFCB"/>
          </w:tcPr>
          <w:p w14:paraId="79213711" w14:textId="6B4A45B0" w:rsidR="00DA5DF0" w:rsidRPr="00DA5DF0" w:rsidRDefault="00DA5DF0" w:rsidP="00DA5DF0">
            <w:pPr>
              <w:spacing w:after="0"/>
              <w:jc w:val="right"/>
              <w:rPr>
                <w:rFonts w:cs="Times New Roman"/>
                <w:sz w:val="16"/>
                <w:szCs w:val="18"/>
              </w:rPr>
            </w:pPr>
            <w:r w:rsidRPr="00DA5DF0">
              <w:rPr>
                <w:rFonts w:cs="Times New Roman"/>
                <w:sz w:val="16"/>
                <w:szCs w:val="18"/>
              </w:rPr>
              <w:t>-6.000,00</w:t>
            </w:r>
          </w:p>
        </w:tc>
        <w:tc>
          <w:tcPr>
            <w:tcW w:w="1300" w:type="dxa"/>
            <w:shd w:val="clear" w:color="auto" w:fill="CBFFCB"/>
          </w:tcPr>
          <w:p w14:paraId="0A4A8D60" w14:textId="1B605FFC" w:rsidR="00DA5DF0" w:rsidRPr="00DA5DF0" w:rsidRDefault="00DA5DF0" w:rsidP="00DA5DF0">
            <w:pPr>
              <w:spacing w:after="0"/>
              <w:jc w:val="right"/>
              <w:rPr>
                <w:rFonts w:cs="Times New Roman"/>
                <w:sz w:val="16"/>
                <w:szCs w:val="18"/>
              </w:rPr>
            </w:pPr>
            <w:r w:rsidRPr="00DA5DF0">
              <w:rPr>
                <w:rFonts w:cs="Times New Roman"/>
                <w:sz w:val="16"/>
                <w:szCs w:val="18"/>
              </w:rPr>
              <w:t>5.000,00</w:t>
            </w:r>
          </w:p>
        </w:tc>
        <w:tc>
          <w:tcPr>
            <w:tcW w:w="960" w:type="dxa"/>
            <w:shd w:val="clear" w:color="auto" w:fill="CBFFCB"/>
          </w:tcPr>
          <w:p w14:paraId="691E5BA3" w14:textId="5B4F0184" w:rsidR="00DA5DF0" w:rsidRPr="00DA5DF0" w:rsidRDefault="00DA5DF0" w:rsidP="00DA5DF0">
            <w:pPr>
              <w:spacing w:after="0"/>
              <w:jc w:val="right"/>
              <w:rPr>
                <w:rFonts w:cs="Times New Roman"/>
                <w:sz w:val="16"/>
                <w:szCs w:val="18"/>
              </w:rPr>
            </w:pPr>
            <w:r w:rsidRPr="00DA5DF0">
              <w:rPr>
                <w:rFonts w:cs="Times New Roman"/>
                <w:sz w:val="16"/>
                <w:szCs w:val="18"/>
              </w:rPr>
              <w:t>45,45%</w:t>
            </w:r>
          </w:p>
        </w:tc>
      </w:tr>
      <w:tr w:rsidR="00DA5DF0" w:rsidRPr="00DA5DF0" w14:paraId="1C111BE0" w14:textId="77777777" w:rsidTr="00DA5DF0">
        <w:tc>
          <w:tcPr>
            <w:tcW w:w="5171" w:type="dxa"/>
            <w:shd w:val="clear" w:color="auto" w:fill="CBFFCB"/>
          </w:tcPr>
          <w:p w14:paraId="2224304D" w14:textId="5767241C" w:rsidR="00DA5DF0" w:rsidRPr="00DA5DF0" w:rsidRDefault="00DA5DF0" w:rsidP="00DA5DF0">
            <w:pPr>
              <w:spacing w:after="0"/>
              <w:rPr>
                <w:rFonts w:cs="Times New Roman"/>
                <w:sz w:val="16"/>
                <w:szCs w:val="18"/>
              </w:rPr>
            </w:pPr>
            <w:r w:rsidRPr="00DA5DF0">
              <w:rPr>
                <w:rFonts w:cs="Times New Roman"/>
                <w:sz w:val="16"/>
                <w:szCs w:val="18"/>
              </w:rPr>
              <w:t xml:space="preserve">IZVOR 423 Zakup </w:t>
            </w:r>
            <w:proofErr w:type="spellStart"/>
            <w:r w:rsidRPr="00DA5DF0">
              <w:rPr>
                <w:rFonts w:cs="Times New Roman"/>
                <w:sz w:val="16"/>
                <w:szCs w:val="18"/>
              </w:rPr>
              <w:t>poljop.zemljišta</w:t>
            </w:r>
            <w:proofErr w:type="spellEnd"/>
          </w:p>
        </w:tc>
        <w:tc>
          <w:tcPr>
            <w:tcW w:w="1300" w:type="dxa"/>
            <w:shd w:val="clear" w:color="auto" w:fill="CBFFCB"/>
          </w:tcPr>
          <w:p w14:paraId="615DCC2B" w14:textId="2AE127CE" w:rsidR="00DA5DF0" w:rsidRPr="00DA5DF0" w:rsidRDefault="00DA5DF0" w:rsidP="00DA5DF0">
            <w:pPr>
              <w:spacing w:after="0"/>
              <w:jc w:val="right"/>
              <w:rPr>
                <w:rFonts w:cs="Times New Roman"/>
                <w:sz w:val="16"/>
                <w:szCs w:val="18"/>
              </w:rPr>
            </w:pPr>
            <w:r w:rsidRPr="00DA5DF0">
              <w:rPr>
                <w:rFonts w:cs="Times New Roman"/>
                <w:sz w:val="16"/>
                <w:szCs w:val="18"/>
              </w:rPr>
              <w:t>83.000,00</w:t>
            </w:r>
          </w:p>
        </w:tc>
        <w:tc>
          <w:tcPr>
            <w:tcW w:w="1300" w:type="dxa"/>
            <w:shd w:val="clear" w:color="auto" w:fill="CBFFCB"/>
          </w:tcPr>
          <w:p w14:paraId="666E716C" w14:textId="1AC0D750" w:rsidR="00DA5DF0" w:rsidRPr="00DA5DF0" w:rsidRDefault="00DA5DF0" w:rsidP="00DA5DF0">
            <w:pPr>
              <w:spacing w:after="0"/>
              <w:jc w:val="right"/>
              <w:rPr>
                <w:rFonts w:cs="Times New Roman"/>
                <w:sz w:val="16"/>
                <w:szCs w:val="18"/>
              </w:rPr>
            </w:pPr>
            <w:r w:rsidRPr="00DA5DF0">
              <w:rPr>
                <w:rFonts w:cs="Times New Roman"/>
                <w:sz w:val="16"/>
                <w:szCs w:val="18"/>
              </w:rPr>
              <w:t>-40.800,00</w:t>
            </w:r>
          </w:p>
        </w:tc>
        <w:tc>
          <w:tcPr>
            <w:tcW w:w="1300" w:type="dxa"/>
            <w:shd w:val="clear" w:color="auto" w:fill="CBFFCB"/>
          </w:tcPr>
          <w:p w14:paraId="36023A57" w14:textId="7310EADB" w:rsidR="00DA5DF0" w:rsidRPr="00DA5DF0" w:rsidRDefault="00DA5DF0" w:rsidP="00DA5DF0">
            <w:pPr>
              <w:spacing w:after="0"/>
              <w:jc w:val="right"/>
              <w:rPr>
                <w:rFonts w:cs="Times New Roman"/>
                <w:sz w:val="16"/>
                <w:szCs w:val="18"/>
              </w:rPr>
            </w:pPr>
            <w:r w:rsidRPr="00DA5DF0">
              <w:rPr>
                <w:rFonts w:cs="Times New Roman"/>
                <w:sz w:val="16"/>
                <w:szCs w:val="18"/>
              </w:rPr>
              <w:t>42.200,00</w:t>
            </w:r>
          </w:p>
        </w:tc>
        <w:tc>
          <w:tcPr>
            <w:tcW w:w="960" w:type="dxa"/>
            <w:shd w:val="clear" w:color="auto" w:fill="CBFFCB"/>
          </w:tcPr>
          <w:p w14:paraId="0E84E9FC" w14:textId="6B0EC8BE" w:rsidR="00DA5DF0" w:rsidRPr="00DA5DF0" w:rsidRDefault="00DA5DF0" w:rsidP="00DA5DF0">
            <w:pPr>
              <w:spacing w:after="0"/>
              <w:jc w:val="right"/>
              <w:rPr>
                <w:rFonts w:cs="Times New Roman"/>
                <w:sz w:val="16"/>
                <w:szCs w:val="18"/>
              </w:rPr>
            </w:pPr>
            <w:r w:rsidRPr="00DA5DF0">
              <w:rPr>
                <w:rFonts w:cs="Times New Roman"/>
                <w:sz w:val="16"/>
                <w:szCs w:val="18"/>
              </w:rPr>
              <w:t>50,84%</w:t>
            </w:r>
          </w:p>
        </w:tc>
      </w:tr>
      <w:tr w:rsidR="00DA5DF0" w:rsidRPr="00DA5DF0" w14:paraId="6E1299F2" w14:textId="77777777" w:rsidTr="00DA5DF0">
        <w:tc>
          <w:tcPr>
            <w:tcW w:w="5171" w:type="dxa"/>
            <w:shd w:val="clear" w:color="auto" w:fill="CBFFCB"/>
          </w:tcPr>
          <w:p w14:paraId="6E59A6F3" w14:textId="5AA8BB72" w:rsidR="00DA5DF0" w:rsidRPr="00DA5DF0" w:rsidRDefault="00DA5DF0" w:rsidP="00DA5DF0">
            <w:pPr>
              <w:spacing w:after="0"/>
              <w:rPr>
                <w:rFonts w:cs="Times New Roman"/>
                <w:sz w:val="16"/>
                <w:szCs w:val="18"/>
              </w:rPr>
            </w:pPr>
            <w:r w:rsidRPr="00DA5DF0">
              <w:rPr>
                <w:rFonts w:cs="Times New Roman"/>
                <w:sz w:val="16"/>
                <w:szCs w:val="18"/>
              </w:rPr>
              <w:t>IZVOR 424 Doprinos za šume</w:t>
            </w:r>
          </w:p>
        </w:tc>
        <w:tc>
          <w:tcPr>
            <w:tcW w:w="1300" w:type="dxa"/>
            <w:shd w:val="clear" w:color="auto" w:fill="CBFFCB"/>
          </w:tcPr>
          <w:p w14:paraId="0066B09E" w14:textId="162BD8DC" w:rsidR="00DA5DF0" w:rsidRPr="00DA5DF0" w:rsidRDefault="00DA5DF0" w:rsidP="00DA5DF0">
            <w:pPr>
              <w:spacing w:after="0"/>
              <w:jc w:val="right"/>
              <w:rPr>
                <w:rFonts w:cs="Times New Roman"/>
                <w:sz w:val="16"/>
                <w:szCs w:val="18"/>
              </w:rPr>
            </w:pPr>
            <w:r w:rsidRPr="00DA5DF0">
              <w:rPr>
                <w:rFonts w:cs="Times New Roman"/>
                <w:sz w:val="16"/>
                <w:szCs w:val="18"/>
              </w:rPr>
              <w:t>70.000,00</w:t>
            </w:r>
          </w:p>
        </w:tc>
        <w:tc>
          <w:tcPr>
            <w:tcW w:w="1300" w:type="dxa"/>
            <w:shd w:val="clear" w:color="auto" w:fill="CBFFCB"/>
          </w:tcPr>
          <w:p w14:paraId="7E924615" w14:textId="2B2B3E99" w:rsidR="00DA5DF0" w:rsidRPr="00DA5DF0" w:rsidRDefault="00DA5DF0" w:rsidP="00DA5DF0">
            <w:pPr>
              <w:spacing w:after="0"/>
              <w:jc w:val="right"/>
              <w:rPr>
                <w:rFonts w:cs="Times New Roman"/>
                <w:sz w:val="16"/>
                <w:szCs w:val="18"/>
              </w:rPr>
            </w:pPr>
            <w:r w:rsidRPr="00DA5DF0">
              <w:rPr>
                <w:rFonts w:cs="Times New Roman"/>
                <w:sz w:val="16"/>
                <w:szCs w:val="18"/>
              </w:rPr>
              <w:t>-70.000,00</w:t>
            </w:r>
          </w:p>
        </w:tc>
        <w:tc>
          <w:tcPr>
            <w:tcW w:w="1300" w:type="dxa"/>
            <w:shd w:val="clear" w:color="auto" w:fill="CBFFCB"/>
          </w:tcPr>
          <w:p w14:paraId="4C9785AC" w14:textId="350D42C8" w:rsidR="00DA5DF0" w:rsidRPr="00DA5DF0" w:rsidRDefault="00DA5DF0" w:rsidP="00DA5DF0">
            <w:pPr>
              <w:spacing w:after="0"/>
              <w:jc w:val="right"/>
              <w:rPr>
                <w:rFonts w:cs="Times New Roman"/>
                <w:sz w:val="16"/>
                <w:szCs w:val="18"/>
              </w:rPr>
            </w:pPr>
            <w:r w:rsidRPr="00DA5DF0">
              <w:rPr>
                <w:rFonts w:cs="Times New Roman"/>
                <w:sz w:val="16"/>
                <w:szCs w:val="18"/>
              </w:rPr>
              <w:t>0,00</w:t>
            </w:r>
          </w:p>
        </w:tc>
        <w:tc>
          <w:tcPr>
            <w:tcW w:w="960" w:type="dxa"/>
            <w:shd w:val="clear" w:color="auto" w:fill="CBFFCB"/>
          </w:tcPr>
          <w:p w14:paraId="6BEFEAE1" w14:textId="58C7CC45" w:rsidR="00DA5DF0" w:rsidRPr="00DA5DF0" w:rsidRDefault="00DA5DF0" w:rsidP="00DA5DF0">
            <w:pPr>
              <w:spacing w:after="0"/>
              <w:jc w:val="right"/>
              <w:rPr>
                <w:rFonts w:cs="Times New Roman"/>
                <w:sz w:val="16"/>
                <w:szCs w:val="18"/>
              </w:rPr>
            </w:pPr>
            <w:r w:rsidRPr="00DA5DF0">
              <w:rPr>
                <w:rFonts w:cs="Times New Roman"/>
                <w:sz w:val="16"/>
                <w:szCs w:val="18"/>
              </w:rPr>
              <w:t>0,00%</w:t>
            </w:r>
          </w:p>
        </w:tc>
      </w:tr>
      <w:tr w:rsidR="00DA5DF0" w:rsidRPr="00DA5DF0" w14:paraId="5F762AC1" w14:textId="77777777" w:rsidTr="00DA5DF0">
        <w:tc>
          <w:tcPr>
            <w:tcW w:w="5171" w:type="dxa"/>
            <w:shd w:val="clear" w:color="auto" w:fill="CBFFCB"/>
          </w:tcPr>
          <w:p w14:paraId="2E39F030" w14:textId="53530C39" w:rsidR="00DA5DF0" w:rsidRPr="00DA5DF0" w:rsidRDefault="00DA5DF0" w:rsidP="00DA5DF0">
            <w:pPr>
              <w:spacing w:after="0"/>
              <w:rPr>
                <w:rFonts w:cs="Times New Roman"/>
                <w:sz w:val="16"/>
                <w:szCs w:val="18"/>
              </w:rPr>
            </w:pPr>
            <w:r w:rsidRPr="00DA5DF0">
              <w:rPr>
                <w:rFonts w:cs="Times New Roman"/>
                <w:sz w:val="16"/>
                <w:szCs w:val="18"/>
              </w:rPr>
              <w:t>IZVOR 425 Grobna naknada</w:t>
            </w:r>
          </w:p>
        </w:tc>
        <w:tc>
          <w:tcPr>
            <w:tcW w:w="1300" w:type="dxa"/>
            <w:shd w:val="clear" w:color="auto" w:fill="CBFFCB"/>
          </w:tcPr>
          <w:p w14:paraId="7FC01E0D" w14:textId="3408C5F1" w:rsidR="00DA5DF0" w:rsidRPr="00DA5DF0" w:rsidRDefault="00DA5DF0" w:rsidP="00DA5DF0">
            <w:pPr>
              <w:spacing w:after="0"/>
              <w:jc w:val="right"/>
              <w:rPr>
                <w:rFonts w:cs="Times New Roman"/>
                <w:sz w:val="16"/>
                <w:szCs w:val="18"/>
              </w:rPr>
            </w:pPr>
            <w:r w:rsidRPr="00DA5DF0">
              <w:rPr>
                <w:rFonts w:cs="Times New Roman"/>
                <w:sz w:val="16"/>
                <w:szCs w:val="18"/>
              </w:rPr>
              <w:t>8.000,00</w:t>
            </w:r>
          </w:p>
        </w:tc>
        <w:tc>
          <w:tcPr>
            <w:tcW w:w="1300" w:type="dxa"/>
            <w:shd w:val="clear" w:color="auto" w:fill="CBFFCB"/>
          </w:tcPr>
          <w:p w14:paraId="084DD6E8" w14:textId="4F9E8338" w:rsidR="00DA5DF0" w:rsidRPr="00DA5DF0" w:rsidRDefault="00DA5DF0" w:rsidP="00DA5DF0">
            <w:pPr>
              <w:spacing w:after="0"/>
              <w:jc w:val="right"/>
              <w:rPr>
                <w:rFonts w:cs="Times New Roman"/>
                <w:sz w:val="16"/>
                <w:szCs w:val="18"/>
              </w:rPr>
            </w:pPr>
            <w:r w:rsidRPr="00DA5DF0">
              <w:rPr>
                <w:rFonts w:cs="Times New Roman"/>
                <w:sz w:val="16"/>
                <w:szCs w:val="18"/>
              </w:rPr>
              <w:t>0,00</w:t>
            </w:r>
          </w:p>
        </w:tc>
        <w:tc>
          <w:tcPr>
            <w:tcW w:w="1300" w:type="dxa"/>
            <w:shd w:val="clear" w:color="auto" w:fill="CBFFCB"/>
          </w:tcPr>
          <w:p w14:paraId="2D3A3143" w14:textId="0F1CDEED" w:rsidR="00DA5DF0" w:rsidRPr="00DA5DF0" w:rsidRDefault="00DA5DF0" w:rsidP="00DA5DF0">
            <w:pPr>
              <w:spacing w:after="0"/>
              <w:jc w:val="right"/>
              <w:rPr>
                <w:rFonts w:cs="Times New Roman"/>
                <w:sz w:val="16"/>
                <w:szCs w:val="18"/>
              </w:rPr>
            </w:pPr>
            <w:r w:rsidRPr="00DA5DF0">
              <w:rPr>
                <w:rFonts w:cs="Times New Roman"/>
                <w:sz w:val="16"/>
                <w:szCs w:val="18"/>
              </w:rPr>
              <w:t>8.000,00</w:t>
            </w:r>
          </w:p>
        </w:tc>
        <w:tc>
          <w:tcPr>
            <w:tcW w:w="960" w:type="dxa"/>
            <w:shd w:val="clear" w:color="auto" w:fill="CBFFCB"/>
          </w:tcPr>
          <w:p w14:paraId="2C80ACE9" w14:textId="61A0ECEF" w:rsidR="00DA5DF0" w:rsidRPr="00DA5DF0" w:rsidRDefault="00DA5DF0" w:rsidP="00DA5DF0">
            <w:pPr>
              <w:spacing w:after="0"/>
              <w:jc w:val="right"/>
              <w:rPr>
                <w:rFonts w:cs="Times New Roman"/>
                <w:sz w:val="16"/>
                <w:szCs w:val="18"/>
              </w:rPr>
            </w:pPr>
            <w:r w:rsidRPr="00DA5DF0">
              <w:rPr>
                <w:rFonts w:cs="Times New Roman"/>
                <w:sz w:val="16"/>
                <w:szCs w:val="18"/>
              </w:rPr>
              <w:t>100,00%</w:t>
            </w:r>
          </w:p>
        </w:tc>
      </w:tr>
      <w:tr w:rsidR="00DA5DF0" w:rsidRPr="00DA5DF0" w14:paraId="0B406FF7" w14:textId="77777777" w:rsidTr="00DA5DF0">
        <w:tc>
          <w:tcPr>
            <w:tcW w:w="5171" w:type="dxa"/>
            <w:shd w:val="clear" w:color="auto" w:fill="CBFFCB"/>
          </w:tcPr>
          <w:p w14:paraId="40259BAC" w14:textId="4213FAD9" w:rsidR="00DA5DF0" w:rsidRPr="00DA5DF0" w:rsidRDefault="00DA5DF0" w:rsidP="00DA5DF0">
            <w:pPr>
              <w:spacing w:after="0"/>
              <w:rPr>
                <w:rFonts w:cs="Times New Roman"/>
                <w:sz w:val="16"/>
                <w:szCs w:val="18"/>
              </w:rPr>
            </w:pPr>
            <w:r w:rsidRPr="00DA5DF0">
              <w:rPr>
                <w:rFonts w:cs="Times New Roman"/>
                <w:sz w:val="16"/>
                <w:szCs w:val="18"/>
              </w:rPr>
              <w:t>IZVOR 51 Tekuće pomoći</w:t>
            </w:r>
          </w:p>
        </w:tc>
        <w:tc>
          <w:tcPr>
            <w:tcW w:w="1300" w:type="dxa"/>
            <w:shd w:val="clear" w:color="auto" w:fill="CBFFCB"/>
          </w:tcPr>
          <w:p w14:paraId="7DD1DF6F" w14:textId="138B1F71" w:rsidR="00DA5DF0" w:rsidRPr="00DA5DF0" w:rsidRDefault="00DA5DF0" w:rsidP="00DA5DF0">
            <w:pPr>
              <w:spacing w:after="0"/>
              <w:jc w:val="right"/>
              <w:rPr>
                <w:rFonts w:cs="Times New Roman"/>
                <w:sz w:val="16"/>
                <w:szCs w:val="18"/>
              </w:rPr>
            </w:pPr>
            <w:r w:rsidRPr="00DA5DF0">
              <w:rPr>
                <w:rFonts w:cs="Times New Roman"/>
                <w:sz w:val="16"/>
                <w:szCs w:val="18"/>
              </w:rPr>
              <w:t>166.367,00</w:t>
            </w:r>
          </w:p>
        </w:tc>
        <w:tc>
          <w:tcPr>
            <w:tcW w:w="1300" w:type="dxa"/>
            <w:shd w:val="clear" w:color="auto" w:fill="CBFFCB"/>
          </w:tcPr>
          <w:p w14:paraId="7775B03D" w14:textId="5B41E5E6" w:rsidR="00DA5DF0" w:rsidRPr="00DA5DF0" w:rsidRDefault="00DA5DF0" w:rsidP="00DA5DF0">
            <w:pPr>
              <w:spacing w:after="0"/>
              <w:jc w:val="right"/>
              <w:rPr>
                <w:rFonts w:cs="Times New Roman"/>
                <w:sz w:val="16"/>
                <w:szCs w:val="18"/>
              </w:rPr>
            </w:pPr>
            <w:r w:rsidRPr="00DA5DF0">
              <w:rPr>
                <w:rFonts w:cs="Times New Roman"/>
                <w:sz w:val="16"/>
                <w:szCs w:val="18"/>
              </w:rPr>
              <w:t>102.752,00</w:t>
            </w:r>
          </w:p>
        </w:tc>
        <w:tc>
          <w:tcPr>
            <w:tcW w:w="1300" w:type="dxa"/>
            <w:shd w:val="clear" w:color="auto" w:fill="CBFFCB"/>
          </w:tcPr>
          <w:p w14:paraId="78F70B5E" w14:textId="0A1D9D12" w:rsidR="00DA5DF0" w:rsidRPr="00DA5DF0" w:rsidRDefault="00DA5DF0" w:rsidP="00DA5DF0">
            <w:pPr>
              <w:spacing w:after="0"/>
              <w:jc w:val="right"/>
              <w:rPr>
                <w:rFonts w:cs="Times New Roman"/>
                <w:sz w:val="16"/>
                <w:szCs w:val="18"/>
              </w:rPr>
            </w:pPr>
            <w:r w:rsidRPr="00DA5DF0">
              <w:rPr>
                <w:rFonts w:cs="Times New Roman"/>
                <w:sz w:val="16"/>
                <w:szCs w:val="18"/>
              </w:rPr>
              <w:t>269.119,00</w:t>
            </w:r>
          </w:p>
        </w:tc>
        <w:tc>
          <w:tcPr>
            <w:tcW w:w="960" w:type="dxa"/>
            <w:shd w:val="clear" w:color="auto" w:fill="CBFFCB"/>
          </w:tcPr>
          <w:p w14:paraId="387C150D" w14:textId="2D1F8053" w:rsidR="00DA5DF0" w:rsidRPr="00DA5DF0" w:rsidRDefault="00DA5DF0" w:rsidP="00DA5DF0">
            <w:pPr>
              <w:spacing w:after="0"/>
              <w:jc w:val="right"/>
              <w:rPr>
                <w:rFonts w:cs="Times New Roman"/>
                <w:sz w:val="16"/>
                <w:szCs w:val="18"/>
              </w:rPr>
            </w:pPr>
            <w:r w:rsidRPr="00DA5DF0">
              <w:rPr>
                <w:rFonts w:cs="Times New Roman"/>
                <w:sz w:val="16"/>
                <w:szCs w:val="18"/>
              </w:rPr>
              <w:t>161,76%</w:t>
            </w:r>
          </w:p>
        </w:tc>
      </w:tr>
      <w:tr w:rsidR="00DA5DF0" w:rsidRPr="00DA5DF0" w14:paraId="6E356B65" w14:textId="77777777" w:rsidTr="00DA5DF0">
        <w:tc>
          <w:tcPr>
            <w:tcW w:w="5171" w:type="dxa"/>
            <w:shd w:val="clear" w:color="auto" w:fill="CBFFCB"/>
          </w:tcPr>
          <w:p w14:paraId="0AEB4310" w14:textId="1265F7B5" w:rsidR="00DA5DF0" w:rsidRPr="00DA5DF0" w:rsidRDefault="00DA5DF0" w:rsidP="00DA5DF0">
            <w:pPr>
              <w:spacing w:after="0"/>
              <w:rPr>
                <w:rFonts w:cs="Times New Roman"/>
                <w:sz w:val="16"/>
                <w:szCs w:val="18"/>
              </w:rPr>
            </w:pPr>
            <w:r w:rsidRPr="00DA5DF0">
              <w:rPr>
                <w:rFonts w:cs="Times New Roman"/>
                <w:sz w:val="16"/>
                <w:szCs w:val="18"/>
              </w:rPr>
              <w:t>IZVOR 52 Kapitalne pomoći</w:t>
            </w:r>
          </w:p>
        </w:tc>
        <w:tc>
          <w:tcPr>
            <w:tcW w:w="1300" w:type="dxa"/>
            <w:shd w:val="clear" w:color="auto" w:fill="CBFFCB"/>
          </w:tcPr>
          <w:p w14:paraId="7E7861C0" w14:textId="6CDC9186" w:rsidR="00DA5DF0" w:rsidRPr="00DA5DF0" w:rsidRDefault="00DA5DF0" w:rsidP="00DA5DF0">
            <w:pPr>
              <w:spacing w:after="0"/>
              <w:jc w:val="right"/>
              <w:rPr>
                <w:rFonts w:cs="Times New Roman"/>
                <w:sz w:val="16"/>
                <w:szCs w:val="18"/>
              </w:rPr>
            </w:pPr>
            <w:r w:rsidRPr="00DA5DF0">
              <w:rPr>
                <w:rFonts w:cs="Times New Roman"/>
                <w:sz w:val="16"/>
                <w:szCs w:val="18"/>
              </w:rPr>
              <w:t>1.476.000,00</w:t>
            </w:r>
          </w:p>
        </w:tc>
        <w:tc>
          <w:tcPr>
            <w:tcW w:w="1300" w:type="dxa"/>
            <w:shd w:val="clear" w:color="auto" w:fill="CBFFCB"/>
          </w:tcPr>
          <w:p w14:paraId="6B4AF1A4" w14:textId="64C7B96A" w:rsidR="00DA5DF0" w:rsidRPr="00DA5DF0" w:rsidRDefault="00DA5DF0" w:rsidP="00DA5DF0">
            <w:pPr>
              <w:spacing w:after="0"/>
              <w:jc w:val="right"/>
              <w:rPr>
                <w:rFonts w:cs="Times New Roman"/>
                <w:sz w:val="16"/>
                <w:szCs w:val="18"/>
              </w:rPr>
            </w:pPr>
            <w:r w:rsidRPr="00DA5DF0">
              <w:rPr>
                <w:rFonts w:cs="Times New Roman"/>
                <w:sz w:val="16"/>
                <w:szCs w:val="18"/>
              </w:rPr>
              <w:t>-1.330.398,00</w:t>
            </w:r>
          </w:p>
        </w:tc>
        <w:tc>
          <w:tcPr>
            <w:tcW w:w="1300" w:type="dxa"/>
            <w:shd w:val="clear" w:color="auto" w:fill="CBFFCB"/>
          </w:tcPr>
          <w:p w14:paraId="35251A30" w14:textId="5D20FB89" w:rsidR="00DA5DF0" w:rsidRPr="00DA5DF0" w:rsidRDefault="00DA5DF0" w:rsidP="00DA5DF0">
            <w:pPr>
              <w:spacing w:after="0"/>
              <w:jc w:val="right"/>
              <w:rPr>
                <w:rFonts w:cs="Times New Roman"/>
                <w:sz w:val="16"/>
                <w:szCs w:val="18"/>
              </w:rPr>
            </w:pPr>
            <w:r w:rsidRPr="00DA5DF0">
              <w:rPr>
                <w:rFonts w:cs="Times New Roman"/>
                <w:sz w:val="16"/>
                <w:szCs w:val="18"/>
              </w:rPr>
              <w:t>145.602,00</w:t>
            </w:r>
          </w:p>
        </w:tc>
        <w:tc>
          <w:tcPr>
            <w:tcW w:w="960" w:type="dxa"/>
            <w:shd w:val="clear" w:color="auto" w:fill="CBFFCB"/>
          </w:tcPr>
          <w:p w14:paraId="6B6A75C8" w14:textId="555EA36A" w:rsidR="00DA5DF0" w:rsidRPr="00DA5DF0" w:rsidRDefault="00DA5DF0" w:rsidP="00DA5DF0">
            <w:pPr>
              <w:spacing w:after="0"/>
              <w:jc w:val="right"/>
              <w:rPr>
                <w:rFonts w:cs="Times New Roman"/>
                <w:sz w:val="16"/>
                <w:szCs w:val="18"/>
              </w:rPr>
            </w:pPr>
            <w:r w:rsidRPr="00DA5DF0">
              <w:rPr>
                <w:rFonts w:cs="Times New Roman"/>
                <w:sz w:val="16"/>
                <w:szCs w:val="18"/>
              </w:rPr>
              <w:t>9,86%</w:t>
            </w:r>
          </w:p>
        </w:tc>
      </w:tr>
      <w:tr w:rsidR="00DA5DF0" w:rsidRPr="00DA5DF0" w14:paraId="2522A27F" w14:textId="77777777" w:rsidTr="00DA5DF0">
        <w:tc>
          <w:tcPr>
            <w:tcW w:w="5171" w:type="dxa"/>
            <w:shd w:val="clear" w:color="auto" w:fill="CBFFCB"/>
          </w:tcPr>
          <w:p w14:paraId="75F24E3F" w14:textId="3CC0BB3A" w:rsidR="00DA5DF0" w:rsidRPr="00DA5DF0" w:rsidRDefault="00DA5DF0" w:rsidP="00DA5DF0">
            <w:pPr>
              <w:spacing w:after="0"/>
              <w:rPr>
                <w:rFonts w:cs="Times New Roman"/>
                <w:sz w:val="16"/>
                <w:szCs w:val="18"/>
              </w:rPr>
            </w:pPr>
            <w:r w:rsidRPr="00DA5DF0">
              <w:rPr>
                <w:rFonts w:cs="Times New Roman"/>
                <w:sz w:val="16"/>
                <w:szCs w:val="18"/>
              </w:rPr>
              <w:t xml:space="preserve">IZVOR 53 Tekuće pomoći od </w:t>
            </w:r>
            <w:proofErr w:type="spellStart"/>
            <w:r w:rsidRPr="00DA5DF0">
              <w:rPr>
                <w:rFonts w:cs="Times New Roman"/>
                <w:sz w:val="16"/>
                <w:szCs w:val="18"/>
              </w:rPr>
              <w:t>izvanprorač.kor</w:t>
            </w:r>
            <w:proofErr w:type="spellEnd"/>
            <w:r w:rsidRPr="00DA5DF0">
              <w:rPr>
                <w:rFonts w:cs="Times New Roman"/>
                <w:sz w:val="16"/>
                <w:szCs w:val="18"/>
              </w:rPr>
              <w:t>.-HZZ-a</w:t>
            </w:r>
          </w:p>
        </w:tc>
        <w:tc>
          <w:tcPr>
            <w:tcW w:w="1300" w:type="dxa"/>
            <w:shd w:val="clear" w:color="auto" w:fill="CBFFCB"/>
          </w:tcPr>
          <w:p w14:paraId="6BB0B9E6" w14:textId="48DB78C9" w:rsidR="00DA5DF0" w:rsidRPr="00DA5DF0" w:rsidRDefault="00DA5DF0" w:rsidP="00DA5DF0">
            <w:pPr>
              <w:spacing w:after="0"/>
              <w:jc w:val="right"/>
              <w:rPr>
                <w:rFonts w:cs="Times New Roman"/>
                <w:sz w:val="16"/>
                <w:szCs w:val="18"/>
              </w:rPr>
            </w:pPr>
            <w:r w:rsidRPr="00DA5DF0">
              <w:rPr>
                <w:rFonts w:cs="Times New Roman"/>
                <w:sz w:val="16"/>
                <w:szCs w:val="18"/>
              </w:rPr>
              <w:t>7.210,00</w:t>
            </w:r>
          </w:p>
        </w:tc>
        <w:tc>
          <w:tcPr>
            <w:tcW w:w="1300" w:type="dxa"/>
            <w:shd w:val="clear" w:color="auto" w:fill="CBFFCB"/>
          </w:tcPr>
          <w:p w14:paraId="75D8A5DC" w14:textId="26B59342" w:rsidR="00DA5DF0" w:rsidRPr="00DA5DF0" w:rsidRDefault="00DA5DF0" w:rsidP="00DA5DF0">
            <w:pPr>
              <w:spacing w:after="0"/>
              <w:jc w:val="right"/>
              <w:rPr>
                <w:rFonts w:cs="Times New Roman"/>
                <w:sz w:val="16"/>
                <w:szCs w:val="18"/>
              </w:rPr>
            </w:pPr>
            <w:r w:rsidRPr="00DA5DF0">
              <w:rPr>
                <w:rFonts w:cs="Times New Roman"/>
                <w:sz w:val="16"/>
                <w:szCs w:val="18"/>
              </w:rPr>
              <w:t>-2.706,00</w:t>
            </w:r>
          </w:p>
        </w:tc>
        <w:tc>
          <w:tcPr>
            <w:tcW w:w="1300" w:type="dxa"/>
            <w:shd w:val="clear" w:color="auto" w:fill="CBFFCB"/>
          </w:tcPr>
          <w:p w14:paraId="135FEC20" w14:textId="1EDF1575" w:rsidR="00DA5DF0" w:rsidRPr="00DA5DF0" w:rsidRDefault="00DA5DF0" w:rsidP="00DA5DF0">
            <w:pPr>
              <w:spacing w:after="0"/>
              <w:jc w:val="right"/>
              <w:rPr>
                <w:rFonts w:cs="Times New Roman"/>
                <w:sz w:val="16"/>
                <w:szCs w:val="18"/>
              </w:rPr>
            </w:pPr>
            <w:r w:rsidRPr="00DA5DF0">
              <w:rPr>
                <w:rFonts w:cs="Times New Roman"/>
                <w:sz w:val="16"/>
                <w:szCs w:val="18"/>
              </w:rPr>
              <w:t>4.504,00</w:t>
            </w:r>
          </w:p>
        </w:tc>
        <w:tc>
          <w:tcPr>
            <w:tcW w:w="960" w:type="dxa"/>
            <w:shd w:val="clear" w:color="auto" w:fill="CBFFCB"/>
          </w:tcPr>
          <w:p w14:paraId="61F23D32" w14:textId="6F46F21B" w:rsidR="00DA5DF0" w:rsidRPr="00DA5DF0" w:rsidRDefault="00DA5DF0" w:rsidP="00DA5DF0">
            <w:pPr>
              <w:spacing w:after="0"/>
              <w:jc w:val="right"/>
              <w:rPr>
                <w:rFonts w:cs="Times New Roman"/>
                <w:sz w:val="16"/>
                <w:szCs w:val="18"/>
              </w:rPr>
            </w:pPr>
            <w:r w:rsidRPr="00DA5DF0">
              <w:rPr>
                <w:rFonts w:cs="Times New Roman"/>
                <w:sz w:val="16"/>
                <w:szCs w:val="18"/>
              </w:rPr>
              <w:t>62,47%</w:t>
            </w:r>
          </w:p>
        </w:tc>
      </w:tr>
      <w:tr w:rsidR="00DA5DF0" w:rsidRPr="00DA5DF0" w14:paraId="5DE7C819" w14:textId="77777777" w:rsidTr="00DA5DF0">
        <w:tc>
          <w:tcPr>
            <w:tcW w:w="5171" w:type="dxa"/>
            <w:shd w:val="clear" w:color="auto" w:fill="CBFFCB"/>
          </w:tcPr>
          <w:p w14:paraId="048D3851" w14:textId="1FF4415F" w:rsidR="00DA5DF0" w:rsidRPr="00DA5DF0" w:rsidRDefault="00DA5DF0" w:rsidP="00DA5DF0">
            <w:pPr>
              <w:spacing w:after="0"/>
              <w:rPr>
                <w:rFonts w:cs="Times New Roman"/>
                <w:sz w:val="16"/>
                <w:szCs w:val="18"/>
              </w:rPr>
            </w:pPr>
            <w:r w:rsidRPr="00DA5DF0">
              <w:rPr>
                <w:rFonts w:cs="Times New Roman"/>
                <w:sz w:val="16"/>
                <w:szCs w:val="18"/>
              </w:rPr>
              <w:t>IZVOR 59 EU</w:t>
            </w:r>
          </w:p>
        </w:tc>
        <w:tc>
          <w:tcPr>
            <w:tcW w:w="1300" w:type="dxa"/>
            <w:shd w:val="clear" w:color="auto" w:fill="CBFFCB"/>
          </w:tcPr>
          <w:p w14:paraId="38B63F50" w14:textId="787CAEA1" w:rsidR="00DA5DF0" w:rsidRPr="00DA5DF0" w:rsidRDefault="00DA5DF0" w:rsidP="00DA5DF0">
            <w:pPr>
              <w:spacing w:after="0"/>
              <w:jc w:val="right"/>
              <w:rPr>
                <w:rFonts w:cs="Times New Roman"/>
                <w:sz w:val="16"/>
                <w:szCs w:val="18"/>
              </w:rPr>
            </w:pPr>
            <w:r w:rsidRPr="00DA5DF0">
              <w:rPr>
                <w:rFonts w:cs="Times New Roman"/>
                <w:sz w:val="16"/>
                <w:szCs w:val="18"/>
              </w:rPr>
              <w:t>6.439.410,00</w:t>
            </w:r>
          </w:p>
        </w:tc>
        <w:tc>
          <w:tcPr>
            <w:tcW w:w="1300" w:type="dxa"/>
            <w:shd w:val="clear" w:color="auto" w:fill="CBFFCB"/>
          </w:tcPr>
          <w:p w14:paraId="42A7A945" w14:textId="62443D83" w:rsidR="00DA5DF0" w:rsidRPr="00DA5DF0" w:rsidRDefault="00DA5DF0" w:rsidP="00DA5DF0">
            <w:pPr>
              <w:spacing w:after="0"/>
              <w:jc w:val="right"/>
              <w:rPr>
                <w:rFonts w:cs="Times New Roman"/>
                <w:sz w:val="16"/>
                <w:szCs w:val="18"/>
              </w:rPr>
            </w:pPr>
            <w:r w:rsidRPr="00DA5DF0">
              <w:rPr>
                <w:rFonts w:cs="Times New Roman"/>
                <w:sz w:val="16"/>
                <w:szCs w:val="18"/>
              </w:rPr>
              <w:t>-1.725.318,00</w:t>
            </w:r>
          </w:p>
        </w:tc>
        <w:tc>
          <w:tcPr>
            <w:tcW w:w="1300" w:type="dxa"/>
            <w:shd w:val="clear" w:color="auto" w:fill="CBFFCB"/>
          </w:tcPr>
          <w:p w14:paraId="3515814D" w14:textId="6EF8C180" w:rsidR="00DA5DF0" w:rsidRPr="00DA5DF0" w:rsidRDefault="00DA5DF0" w:rsidP="00DA5DF0">
            <w:pPr>
              <w:spacing w:after="0"/>
              <w:jc w:val="right"/>
              <w:rPr>
                <w:rFonts w:cs="Times New Roman"/>
                <w:sz w:val="16"/>
                <w:szCs w:val="18"/>
              </w:rPr>
            </w:pPr>
            <w:r w:rsidRPr="00DA5DF0">
              <w:rPr>
                <w:rFonts w:cs="Times New Roman"/>
                <w:sz w:val="16"/>
                <w:szCs w:val="18"/>
              </w:rPr>
              <w:t>4.714.092,00</w:t>
            </w:r>
          </w:p>
        </w:tc>
        <w:tc>
          <w:tcPr>
            <w:tcW w:w="960" w:type="dxa"/>
            <w:shd w:val="clear" w:color="auto" w:fill="CBFFCB"/>
          </w:tcPr>
          <w:p w14:paraId="150E3A85" w14:textId="58242F74" w:rsidR="00DA5DF0" w:rsidRPr="00DA5DF0" w:rsidRDefault="00DA5DF0" w:rsidP="00DA5DF0">
            <w:pPr>
              <w:spacing w:after="0"/>
              <w:jc w:val="right"/>
              <w:rPr>
                <w:rFonts w:cs="Times New Roman"/>
                <w:sz w:val="16"/>
                <w:szCs w:val="18"/>
              </w:rPr>
            </w:pPr>
            <w:r w:rsidRPr="00DA5DF0">
              <w:rPr>
                <w:rFonts w:cs="Times New Roman"/>
                <w:sz w:val="16"/>
                <w:szCs w:val="18"/>
              </w:rPr>
              <w:t>73,21%</w:t>
            </w:r>
          </w:p>
        </w:tc>
      </w:tr>
      <w:tr w:rsidR="00DA5DF0" w:rsidRPr="00DA5DF0" w14:paraId="7AF0742D" w14:textId="77777777" w:rsidTr="00DA5DF0">
        <w:tc>
          <w:tcPr>
            <w:tcW w:w="5171" w:type="dxa"/>
            <w:shd w:val="clear" w:color="auto" w:fill="CBFFCB"/>
          </w:tcPr>
          <w:p w14:paraId="4D8142B4" w14:textId="75A5DBD7" w:rsidR="00DA5DF0" w:rsidRPr="00DA5DF0" w:rsidRDefault="00DA5DF0" w:rsidP="00DA5DF0">
            <w:pPr>
              <w:spacing w:after="0"/>
              <w:rPr>
                <w:rFonts w:cs="Times New Roman"/>
                <w:sz w:val="16"/>
                <w:szCs w:val="18"/>
              </w:rPr>
            </w:pPr>
            <w:r w:rsidRPr="00DA5DF0">
              <w:rPr>
                <w:rFonts w:cs="Times New Roman"/>
                <w:sz w:val="16"/>
                <w:szCs w:val="18"/>
              </w:rPr>
              <w:t xml:space="preserve">IZVOR 71 Prihodi od prodaje </w:t>
            </w:r>
            <w:proofErr w:type="spellStart"/>
            <w:r w:rsidRPr="00DA5DF0">
              <w:rPr>
                <w:rFonts w:cs="Times New Roman"/>
                <w:sz w:val="16"/>
                <w:szCs w:val="18"/>
              </w:rPr>
              <w:t>neproizvedene</w:t>
            </w:r>
            <w:proofErr w:type="spellEnd"/>
            <w:r w:rsidRPr="00DA5DF0">
              <w:rPr>
                <w:rFonts w:cs="Times New Roman"/>
                <w:sz w:val="16"/>
                <w:szCs w:val="18"/>
              </w:rPr>
              <w:t xml:space="preserve"> dugotrajne imovine</w:t>
            </w:r>
          </w:p>
        </w:tc>
        <w:tc>
          <w:tcPr>
            <w:tcW w:w="1300" w:type="dxa"/>
            <w:shd w:val="clear" w:color="auto" w:fill="CBFFCB"/>
          </w:tcPr>
          <w:p w14:paraId="72E8C669" w14:textId="76EFC881" w:rsidR="00DA5DF0" w:rsidRPr="00DA5DF0" w:rsidRDefault="00DA5DF0" w:rsidP="00DA5DF0">
            <w:pPr>
              <w:spacing w:after="0"/>
              <w:jc w:val="right"/>
              <w:rPr>
                <w:rFonts w:cs="Times New Roman"/>
                <w:sz w:val="16"/>
                <w:szCs w:val="18"/>
              </w:rPr>
            </w:pPr>
            <w:r w:rsidRPr="00DA5DF0">
              <w:rPr>
                <w:rFonts w:cs="Times New Roman"/>
                <w:sz w:val="16"/>
                <w:szCs w:val="18"/>
              </w:rPr>
              <w:t>80.300,00</w:t>
            </w:r>
          </w:p>
        </w:tc>
        <w:tc>
          <w:tcPr>
            <w:tcW w:w="1300" w:type="dxa"/>
            <w:shd w:val="clear" w:color="auto" w:fill="CBFFCB"/>
          </w:tcPr>
          <w:p w14:paraId="67108DDF" w14:textId="67EBF160" w:rsidR="00DA5DF0" w:rsidRPr="00DA5DF0" w:rsidRDefault="00DA5DF0" w:rsidP="00DA5DF0">
            <w:pPr>
              <w:spacing w:after="0"/>
              <w:jc w:val="right"/>
              <w:rPr>
                <w:rFonts w:cs="Times New Roman"/>
                <w:sz w:val="16"/>
                <w:szCs w:val="18"/>
              </w:rPr>
            </w:pPr>
            <w:r w:rsidRPr="00DA5DF0">
              <w:rPr>
                <w:rFonts w:cs="Times New Roman"/>
                <w:sz w:val="16"/>
                <w:szCs w:val="18"/>
              </w:rPr>
              <w:t>-70.300,00</w:t>
            </w:r>
          </w:p>
        </w:tc>
        <w:tc>
          <w:tcPr>
            <w:tcW w:w="1300" w:type="dxa"/>
            <w:shd w:val="clear" w:color="auto" w:fill="CBFFCB"/>
          </w:tcPr>
          <w:p w14:paraId="011F9B3A" w14:textId="6197DB18" w:rsidR="00DA5DF0" w:rsidRPr="00DA5DF0" w:rsidRDefault="00DA5DF0" w:rsidP="00DA5DF0">
            <w:pPr>
              <w:spacing w:after="0"/>
              <w:jc w:val="right"/>
              <w:rPr>
                <w:rFonts w:cs="Times New Roman"/>
                <w:sz w:val="16"/>
                <w:szCs w:val="18"/>
              </w:rPr>
            </w:pPr>
            <w:r w:rsidRPr="00DA5DF0">
              <w:rPr>
                <w:rFonts w:cs="Times New Roman"/>
                <w:sz w:val="16"/>
                <w:szCs w:val="18"/>
              </w:rPr>
              <w:t>10.000,00</w:t>
            </w:r>
          </w:p>
        </w:tc>
        <w:tc>
          <w:tcPr>
            <w:tcW w:w="960" w:type="dxa"/>
            <w:shd w:val="clear" w:color="auto" w:fill="CBFFCB"/>
          </w:tcPr>
          <w:p w14:paraId="3492B32C" w14:textId="19BD2527" w:rsidR="00DA5DF0" w:rsidRPr="00DA5DF0" w:rsidRDefault="00DA5DF0" w:rsidP="00DA5DF0">
            <w:pPr>
              <w:spacing w:after="0"/>
              <w:jc w:val="right"/>
              <w:rPr>
                <w:rFonts w:cs="Times New Roman"/>
                <w:sz w:val="16"/>
                <w:szCs w:val="18"/>
              </w:rPr>
            </w:pPr>
            <w:r w:rsidRPr="00DA5DF0">
              <w:rPr>
                <w:rFonts w:cs="Times New Roman"/>
                <w:sz w:val="16"/>
                <w:szCs w:val="18"/>
              </w:rPr>
              <w:t>12,45%</w:t>
            </w:r>
          </w:p>
        </w:tc>
      </w:tr>
      <w:tr w:rsidR="00DA5DF0" w:rsidRPr="00DA5DF0" w14:paraId="4D5B5BB8" w14:textId="77777777" w:rsidTr="00DA5DF0">
        <w:tc>
          <w:tcPr>
            <w:tcW w:w="5171" w:type="dxa"/>
            <w:shd w:val="clear" w:color="auto" w:fill="CBFFCB"/>
          </w:tcPr>
          <w:p w14:paraId="6357E893" w14:textId="44DA92FC" w:rsidR="00DA5DF0" w:rsidRPr="00DA5DF0" w:rsidRDefault="00DA5DF0" w:rsidP="00DA5DF0">
            <w:pPr>
              <w:spacing w:after="0"/>
              <w:rPr>
                <w:rFonts w:cs="Times New Roman"/>
                <w:sz w:val="16"/>
                <w:szCs w:val="18"/>
              </w:rPr>
            </w:pPr>
            <w:r w:rsidRPr="00DA5DF0">
              <w:rPr>
                <w:rFonts w:cs="Times New Roman"/>
                <w:sz w:val="16"/>
                <w:szCs w:val="18"/>
              </w:rPr>
              <w:t xml:space="preserve">IZVOR 84 </w:t>
            </w:r>
            <w:proofErr w:type="spellStart"/>
            <w:r w:rsidRPr="00DA5DF0">
              <w:rPr>
                <w:rFonts w:cs="Times New Roman"/>
                <w:sz w:val="16"/>
                <w:szCs w:val="18"/>
              </w:rPr>
              <w:t>Prim.kred.i</w:t>
            </w:r>
            <w:proofErr w:type="spellEnd"/>
            <w:r w:rsidRPr="00DA5DF0">
              <w:rPr>
                <w:rFonts w:cs="Times New Roman"/>
                <w:sz w:val="16"/>
                <w:szCs w:val="18"/>
              </w:rPr>
              <w:t xml:space="preserve"> </w:t>
            </w:r>
            <w:proofErr w:type="spellStart"/>
            <w:r w:rsidRPr="00DA5DF0">
              <w:rPr>
                <w:rFonts w:cs="Times New Roman"/>
                <w:sz w:val="16"/>
                <w:szCs w:val="18"/>
              </w:rPr>
              <w:t>zajm.od</w:t>
            </w:r>
            <w:proofErr w:type="spellEnd"/>
            <w:r w:rsidRPr="00DA5DF0">
              <w:rPr>
                <w:rFonts w:cs="Times New Roman"/>
                <w:sz w:val="16"/>
                <w:szCs w:val="18"/>
              </w:rPr>
              <w:t xml:space="preserve"> </w:t>
            </w:r>
            <w:proofErr w:type="spellStart"/>
            <w:r w:rsidRPr="00DA5DF0">
              <w:rPr>
                <w:rFonts w:cs="Times New Roman"/>
                <w:sz w:val="16"/>
                <w:szCs w:val="18"/>
              </w:rPr>
              <w:t>kred</w:t>
            </w:r>
            <w:proofErr w:type="spellEnd"/>
            <w:r w:rsidRPr="00DA5DF0">
              <w:rPr>
                <w:rFonts w:cs="Times New Roman"/>
                <w:sz w:val="16"/>
                <w:szCs w:val="18"/>
              </w:rPr>
              <w:t xml:space="preserve">. i </w:t>
            </w:r>
            <w:proofErr w:type="spellStart"/>
            <w:r w:rsidRPr="00DA5DF0">
              <w:rPr>
                <w:rFonts w:cs="Times New Roman"/>
                <w:sz w:val="16"/>
                <w:szCs w:val="18"/>
              </w:rPr>
              <w:t>ost.fin.inst.izvan</w:t>
            </w:r>
            <w:proofErr w:type="spellEnd"/>
          </w:p>
        </w:tc>
        <w:tc>
          <w:tcPr>
            <w:tcW w:w="1300" w:type="dxa"/>
            <w:shd w:val="clear" w:color="auto" w:fill="CBFFCB"/>
          </w:tcPr>
          <w:p w14:paraId="3E82499C" w14:textId="1045B207" w:rsidR="00DA5DF0" w:rsidRPr="00DA5DF0" w:rsidRDefault="00DA5DF0" w:rsidP="00DA5DF0">
            <w:pPr>
              <w:spacing w:after="0"/>
              <w:jc w:val="right"/>
              <w:rPr>
                <w:rFonts w:cs="Times New Roman"/>
                <w:sz w:val="16"/>
                <w:szCs w:val="18"/>
              </w:rPr>
            </w:pPr>
            <w:r w:rsidRPr="00DA5DF0">
              <w:rPr>
                <w:rFonts w:cs="Times New Roman"/>
                <w:sz w:val="16"/>
                <w:szCs w:val="18"/>
              </w:rPr>
              <w:t>4.600.000,00</w:t>
            </w:r>
          </w:p>
        </w:tc>
        <w:tc>
          <w:tcPr>
            <w:tcW w:w="1300" w:type="dxa"/>
            <w:shd w:val="clear" w:color="auto" w:fill="CBFFCB"/>
          </w:tcPr>
          <w:p w14:paraId="274EC954" w14:textId="5CCB8045" w:rsidR="00DA5DF0" w:rsidRPr="00DA5DF0" w:rsidRDefault="00DA5DF0" w:rsidP="00DA5DF0">
            <w:pPr>
              <w:spacing w:after="0"/>
              <w:jc w:val="right"/>
              <w:rPr>
                <w:rFonts w:cs="Times New Roman"/>
                <w:sz w:val="16"/>
                <w:szCs w:val="18"/>
              </w:rPr>
            </w:pPr>
            <w:r w:rsidRPr="00DA5DF0">
              <w:rPr>
                <w:rFonts w:cs="Times New Roman"/>
                <w:sz w:val="16"/>
                <w:szCs w:val="18"/>
              </w:rPr>
              <w:t>-2.348.000,00</w:t>
            </w:r>
          </w:p>
        </w:tc>
        <w:tc>
          <w:tcPr>
            <w:tcW w:w="1300" w:type="dxa"/>
            <w:shd w:val="clear" w:color="auto" w:fill="CBFFCB"/>
          </w:tcPr>
          <w:p w14:paraId="148E6553" w14:textId="0604CD15" w:rsidR="00DA5DF0" w:rsidRPr="00DA5DF0" w:rsidRDefault="00DA5DF0" w:rsidP="00DA5DF0">
            <w:pPr>
              <w:spacing w:after="0"/>
              <w:jc w:val="right"/>
              <w:rPr>
                <w:rFonts w:cs="Times New Roman"/>
                <w:sz w:val="16"/>
                <w:szCs w:val="18"/>
              </w:rPr>
            </w:pPr>
            <w:r w:rsidRPr="00DA5DF0">
              <w:rPr>
                <w:rFonts w:cs="Times New Roman"/>
                <w:sz w:val="16"/>
                <w:szCs w:val="18"/>
              </w:rPr>
              <w:t>2.252.000,00</w:t>
            </w:r>
          </w:p>
        </w:tc>
        <w:tc>
          <w:tcPr>
            <w:tcW w:w="960" w:type="dxa"/>
            <w:shd w:val="clear" w:color="auto" w:fill="CBFFCB"/>
          </w:tcPr>
          <w:p w14:paraId="35D1D168" w14:textId="013C5555" w:rsidR="00DA5DF0" w:rsidRPr="00DA5DF0" w:rsidRDefault="00DA5DF0" w:rsidP="00DA5DF0">
            <w:pPr>
              <w:spacing w:after="0"/>
              <w:jc w:val="right"/>
              <w:rPr>
                <w:rFonts w:cs="Times New Roman"/>
                <w:sz w:val="16"/>
                <w:szCs w:val="18"/>
              </w:rPr>
            </w:pPr>
            <w:r w:rsidRPr="00DA5DF0">
              <w:rPr>
                <w:rFonts w:cs="Times New Roman"/>
                <w:sz w:val="16"/>
                <w:szCs w:val="18"/>
              </w:rPr>
              <w:t>48,96%</w:t>
            </w:r>
          </w:p>
        </w:tc>
      </w:tr>
      <w:tr w:rsidR="00DA5DF0" w:rsidRPr="00DA5DF0" w14:paraId="24ACF5B4" w14:textId="77777777" w:rsidTr="00DA5DF0">
        <w:trPr>
          <w:trHeight w:val="540"/>
        </w:trPr>
        <w:tc>
          <w:tcPr>
            <w:tcW w:w="5171" w:type="dxa"/>
            <w:shd w:val="clear" w:color="auto" w:fill="17365D"/>
            <w:vAlign w:val="center"/>
          </w:tcPr>
          <w:p w14:paraId="21C5AE06" w14:textId="1A5AC193" w:rsidR="00DA5DF0" w:rsidRPr="00DA5DF0" w:rsidRDefault="00DA5DF0" w:rsidP="00DA5DF0">
            <w:pPr>
              <w:spacing w:after="0"/>
              <w:rPr>
                <w:rFonts w:cs="Times New Roman"/>
                <w:b/>
                <w:color w:val="FFFFFF"/>
                <w:sz w:val="18"/>
                <w:szCs w:val="18"/>
              </w:rPr>
            </w:pPr>
            <w:r w:rsidRPr="00DA5DF0">
              <w:rPr>
                <w:rFonts w:cs="Times New Roman"/>
                <w:b/>
                <w:color w:val="FFFFFF"/>
                <w:sz w:val="18"/>
                <w:szCs w:val="18"/>
              </w:rPr>
              <w:t>PROGRAM 1001 JAVNA UPRAVA I ADMINISTRACIJA</w:t>
            </w:r>
          </w:p>
        </w:tc>
        <w:tc>
          <w:tcPr>
            <w:tcW w:w="1300" w:type="dxa"/>
            <w:shd w:val="clear" w:color="auto" w:fill="17365D"/>
            <w:vAlign w:val="center"/>
          </w:tcPr>
          <w:p w14:paraId="37B1DE0B" w14:textId="26C0ED4F" w:rsidR="00DA5DF0" w:rsidRPr="00DA5DF0" w:rsidRDefault="00DA5DF0" w:rsidP="00DA5DF0">
            <w:pPr>
              <w:spacing w:after="0"/>
              <w:jc w:val="right"/>
              <w:rPr>
                <w:rFonts w:cs="Times New Roman"/>
                <w:b/>
                <w:color w:val="FFFFFF"/>
                <w:sz w:val="18"/>
                <w:szCs w:val="18"/>
              </w:rPr>
            </w:pPr>
            <w:r w:rsidRPr="00DA5DF0">
              <w:rPr>
                <w:rFonts w:cs="Times New Roman"/>
                <w:b/>
                <w:color w:val="FFFFFF"/>
                <w:sz w:val="18"/>
                <w:szCs w:val="18"/>
              </w:rPr>
              <w:t>542.760,00</w:t>
            </w:r>
          </w:p>
        </w:tc>
        <w:tc>
          <w:tcPr>
            <w:tcW w:w="1300" w:type="dxa"/>
            <w:shd w:val="clear" w:color="auto" w:fill="17365D"/>
            <w:vAlign w:val="center"/>
          </w:tcPr>
          <w:p w14:paraId="3DA018DF" w14:textId="525CBF6C" w:rsidR="00DA5DF0" w:rsidRPr="00DA5DF0" w:rsidRDefault="00DA5DF0" w:rsidP="00DA5DF0">
            <w:pPr>
              <w:spacing w:after="0"/>
              <w:jc w:val="right"/>
              <w:rPr>
                <w:rFonts w:cs="Times New Roman"/>
                <w:b/>
                <w:color w:val="FFFFFF"/>
                <w:sz w:val="18"/>
                <w:szCs w:val="18"/>
              </w:rPr>
            </w:pPr>
            <w:r w:rsidRPr="00DA5DF0">
              <w:rPr>
                <w:rFonts w:cs="Times New Roman"/>
                <w:b/>
                <w:color w:val="FFFFFF"/>
                <w:sz w:val="18"/>
                <w:szCs w:val="18"/>
              </w:rPr>
              <w:t>6.318,00</w:t>
            </w:r>
          </w:p>
        </w:tc>
        <w:tc>
          <w:tcPr>
            <w:tcW w:w="1300" w:type="dxa"/>
            <w:shd w:val="clear" w:color="auto" w:fill="17365D"/>
            <w:vAlign w:val="center"/>
          </w:tcPr>
          <w:p w14:paraId="41E70ACA" w14:textId="4B287643" w:rsidR="00DA5DF0" w:rsidRPr="00DA5DF0" w:rsidRDefault="00DA5DF0" w:rsidP="00DA5DF0">
            <w:pPr>
              <w:spacing w:after="0"/>
              <w:jc w:val="right"/>
              <w:rPr>
                <w:rFonts w:cs="Times New Roman"/>
                <w:b/>
                <w:color w:val="FFFFFF"/>
                <w:sz w:val="18"/>
                <w:szCs w:val="18"/>
              </w:rPr>
            </w:pPr>
            <w:r w:rsidRPr="00DA5DF0">
              <w:rPr>
                <w:rFonts w:cs="Times New Roman"/>
                <w:b/>
                <w:color w:val="FFFFFF"/>
                <w:sz w:val="18"/>
                <w:szCs w:val="18"/>
              </w:rPr>
              <w:t>549.078,00</w:t>
            </w:r>
          </w:p>
        </w:tc>
        <w:tc>
          <w:tcPr>
            <w:tcW w:w="960" w:type="dxa"/>
            <w:shd w:val="clear" w:color="auto" w:fill="17365D"/>
            <w:vAlign w:val="center"/>
          </w:tcPr>
          <w:p w14:paraId="5795B0D0" w14:textId="6A4DD4FC" w:rsidR="00DA5DF0" w:rsidRPr="00DA5DF0" w:rsidRDefault="00DA5DF0" w:rsidP="00DA5DF0">
            <w:pPr>
              <w:spacing w:after="0"/>
              <w:jc w:val="right"/>
              <w:rPr>
                <w:rFonts w:cs="Times New Roman"/>
                <w:b/>
                <w:color w:val="FFFFFF"/>
                <w:sz w:val="18"/>
                <w:szCs w:val="18"/>
              </w:rPr>
            </w:pPr>
            <w:r w:rsidRPr="00DA5DF0">
              <w:rPr>
                <w:rFonts w:cs="Times New Roman"/>
                <w:b/>
                <w:color w:val="FFFFFF"/>
                <w:sz w:val="18"/>
                <w:szCs w:val="18"/>
              </w:rPr>
              <w:t>101,16%</w:t>
            </w:r>
          </w:p>
        </w:tc>
      </w:tr>
      <w:tr w:rsidR="00DA5DF0" w:rsidRPr="00DA5DF0" w14:paraId="2E8438D6" w14:textId="77777777" w:rsidTr="00DA5DF0">
        <w:trPr>
          <w:trHeight w:val="540"/>
        </w:trPr>
        <w:tc>
          <w:tcPr>
            <w:tcW w:w="5171" w:type="dxa"/>
            <w:shd w:val="clear" w:color="auto" w:fill="DAE8F2"/>
            <w:vAlign w:val="center"/>
          </w:tcPr>
          <w:p w14:paraId="726EC581" w14:textId="21854695" w:rsidR="00DA5DF0" w:rsidRPr="00DA5DF0" w:rsidRDefault="00DA5DF0" w:rsidP="00DA5DF0">
            <w:pPr>
              <w:spacing w:after="0"/>
              <w:rPr>
                <w:rFonts w:cs="Times New Roman"/>
                <w:b/>
                <w:sz w:val="18"/>
                <w:szCs w:val="18"/>
              </w:rPr>
            </w:pPr>
            <w:r w:rsidRPr="00DA5DF0">
              <w:rPr>
                <w:rFonts w:cs="Times New Roman"/>
                <w:b/>
                <w:sz w:val="18"/>
                <w:szCs w:val="18"/>
              </w:rPr>
              <w:t>AKTIVNOST A1001-01 RASHODI POSLOVANJA</w:t>
            </w:r>
          </w:p>
        </w:tc>
        <w:tc>
          <w:tcPr>
            <w:tcW w:w="1300" w:type="dxa"/>
            <w:shd w:val="clear" w:color="auto" w:fill="DAE8F2"/>
            <w:vAlign w:val="center"/>
          </w:tcPr>
          <w:p w14:paraId="1E9BD8E1" w14:textId="10F177A2" w:rsidR="00DA5DF0" w:rsidRPr="00DA5DF0" w:rsidRDefault="00DA5DF0" w:rsidP="00DA5DF0">
            <w:pPr>
              <w:spacing w:after="0"/>
              <w:jc w:val="right"/>
              <w:rPr>
                <w:rFonts w:cs="Times New Roman"/>
                <w:b/>
                <w:sz w:val="18"/>
                <w:szCs w:val="18"/>
              </w:rPr>
            </w:pPr>
            <w:r w:rsidRPr="00DA5DF0">
              <w:rPr>
                <w:rFonts w:cs="Times New Roman"/>
                <w:b/>
                <w:sz w:val="18"/>
                <w:szCs w:val="18"/>
              </w:rPr>
              <w:t>244.030,00</w:t>
            </w:r>
          </w:p>
        </w:tc>
        <w:tc>
          <w:tcPr>
            <w:tcW w:w="1300" w:type="dxa"/>
            <w:shd w:val="clear" w:color="auto" w:fill="DAE8F2"/>
            <w:vAlign w:val="center"/>
          </w:tcPr>
          <w:p w14:paraId="5BDC02AF" w14:textId="1A87297E" w:rsidR="00DA5DF0" w:rsidRPr="00DA5DF0" w:rsidRDefault="00DA5DF0" w:rsidP="00DA5DF0">
            <w:pPr>
              <w:spacing w:after="0"/>
              <w:jc w:val="right"/>
              <w:rPr>
                <w:rFonts w:cs="Times New Roman"/>
                <w:b/>
                <w:sz w:val="18"/>
                <w:szCs w:val="18"/>
              </w:rPr>
            </w:pPr>
            <w:r w:rsidRPr="00DA5DF0">
              <w:rPr>
                <w:rFonts w:cs="Times New Roman"/>
                <w:b/>
                <w:sz w:val="18"/>
                <w:szCs w:val="18"/>
              </w:rPr>
              <w:t>17.170,00</w:t>
            </w:r>
          </w:p>
        </w:tc>
        <w:tc>
          <w:tcPr>
            <w:tcW w:w="1300" w:type="dxa"/>
            <w:shd w:val="clear" w:color="auto" w:fill="DAE8F2"/>
            <w:vAlign w:val="center"/>
          </w:tcPr>
          <w:p w14:paraId="225FD056" w14:textId="4E4F7D9F" w:rsidR="00DA5DF0" w:rsidRPr="00DA5DF0" w:rsidRDefault="00DA5DF0" w:rsidP="00DA5DF0">
            <w:pPr>
              <w:spacing w:after="0"/>
              <w:jc w:val="right"/>
              <w:rPr>
                <w:rFonts w:cs="Times New Roman"/>
                <w:b/>
                <w:sz w:val="18"/>
                <w:szCs w:val="18"/>
              </w:rPr>
            </w:pPr>
            <w:r w:rsidRPr="00DA5DF0">
              <w:rPr>
                <w:rFonts w:cs="Times New Roman"/>
                <w:b/>
                <w:sz w:val="18"/>
                <w:szCs w:val="18"/>
              </w:rPr>
              <w:t>261.200,00</w:t>
            </w:r>
          </w:p>
        </w:tc>
        <w:tc>
          <w:tcPr>
            <w:tcW w:w="960" w:type="dxa"/>
            <w:shd w:val="clear" w:color="auto" w:fill="DAE8F2"/>
            <w:vAlign w:val="center"/>
          </w:tcPr>
          <w:p w14:paraId="50C84823" w14:textId="5A93151A" w:rsidR="00DA5DF0" w:rsidRPr="00DA5DF0" w:rsidRDefault="00DA5DF0" w:rsidP="00DA5DF0">
            <w:pPr>
              <w:spacing w:after="0"/>
              <w:jc w:val="right"/>
              <w:rPr>
                <w:rFonts w:cs="Times New Roman"/>
                <w:b/>
                <w:sz w:val="18"/>
                <w:szCs w:val="18"/>
              </w:rPr>
            </w:pPr>
            <w:r w:rsidRPr="00DA5DF0">
              <w:rPr>
                <w:rFonts w:cs="Times New Roman"/>
                <w:b/>
                <w:sz w:val="18"/>
                <w:szCs w:val="18"/>
              </w:rPr>
              <w:t>107,04%</w:t>
            </w:r>
          </w:p>
        </w:tc>
      </w:tr>
      <w:tr w:rsidR="00DA5DF0" w:rsidRPr="00DA5DF0" w14:paraId="21C58B44" w14:textId="77777777" w:rsidTr="00DA5DF0">
        <w:tc>
          <w:tcPr>
            <w:tcW w:w="5171" w:type="dxa"/>
            <w:shd w:val="clear" w:color="auto" w:fill="CBFFCB"/>
          </w:tcPr>
          <w:p w14:paraId="5EF05A32" w14:textId="327C70F8" w:rsidR="00DA5DF0" w:rsidRPr="00DA5DF0" w:rsidRDefault="00DA5DF0" w:rsidP="00DA5DF0">
            <w:pPr>
              <w:spacing w:after="0"/>
              <w:rPr>
                <w:rFonts w:cs="Times New Roman"/>
                <w:sz w:val="16"/>
                <w:szCs w:val="18"/>
              </w:rPr>
            </w:pPr>
            <w:r w:rsidRPr="00DA5DF0">
              <w:rPr>
                <w:rFonts w:cs="Times New Roman"/>
                <w:sz w:val="16"/>
                <w:szCs w:val="18"/>
              </w:rPr>
              <w:t>IZVOR 11 Opći prihodi i primici</w:t>
            </w:r>
          </w:p>
        </w:tc>
        <w:tc>
          <w:tcPr>
            <w:tcW w:w="1300" w:type="dxa"/>
            <w:shd w:val="clear" w:color="auto" w:fill="CBFFCB"/>
          </w:tcPr>
          <w:p w14:paraId="45C10B94" w14:textId="6B069596" w:rsidR="00DA5DF0" w:rsidRPr="00DA5DF0" w:rsidRDefault="00DA5DF0" w:rsidP="00DA5DF0">
            <w:pPr>
              <w:spacing w:after="0"/>
              <w:jc w:val="right"/>
              <w:rPr>
                <w:rFonts w:cs="Times New Roman"/>
                <w:sz w:val="16"/>
                <w:szCs w:val="18"/>
              </w:rPr>
            </w:pPr>
            <w:r w:rsidRPr="00DA5DF0">
              <w:rPr>
                <w:rFonts w:cs="Times New Roman"/>
                <w:sz w:val="16"/>
                <w:szCs w:val="18"/>
              </w:rPr>
              <w:t>244.030,00</w:t>
            </w:r>
          </w:p>
        </w:tc>
        <w:tc>
          <w:tcPr>
            <w:tcW w:w="1300" w:type="dxa"/>
            <w:shd w:val="clear" w:color="auto" w:fill="CBFFCB"/>
          </w:tcPr>
          <w:p w14:paraId="19E5F752" w14:textId="76A57DDF" w:rsidR="00DA5DF0" w:rsidRPr="00DA5DF0" w:rsidRDefault="00DA5DF0" w:rsidP="00DA5DF0">
            <w:pPr>
              <w:spacing w:after="0"/>
              <w:jc w:val="right"/>
              <w:rPr>
                <w:rFonts w:cs="Times New Roman"/>
                <w:sz w:val="16"/>
                <w:szCs w:val="18"/>
              </w:rPr>
            </w:pPr>
            <w:r w:rsidRPr="00DA5DF0">
              <w:rPr>
                <w:rFonts w:cs="Times New Roman"/>
                <w:sz w:val="16"/>
                <w:szCs w:val="18"/>
              </w:rPr>
              <w:t>17.170,00</w:t>
            </w:r>
          </w:p>
        </w:tc>
        <w:tc>
          <w:tcPr>
            <w:tcW w:w="1300" w:type="dxa"/>
            <w:shd w:val="clear" w:color="auto" w:fill="CBFFCB"/>
          </w:tcPr>
          <w:p w14:paraId="264DD45D" w14:textId="45DAC0E2" w:rsidR="00DA5DF0" w:rsidRPr="00DA5DF0" w:rsidRDefault="00DA5DF0" w:rsidP="00DA5DF0">
            <w:pPr>
              <w:spacing w:after="0"/>
              <w:jc w:val="right"/>
              <w:rPr>
                <w:rFonts w:cs="Times New Roman"/>
                <w:sz w:val="16"/>
                <w:szCs w:val="18"/>
              </w:rPr>
            </w:pPr>
            <w:r w:rsidRPr="00DA5DF0">
              <w:rPr>
                <w:rFonts w:cs="Times New Roman"/>
                <w:sz w:val="16"/>
                <w:szCs w:val="18"/>
              </w:rPr>
              <w:t>261.200,00</w:t>
            </w:r>
          </w:p>
        </w:tc>
        <w:tc>
          <w:tcPr>
            <w:tcW w:w="960" w:type="dxa"/>
            <w:shd w:val="clear" w:color="auto" w:fill="CBFFCB"/>
          </w:tcPr>
          <w:p w14:paraId="12D8C9E1" w14:textId="74267517" w:rsidR="00DA5DF0" w:rsidRPr="00DA5DF0" w:rsidRDefault="00DA5DF0" w:rsidP="00DA5DF0">
            <w:pPr>
              <w:spacing w:after="0"/>
              <w:jc w:val="right"/>
              <w:rPr>
                <w:rFonts w:cs="Times New Roman"/>
                <w:sz w:val="16"/>
                <w:szCs w:val="18"/>
              </w:rPr>
            </w:pPr>
            <w:r w:rsidRPr="00DA5DF0">
              <w:rPr>
                <w:rFonts w:cs="Times New Roman"/>
                <w:sz w:val="16"/>
                <w:szCs w:val="18"/>
              </w:rPr>
              <w:t>107,04%</w:t>
            </w:r>
          </w:p>
        </w:tc>
      </w:tr>
      <w:tr w:rsidR="00DA5DF0" w:rsidRPr="00DA5DF0" w14:paraId="5C5DECA9" w14:textId="77777777" w:rsidTr="00DA5DF0">
        <w:tc>
          <w:tcPr>
            <w:tcW w:w="5171" w:type="dxa"/>
            <w:shd w:val="clear" w:color="auto" w:fill="F2F2F2"/>
          </w:tcPr>
          <w:p w14:paraId="1A9A0559" w14:textId="1A4CE860" w:rsidR="00DA5DF0" w:rsidRPr="00DA5DF0" w:rsidRDefault="00DA5DF0" w:rsidP="00DA5DF0">
            <w:pPr>
              <w:spacing w:after="0"/>
              <w:rPr>
                <w:rFonts w:cs="Times New Roman"/>
                <w:sz w:val="18"/>
                <w:szCs w:val="18"/>
              </w:rPr>
            </w:pPr>
            <w:r w:rsidRPr="00DA5DF0">
              <w:rPr>
                <w:rFonts w:cs="Times New Roman"/>
                <w:sz w:val="18"/>
                <w:szCs w:val="18"/>
              </w:rPr>
              <w:t>3 Rashodi poslovanja</w:t>
            </w:r>
          </w:p>
        </w:tc>
        <w:tc>
          <w:tcPr>
            <w:tcW w:w="1300" w:type="dxa"/>
            <w:shd w:val="clear" w:color="auto" w:fill="F2F2F2"/>
          </w:tcPr>
          <w:p w14:paraId="21CBF1DA" w14:textId="137B65EC" w:rsidR="00DA5DF0" w:rsidRPr="00DA5DF0" w:rsidRDefault="00DA5DF0" w:rsidP="00DA5DF0">
            <w:pPr>
              <w:spacing w:after="0"/>
              <w:jc w:val="right"/>
              <w:rPr>
                <w:rFonts w:cs="Times New Roman"/>
                <w:sz w:val="18"/>
                <w:szCs w:val="18"/>
              </w:rPr>
            </w:pPr>
            <w:r w:rsidRPr="00DA5DF0">
              <w:rPr>
                <w:rFonts w:cs="Times New Roman"/>
                <w:sz w:val="18"/>
                <w:szCs w:val="18"/>
              </w:rPr>
              <w:t>244.030,00</w:t>
            </w:r>
          </w:p>
        </w:tc>
        <w:tc>
          <w:tcPr>
            <w:tcW w:w="1300" w:type="dxa"/>
            <w:shd w:val="clear" w:color="auto" w:fill="F2F2F2"/>
          </w:tcPr>
          <w:p w14:paraId="2809F11B" w14:textId="0001C74F" w:rsidR="00DA5DF0" w:rsidRPr="00DA5DF0" w:rsidRDefault="00DA5DF0" w:rsidP="00DA5DF0">
            <w:pPr>
              <w:spacing w:after="0"/>
              <w:jc w:val="right"/>
              <w:rPr>
                <w:rFonts w:cs="Times New Roman"/>
                <w:sz w:val="18"/>
                <w:szCs w:val="18"/>
              </w:rPr>
            </w:pPr>
            <w:r w:rsidRPr="00DA5DF0">
              <w:rPr>
                <w:rFonts w:cs="Times New Roman"/>
                <w:sz w:val="18"/>
                <w:szCs w:val="18"/>
              </w:rPr>
              <w:t>17.170,00</w:t>
            </w:r>
          </w:p>
        </w:tc>
        <w:tc>
          <w:tcPr>
            <w:tcW w:w="1300" w:type="dxa"/>
            <w:shd w:val="clear" w:color="auto" w:fill="F2F2F2"/>
          </w:tcPr>
          <w:p w14:paraId="20735DC8" w14:textId="5F47DA7E" w:rsidR="00DA5DF0" w:rsidRPr="00DA5DF0" w:rsidRDefault="00DA5DF0" w:rsidP="00DA5DF0">
            <w:pPr>
              <w:spacing w:after="0"/>
              <w:jc w:val="right"/>
              <w:rPr>
                <w:rFonts w:cs="Times New Roman"/>
                <w:sz w:val="18"/>
                <w:szCs w:val="18"/>
              </w:rPr>
            </w:pPr>
            <w:r w:rsidRPr="00DA5DF0">
              <w:rPr>
                <w:rFonts w:cs="Times New Roman"/>
                <w:sz w:val="18"/>
                <w:szCs w:val="18"/>
              </w:rPr>
              <w:t>261.200,00</w:t>
            </w:r>
          </w:p>
        </w:tc>
        <w:tc>
          <w:tcPr>
            <w:tcW w:w="960" w:type="dxa"/>
            <w:shd w:val="clear" w:color="auto" w:fill="F2F2F2"/>
          </w:tcPr>
          <w:p w14:paraId="04E18FFF" w14:textId="629607D6" w:rsidR="00DA5DF0" w:rsidRPr="00DA5DF0" w:rsidRDefault="00DA5DF0" w:rsidP="00DA5DF0">
            <w:pPr>
              <w:spacing w:after="0"/>
              <w:jc w:val="right"/>
              <w:rPr>
                <w:rFonts w:cs="Times New Roman"/>
                <w:sz w:val="18"/>
                <w:szCs w:val="18"/>
              </w:rPr>
            </w:pPr>
            <w:r w:rsidRPr="00DA5DF0">
              <w:rPr>
                <w:rFonts w:cs="Times New Roman"/>
                <w:sz w:val="18"/>
                <w:szCs w:val="18"/>
              </w:rPr>
              <w:t>107,04%</w:t>
            </w:r>
          </w:p>
        </w:tc>
      </w:tr>
      <w:tr w:rsidR="00DA5DF0" w14:paraId="1121013A" w14:textId="77777777" w:rsidTr="00DA5DF0">
        <w:tc>
          <w:tcPr>
            <w:tcW w:w="5171" w:type="dxa"/>
          </w:tcPr>
          <w:p w14:paraId="445CDC54" w14:textId="3A38BD5A" w:rsidR="00DA5DF0" w:rsidRDefault="00DA5DF0" w:rsidP="00DA5DF0">
            <w:pPr>
              <w:spacing w:after="0"/>
              <w:rPr>
                <w:rFonts w:cs="Times New Roman"/>
                <w:sz w:val="18"/>
                <w:szCs w:val="18"/>
              </w:rPr>
            </w:pPr>
            <w:r>
              <w:rPr>
                <w:rFonts w:cs="Times New Roman"/>
                <w:sz w:val="18"/>
                <w:szCs w:val="18"/>
              </w:rPr>
              <w:t>31 Rashodi za zaposlene</w:t>
            </w:r>
          </w:p>
        </w:tc>
        <w:tc>
          <w:tcPr>
            <w:tcW w:w="1300" w:type="dxa"/>
          </w:tcPr>
          <w:p w14:paraId="397D65F2" w14:textId="2DC4F0C6" w:rsidR="00DA5DF0" w:rsidRDefault="00DA5DF0" w:rsidP="00DA5DF0">
            <w:pPr>
              <w:spacing w:after="0"/>
              <w:jc w:val="right"/>
              <w:rPr>
                <w:rFonts w:cs="Times New Roman"/>
                <w:sz w:val="18"/>
                <w:szCs w:val="18"/>
              </w:rPr>
            </w:pPr>
            <w:r>
              <w:rPr>
                <w:rFonts w:cs="Times New Roman"/>
                <w:sz w:val="18"/>
                <w:szCs w:val="18"/>
              </w:rPr>
              <w:t>233.200,00</w:t>
            </w:r>
          </w:p>
        </w:tc>
        <w:tc>
          <w:tcPr>
            <w:tcW w:w="1300" w:type="dxa"/>
          </w:tcPr>
          <w:p w14:paraId="1ABCD02E" w14:textId="7755B5EA" w:rsidR="00DA5DF0" w:rsidRDefault="00DA5DF0" w:rsidP="00DA5DF0">
            <w:pPr>
              <w:spacing w:after="0"/>
              <w:jc w:val="right"/>
              <w:rPr>
                <w:rFonts w:cs="Times New Roman"/>
                <w:sz w:val="18"/>
                <w:szCs w:val="18"/>
              </w:rPr>
            </w:pPr>
            <w:r>
              <w:rPr>
                <w:rFonts w:cs="Times New Roman"/>
                <w:sz w:val="18"/>
                <w:szCs w:val="18"/>
              </w:rPr>
              <w:t>17.300,00</w:t>
            </w:r>
          </w:p>
        </w:tc>
        <w:tc>
          <w:tcPr>
            <w:tcW w:w="1300" w:type="dxa"/>
          </w:tcPr>
          <w:p w14:paraId="588B3154" w14:textId="2E30D7FB" w:rsidR="00DA5DF0" w:rsidRDefault="00DA5DF0" w:rsidP="00DA5DF0">
            <w:pPr>
              <w:spacing w:after="0"/>
              <w:jc w:val="right"/>
              <w:rPr>
                <w:rFonts w:cs="Times New Roman"/>
                <w:sz w:val="18"/>
                <w:szCs w:val="18"/>
              </w:rPr>
            </w:pPr>
            <w:r>
              <w:rPr>
                <w:rFonts w:cs="Times New Roman"/>
                <w:sz w:val="18"/>
                <w:szCs w:val="18"/>
              </w:rPr>
              <w:t>250.500,00</w:t>
            </w:r>
          </w:p>
        </w:tc>
        <w:tc>
          <w:tcPr>
            <w:tcW w:w="960" w:type="dxa"/>
          </w:tcPr>
          <w:p w14:paraId="6EF03B54" w14:textId="22DA8955" w:rsidR="00DA5DF0" w:rsidRDefault="00DA5DF0" w:rsidP="00DA5DF0">
            <w:pPr>
              <w:spacing w:after="0"/>
              <w:jc w:val="right"/>
              <w:rPr>
                <w:rFonts w:cs="Times New Roman"/>
                <w:sz w:val="18"/>
                <w:szCs w:val="18"/>
              </w:rPr>
            </w:pPr>
            <w:r>
              <w:rPr>
                <w:rFonts w:cs="Times New Roman"/>
                <w:sz w:val="18"/>
                <w:szCs w:val="18"/>
              </w:rPr>
              <w:t>107,42%</w:t>
            </w:r>
          </w:p>
        </w:tc>
      </w:tr>
      <w:tr w:rsidR="00DA5DF0" w14:paraId="6BA2E791" w14:textId="77777777" w:rsidTr="00DA5DF0">
        <w:tc>
          <w:tcPr>
            <w:tcW w:w="5171" w:type="dxa"/>
          </w:tcPr>
          <w:p w14:paraId="0989F8CA" w14:textId="639A9ADD" w:rsidR="00DA5DF0" w:rsidRDefault="00DA5DF0" w:rsidP="00DA5DF0">
            <w:pPr>
              <w:spacing w:after="0"/>
              <w:rPr>
                <w:rFonts w:cs="Times New Roman"/>
                <w:sz w:val="18"/>
                <w:szCs w:val="18"/>
              </w:rPr>
            </w:pPr>
            <w:r>
              <w:rPr>
                <w:rFonts w:cs="Times New Roman"/>
                <w:sz w:val="18"/>
                <w:szCs w:val="18"/>
              </w:rPr>
              <w:t>32 Materijalni rashodi</w:t>
            </w:r>
          </w:p>
        </w:tc>
        <w:tc>
          <w:tcPr>
            <w:tcW w:w="1300" w:type="dxa"/>
          </w:tcPr>
          <w:p w14:paraId="0D1A10B6" w14:textId="3D33ED6C" w:rsidR="00DA5DF0" w:rsidRDefault="00DA5DF0" w:rsidP="00DA5DF0">
            <w:pPr>
              <w:spacing w:after="0"/>
              <w:jc w:val="right"/>
              <w:rPr>
                <w:rFonts w:cs="Times New Roman"/>
                <w:sz w:val="18"/>
                <w:szCs w:val="18"/>
              </w:rPr>
            </w:pPr>
            <w:r>
              <w:rPr>
                <w:rFonts w:cs="Times New Roman"/>
                <w:sz w:val="18"/>
                <w:szCs w:val="18"/>
              </w:rPr>
              <w:t>10.830,00</w:t>
            </w:r>
          </w:p>
        </w:tc>
        <w:tc>
          <w:tcPr>
            <w:tcW w:w="1300" w:type="dxa"/>
          </w:tcPr>
          <w:p w14:paraId="3BFFD9DA" w14:textId="0C28199C" w:rsidR="00DA5DF0" w:rsidRDefault="00DA5DF0" w:rsidP="00DA5DF0">
            <w:pPr>
              <w:spacing w:after="0"/>
              <w:jc w:val="right"/>
              <w:rPr>
                <w:rFonts w:cs="Times New Roman"/>
                <w:sz w:val="18"/>
                <w:szCs w:val="18"/>
              </w:rPr>
            </w:pPr>
            <w:r>
              <w:rPr>
                <w:rFonts w:cs="Times New Roman"/>
                <w:sz w:val="18"/>
                <w:szCs w:val="18"/>
              </w:rPr>
              <w:t>-130,00</w:t>
            </w:r>
          </w:p>
        </w:tc>
        <w:tc>
          <w:tcPr>
            <w:tcW w:w="1300" w:type="dxa"/>
          </w:tcPr>
          <w:p w14:paraId="615561D3" w14:textId="796B332F" w:rsidR="00DA5DF0" w:rsidRDefault="00DA5DF0" w:rsidP="00DA5DF0">
            <w:pPr>
              <w:spacing w:after="0"/>
              <w:jc w:val="right"/>
              <w:rPr>
                <w:rFonts w:cs="Times New Roman"/>
                <w:sz w:val="18"/>
                <w:szCs w:val="18"/>
              </w:rPr>
            </w:pPr>
            <w:r>
              <w:rPr>
                <w:rFonts w:cs="Times New Roman"/>
                <w:sz w:val="18"/>
                <w:szCs w:val="18"/>
              </w:rPr>
              <w:t>10.700,00</w:t>
            </w:r>
          </w:p>
        </w:tc>
        <w:tc>
          <w:tcPr>
            <w:tcW w:w="960" w:type="dxa"/>
          </w:tcPr>
          <w:p w14:paraId="2396CF7E" w14:textId="20979726" w:rsidR="00DA5DF0" w:rsidRDefault="00DA5DF0" w:rsidP="00DA5DF0">
            <w:pPr>
              <w:spacing w:after="0"/>
              <w:jc w:val="right"/>
              <w:rPr>
                <w:rFonts w:cs="Times New Roman"/>
                <w:sz w:val="18"/>
                <w:szCs w:val="18"/>
              </w:rPr>
            </w:pPr>
            <w:r>
              <w:rPr>
                <w:rFonts w:cs="Times New Roman"/>
                <w:sz w:val="18"/>
                <w:szCs w:val="18"/>
              </w:rPr>
              <w:t>98,80%</w:t>
            </w:r>
          </w:p>
        </w:tc>
      </w:tr>
      <w:tr w:rsidR="00DA5DF0" w:rsidRPr="00DA5DF0" w14:paraId="77230A92" w14:textId="77777777" w:rsidTr="00DA5DF0">
        <w:trPr>
          <w:trHeight w:val="540"/>
        </w:trPr>
        <w:tc>
          <w:tcPr>
            <w:tcW w:w="5171" w:type="dxa"/>
            <w:shd w:val="clear" w:color="auto" w:fill="DAE8F2"/>
            <w:vAlign w:val="center"/>
          </w:tcPr>
          <w:p w14:paraId="5B3A6BB3" w14:textId="16597947" w:rsidR="00DA5DF0" w:rsidRPr="00DA5DF0" w:rsidRDefault="00DA5DF0" w:rsidP="00DA5DF0">
            <w:pPr>
              <w:spacing w:after="0"/>
              <w:rPr>
                <w:rFonts w:cs="Times New Roman"/>
                <w:b/>
                <w:sz w:val="18"/>
                <w:szCs w:val="18"/>
              </w:rPr>
            </w:pPr>
            <w:r w:rsidRPr="00DA5DF0">
              <w:rPr>
                <w:rFonts w:cs="Times New Roman"/>
                <w:b/>
                <w:sz w:val="18"/>
                <w:szCs w:val="18"/>
              </w:rPr>
              <w:t>AKTIVNOST A1001-02 OPĆI POSLOVI OPĆINSKE UPRAVE</w:t>
            </w:r>
          </w:p>
        </w:tc>
        <w:tc>
          <w:tcPr>
            <w:tcW w:w="1300" w:type="dxa"/>
            <w:shd w:val="clear" w:color="auto" w:fill="DAE8F2"/>
            <w:vAlign w:val="center"/>
          </w:tcPr>
          <w:p w14:paraId="6B428CD7" w14:textId="018E648D" w:rsidR="00DA5DF0" w:rsidRPr="00DA5DF0" w:rsidRDefault="00DA5DF0" w:rsidP="00DA5DF0">
            <w:pPr>
              <w:spacing w:after="0"/>
              <w:jc w:val="right"/>
              <w:rPr>
                <w:rFonts w:cs="Times New Roman"/>
                <w:b/>
                <w:sz w:val="18"/>
                <w:szCs w:val="18"/>
              </w:rPr>
            </w:pPr>
            <w:r w:rsidRPr="00DA5DF0">
              <w:rPr>
                <w:rFonts w:cs="Times New Roman"/>
                <w:b/>
                <w:sz w:val="18"/>
                <w:szCs w:val="18"/>
              </w:rPr>
              <w:t>185.580,00</w:t>
            </w:r>
          </w:p>
        </w:tc>
        <w:tc>
          <w:tcPr>
            <w:tcW w:w="1300" w:type="dxa"/>
            <w:shd w:val="clear" w:color="auto" w:fill="DAE8F2"/>
            <w:vAlign w:val="center"/>
          </w:tcPr>
          <w:p w14:paraId="7321F3A3" w14:textId="4EB41AD6" w:rsidR="00DA5DF0" w:rsidRPr="00DA5DF0" w:rsidRDefault="00DA5DF0" w:rsidP="00DA5DF0">
            <w:pPr>
              <w:spacing w:after="0"/>
              <w:jc w:val="right"/>
              <w:rPr>
                <w:rFonts w:cs="Times New Roman"/>
                <w:b/>
                <w:sz w:val="18"/>
                <w:szCs w:val="18"/>
              </w:rPr>
            </w:pPr>
            <w:r w:rsidRPr="00DA5DF0">
              <w:rPr>
                <w:rFonts w:cs="Times New Roman"/>
                <w:b/>
                <w:sz w:val="18"/>
                <w:szCs w:val="18"/>
              </w:rPr>
              <w:t>11.720,00</w:t>
            </w:r>
          </w:p>
        </w:tc>
        <w:tc>
          <w:tcPr>
            <w:tcW w:w="1300" w:type="dxa"/>
            <w:shd w:val="clear" w:color="auto" w:fill="DAE8F2"/>
            <w:vAlign w:val="center"/>
          </w:tcPr>
          <w:p w14:paraId="788CA4D4" w14:textId="6E7664A0" w:rsidR="00DA5DF0" w:rsidRPr="00DA5DF0" w:rsidRDefault="00DA5DF0" w:rsidP="00DA5DF0">
            <w:pPr>
              <w:spacing w:after="0"/>
              <w:jc w:val="right"/>
              <w:rPr>
                <w:rFonts w:cs="Times New Roman"/>
                <w:b/>
                <w:sz w:val="18"/>
                <w:szCs w:val="18"/>
              </w:rPr>
            </w:pPr>
            <w:r w:rsidRPr="00DA5DF0">
              <w:rPr>
                <w:rFonts w:cs="Times New Roman"/>
                <w:b/>
                <w:sz w:val="18"/>
                <w:szCs w:val="18"/>
              </w:rPr>
              <w:t>197.300,00</w:t>
            </w:r>
          </w:p>
        </w:tc>
        <w:tc>
          <w:tcPr>
            <w:tcW w:w="960" w:type="dxa"/>
            <w:shd w:val="clear" w:color="auto" w:fill="DAE8F2"/>
            <w:vAlign w:val="center"/>
          </w:tcPr>
          <w:p w14:paraId="469C5984" w14:textId="4EFF2E1C" w:rsidR="00DA5DF0" w:rsidRPr="00DA5DF0" w:rsidRDefault="00DA5DF0" w:rsidP="00DA5DF0">
            <w:pPr>
              <w:spacing w:after="0"/>
              <w:jc w:val="right"/>
              <w:rPr>
                <w:rFonts w:cs="Times New Roman"/>
                <w:b/>
                <w:sz w:val="18"/>
                <w:szCs w:val="18"/>
              </w:rPr>
            </w:pPr>
            <w:r w:rsidRPr="00DA5DF0">
              <w:rPr>
                <w:rFonts w:cs="Times New Roman"/>
                <w:b/>
                <w:sz w:val="18"/>
                <w:szCs w:val="18"/>
              </w:rPr>
              <w:t>106,32%</w:t>
            </w:r>
          </w:p>
        </w:tc>
      </w:tr>
      <w:tr w:rsidR="00DA5DF0" w:rsidRPr="00DA5DF0" w14:paraId="0509B447" w14:textId="77777777" w:rsidTr="00DA5DF0">
        <w:tc>
          <w:tcPr>
            <w:tcW w:w="5171" w:type="dxa"/>
            <w:shd w:val="clear" w:color="auto" w:fill="CBFFCB"/>
          </w:tcPr>
          <w:p w14:paraId="7F956EEF" w14:textId="6055C8C1" w:rsidR="00DA5DF0" w:rsidRPr="00DA5DF0" w:rsidRDefault="00DA5DF0" w:rsidP="00DA5DF0">
            <w:pPr>
              <w:spacing w:after="0"/>
              <w:rPr>
                <w:rFonts w:cs="Times New Roman"/>
                <w:sz w:val="16"/>
                <w:szCs w:val="18"/>
              </w:rPr>
            </w:pPr>
            <w:r w:rsidRPr="00DA5DF0">
              <w:rPr>
                <w:rFonts w:cs="Times New Roman"/>
                <w:sz w:val="16"/>
                <w:szCs w:val="18"/>
              </w:rPr>
              <w:lastRenderedPageBreak/>
              <w:t>IZVOR 11 Opći prihodi i primici</w:t>
            </w:r>
          </w:p>
        </w:tc>
        <w:tc>
          <w:tcPr>
            <w:tcW w:w="1300" w:type="dxa"/>
            <w:shd w:val="clear" w:color="auto" w:fill="CBFFCB"/>
          </w:tcPr>
          <w:p w14:paraId="22CDD185" w14:textId="56038075" w:rsidR="00DA5DF0" w:rsidRPr="00DA5DF0" w:rsidRDefault="00DA5DF0" w:rsidP="00DA5DF0">
            <w:pPr>
              <w:spacing w:after="0"/>
              <w:jc w:val="right"/>
              <w:rPr>
                <w:rFonts w:cs="Times New Roman"/>
                <w:sz w:val="16"/>
                <w:szCs w:val="18"/>
              </w:rPr>
            </w:pPr>
            <w:r w:rsidRPr="00DA5DF0">
              <w:rPr>
                <w:rFonts w:cs="Times New Roman"/>
                <w:sz w:val="16"/>
                <w:szCs w:val="18"/>
              </w:rPr>
              <w:t>145.580,00</w:t>
            </w:r>
          </w:p>
        </w:tc>
        <w:tc>
          <w:tcPr>
            <w:tcW w:w="1300" w:type="dxa"/>
            <w:shd w:val="clear" w:color="auto" w:fill="CBFFCB"/>
          </w:tcPr>
          <w:p w14:paraId="4CEB972F" w14:textId="5F63FB5E" w:rsidR="00DA5DF0" w:rsidRPr="00DA5DF0" w:rsidRDefault="00DA5DF0" w:rsidP="00DA5DF0">
            <w:pPr>
              <w:spacing w:after="0"/>
              <w:jc w:val="right"/>
              <w:rPr>
                <w:rFonts w:cs="Times New Roman"/>
                <w:sz w:val="16"/>
                <w:szCs w:val="18"/>
              </w:rPr>
            </w:pPr>
            <w:r w:rsidRPr="00DA5DF0">
              <w:rPr>
                <w:rFonts w:cs="Times New Roman"/>
                <w:sz w:val="16"/>
                <w:szCs w:val="18"/>
              </w:rPr>
              <w:t>35.720,00</w:t>
            </w:r>
          </w:p>
        </w:tc>
        <w:tc>
          <w:tcPr>
            <w:tcW w:w="1300" w:type="dxa"/>
            <w:shd w:val="clear" w:color="auto" w:fill="CBFFCB"/>
          </w:tcPr>
          <w:p w14:paraId="0513C4F0" w14:textId="19AF3073" w:rsidR="00DA5DF0" w:rsidRPr="00DA5DF0" w:rsidRDefault="00DA5DF0" w:rsidP="00DA5DF0">
            <w:pPr>
              <w:spacing w:after="0"/>
              <w:jc w:val="right"/>
              <w:rPr>
                <w:rFonts w:cs="Times New Roman"/>
                <w:sz w:val="16"/>
                <w:szCs w:val="18"/>
              </w:rPr>
            </w:pPr>
            <w:r w:rsidRPr="00DA5DF0">
              <w:rPr>
                <w:rFonts w:cs="Times New Roman"/>
                <w:sz w:val="16"/>
                <w:szCs w:val="18"/>
              </w:rPr>
              <w:t>181.300,00</w:t>
            </w:r>
          </w:p>
        </w:tc>
        <w:tc>
          <w:tcPr>
            <w:tcW w:w="960" w:type="dxa"/>
            <w:shd w:val="clear" w:color="auto" w:fill="CBFFCB"/>
          </w:tcPr>
          <w:p w14:paraId="6276DD03" w14:textId="70E26372" w:rsidR="00DA5DF0" w:rsidRPr="00DA5DF0" w:rsidRDefault="00DA5DF0" w:rsidP="00DA5DF0">
            <w:pPr>
              <w:spacing w:after="0"/>
              <w:jc w:val="right"/>
              <w:rPr>
                <w:rFonts w:cs="Times New Roman"/>
                <w:sz w:val="16"/>
                <w:szCs w:val="18"/>
              </w:rPr>
            </w:pPr>
            <w:r w:rsidRPr="00DA5DF0">
              <w:rPr>
                <w:rFonts w:cs="Times New Roman"/>
                <w:sz w:val="16"/>
                <w:szCs w:val="18"/>
              </w:rPr>
              <w:t>124,54%</w:t>
            </w:r>
          </w:p>
        </w:tc>
      </w:tr>
      <w:tr w:rsidR="00DA5DF0" w:rsidRPr="00DA5DF0" w14:paraId="1EF8275B" w14:textId="77777777" w:rsidTr="00DA5DF0">
        <w:tc>
          <w:tcPr>
            <w:tcW w:w="5171" w:type="dxa"/>
            <w:shd w:val="clear" w:color="auto" w:fill="F2F2F2"/>
          </w:tcPr>
          <w:p w14:paraId="61E3DCFB" w14:textId="310A96BE" w:rsidR="00DA5DF0" w:rsidRPr="00DA5DF0" w:rsidRDefault="00DA5DF0" w:rsidP="00DA5DF0">
            <w:pPr>
              <w:spacing w:after="0"/>
              <w:rPr>
                <w:rFonts w:cs="Times New Roman"/>
                <w:sz w:val="18"/>
                <w:szCs w:val="18"/>
              </w:rPr>
            </w:pPr>
            <w:r w:rsidRPr="00DA5DF0">
              <w:rPr>
                <w:rFonts w:cs="Times New Roman"/>
                <w:sz w:val="18"/>
                <w:szCs w:val="18"/>
              </w:rPr>
              <w:t>3 Rashodi poslovanja</w:t>
            </w:r>
          </w:p>
        </w:tc>
        <w:tc>
          <w:tcPr>
            <w:tcW w:w="1300" w:type="dxa"/>
            <w:shd w:val="clear" w:color="auto" w:fill="F2F2F2"/>
          </w:tcPr>
          <w:p w14:paraId="7DA1663E" w14:textId="7E45B1D7" w:rsidR="00DA5DF0" w:rsidRPr="00DA5DF0" w:rsidRDefault="00DA5DF0" w:rsidP="00DA5DF0">
            <w:pPr>
              <w:spacing w:after="0"/>
              <w:jc w:val="right"/>
              <w:rPr>
                <w:rFonts w:cs="Times New Roman"/>
                <w:sz w:val="18"/>
                <w:szCs w:val="18"/>
              </w:rPr>
            </w:pPr>
            <w:r w:rsidRPr="00DA5DF0">
              <w:rPr>
                <w:rFonts w:cs="Times New Roman"/>
                <w:sz w:val="18"/>
                <w:szCs w:val="18"/>
              </w:rPr>
              <w:t>145.580,00</w:t>
            </w:r>
          </w:p>
        </w:tc>
        <w:tc>
          <w:tcPr>
            <w:tcW w:w="1300" w:type="dxa"/>
            <w:shd w:val="clear" w:color="auto" w:fill="F2F2F2"/>
          </w:tcPr>
          <w:p w14:paraId="33DC494B" w14:textId="52C4757F" w:rsidR="00DA5DF0" w:rsidRPr="00DA5DF0" w:rsidRDefault="00DA5DF0" w:rsidP="00DA5DF0">
            <w:pPr>
              <w:spacing w:after="0"/>
              <w:jc w:val="right"/>
              <w:rPr>
                <w:rFonts w:cs="Times New Roman"/>
                <w:sz w:val="18"/>
                <w:szCs w:val="18"/>
              </w:rPr>
            </w:pPr>
            <w:r w:rsidRPr="00DA5DF0">
              <w:rPr>
                <w:rFonts w:cs="Times New Roman"/>
                <w:sz w:val="18"/>
                <w:szCs w:val="18"/>
              </w:rPr>
              <w:t>35.720,00</w:t>
            </w:r>
          </w:p>
        </w:tc>
        <w:tc>
          <w:tcPr>
            <w:tcW w:w="1300" w:type="dxa"/>
            <w:shd w:val="clear" w:color="auto" w:fill="F2F2F2"/>
          </w:tcPr>
          <w:p w14:paraId="24F483F6" w14:textId="55DC74A8" w:rsidR="00DA5DF0" w:rsidRPr="00DA5DF0" w:rsidRDefault="00DA5DF0" w:rsidP="00DA5DF0">
            <w:pPr>
              <w:spacing w:after="0"/>
              <w:jc w:val="right"/>
              <w:rPr>
                <w:rFonts w:cs="Times New Roman"/>
                <w:sz w:val="18"/>
                <w:szCs w:val="18"/>
              </w:rPr>
            </w:pPr>
            <w:r w:rsidRPr="00DA5DF0">
              <w:rPr>
                <w:rFonts w:cs="Times New Roman"/>
                <w:sz w:val="18"/>
                <w:szCs w:val="18"/>
              </w:rPr>
              <w:t>181.300,00</w:t>
            </w:r>
          </w:p>
        </w:tc>
        <w:tc>
          <w:tcPr>
            <w:tcW w:w="960" w:type="dxa"/>
            <w:shd w:val="clear" w:color="auto" w:fill="F2F2F2"/>
          </w:tcPr>
          <w:p w14:paraId="5377334E" w14:textId="057443FA" w:rsidR="00DA5DF0" w:rsidRPr="00DA5DF0" w:rsidRDefault="00DA5DF0" w:rsidP="00DA5DF0">
            <w:pPr>
              <w:spacing w:after="0"/>
              <w:jc w:val="right"/>
              <w:rPr>
                <w:rFonts w:cs="Times New Roman"/>
                <w:sz w:val="18"/>
                <w:szCs w:val="18"/>
              </w:rPr>
            </w:pPr>
            <w:r w:rsidRPr="00DA5DF0">
              <w:rPr>
                <w:rFonts w:cs="Times New Roman"/>
                <w:sz w:val="18"/>
                <w:szCs w:val="18"/>
              </w:rPr>
              <w:t>124,54%</w:t>
            </w:r>
          </w:p>
        </w:tc>
      </w:tr>
      <w:tr w:rsidR="00DA5DF0" w14:paraId="54C4CBDD" w14:textId="77777777" w:rsidTr="00DA5DF0">
        <w:tc>
          <w:tcPr>
            <w:tcW w:w="5171" w:type="dxa"/>
          </w:tcPr>
          <w:p w14:paraId="2102DBC5" w14:textId="1CCDD253" w:rsidR="00DA5DF0" w:rsidRDefault="00DA5DF0" w:rsidP="00DA5DF0">
            <w:pPr>
              <w:spacing w:after="0"/>
              <w:rPr>
                <w:rFonts w:cs="Times New Roman"/>
                <w:sz w:val="18"/>
                <w:szCs w:val="18"/>
              </w:rPr>
            </w:pPr>
            <w:r>
              <w:rPr>
                <w:rFonts w:cs="Times New Roman"/>
                <w:sz w:val="18"/>
                <w:szCs w:val="18"/>
              </w:rPr>
              <w:t>32 Materijalni rashodi</w:t>
            </w:r>
          </w:p>
        </w:tc>
        <w:tc>
          <w:tcPr>
            <w:tcW w:w="1300" w:type="dxa"/>
          </w:tcPr>
          <w:p w14:paraId="05B5CBF1" w14:textId="1F0A895B" w:rsidR="00DA5DF0" w:rsidRDefault="00DA5DF0" w:rsidP="00DA5DF0">
            <w:pPr>
              <w:spacing w:after="0"/>
              <w:jc w:val="right"/>
              <w:rPr>
                <w:rFonts w:cs="Times New Roman"/>
                <w:sz w:val="18"/>
                <w:szCs w:val="18"/>
              </w:rPr>
            </w:pPr>
            <w:r>
              <w:rPr>
                <w:rFonts w:cs="Times New Roman"/>
                <w:sz w:val="18"/>
                <w:szCs w:val="18"/>
              </w:rPr>
              <w:t>131.600,00</w:t>
            </w:r>
          </w:p>
        </w:tc>
        <w:tc>
          <w:tcPr>
            <w:tcW w:w="1300" w:type="dxa"/>
          </w:tcPr>
          <w:p w14:paraId="2A5D98F2" w14:textId="72441B4F" w:rsidR="00DA5DF0" w:rsidRDefault="00DA5DF0" w:rsidP="00DA5DF0">
            <w:pPr>
              <w:spacing w:after="0"/>
              <w:jc w:val="right"/>
              <w:rPr>
                <w:rFonts w:cs="Times New Roman"/>
                <w:sz w:val="18"/>
                <w:szCs w:val="18"/>
              </w:rPr>
            </w:pPr>
            <w:r>
              <w:rPr>
                <w:rFonts w:cs="Times New Roman"/>
                <w:sz w:val="18"/>
                <w:szCs w:val="18"/>
              </w:rPr>
              <w:t>28.100,00</w:t>
            </w:r>
          </w:p>
        </w:tc>
        <w:tc>
          <w:tcPr>
            <w:tcW w:w="1300" w:type="dxa"/>
          </w:tcPr>
          <w:p w14:paraId="63C13ED3" w14:textId="39D888D4" w:rsidR="00DA5DF0" w:rsidRDefault="00DA5DF0" w:rsidP="00DA5DF0">
            <w:pPr>
              <w:spacing w:after="0"/>
              <w:jc w:val="right"/>
              <w:rPr>
                <w:rFonts w:cs="Times New Roman"/>
                <w:sz w:val="18"/>
                <w:szCs w:val="18"/>
              </w:rPr>
            </w:pPr>
            <w:r>
              <w:rPr>
                <w:rFonts w:cs="Times New Roman"/>
                <w:sz w:val="18"/>
                <w:szCs w:val="18"/>
              </w:rPr>
              <w:t>159.700,00</w:t>
            </w:r>
          </w:p>
        </w:tc>
        <w:tc>
          <w:tcPr>
            <w:tcW w:w="960" w:type="dxa"/>
          </w:tcPr>
          <w:p w14:paraId="0794065D" w14:textId="430612D8" w:rsidR="00DA5DF0" w:rsidRDefault="00DA5DF0" w:rsidP="00DA5DF0">
            <w:pPr>
              <w:spacing w:after="0"/>
              <w:jc w:val="right"/>
              <w:rPr>
                <w:rFonts w:cs="Times New Roman"/>
                <w:sz w:val="18"/>
                <w:szCs w:val="18"/>
              </w:rPr>
            </w:pPr>
            <w:r>
              <w:rPr>
                <w:rFonts w:cs="Times New Roman"/>
                <w:sz w:val="18"/>
                <w:szCs w:val="18"/>
              </w:rPr>
              <w:t>121,35%</w:t>
            </w:r>
          </w:p>
        </w:tc>
      </w:tr>
      <w:tr w:rsidR="00DA5DF0" w14:paraId="522F34C4" w14:textId="77777777" w:rsidTr="00DA5DF0">
        <w:tc>
          <w:tcPr>
            <w:tcW w:w="5171" w:type="dxa"/>
          </w:tcPr>
          <w:p w14:paraId="1DBABC59" w14:textId="78082056" w:rsidR="00DA5DF0" w:rsidRDefault="00DA5DF0" w:rsidP="00DA5DF0">
            <w:pPr>
              <w:spacing w:after="0"/>
              <w:rPr>
                <w:rFonts w:cs="Times New Roman"/>
                <w:sz w:val="18"/>
                <w:szCs w:val="18"/>
              </w:rPr>
            </w:pPr>
            <w:r>
              <w:rPr>
                <w:rFonts w:cs="Times New Roman"/>
                <w:sz w:val="18"/>
                <w:szCs w:val="18"/>
              </w:rPr>
              <w:t>34 Financijski rashodi</w:t>
            </w:r>
          </w:p>
        </w:tc>
        <w:tc>
          <w:tcPr>
            <w:tcW w:w="1300" w:type="dxa"/>
          </w:tcPr>
          <w:p w14:paraId="1FD86612" w14:textId="6ACD7AFA" w:rsidR="00DA5DF0" w:rsidRDefault="00DA5DF0" w:rsidP="00DA5DF0">
            <w:pPr>
              <w:spacing w:after="0"/>
              <w:jc w:val="right"/>
              <w:rPr>
                <w:rFonts w:cs="Times New Roman"/>
                <w:sz w:val="18"/>
                <w:szCs w:val="18"/>
              </w:rPr>
            </w:pPr>
            <w:r>
              <w:rPr>
                <w:rFonts w:cs="Times New Roman"/>
                <w:sz w:val="18"/>
                <w:szCs w:val="18"/>
              </w:rPr>
              <w:t>10.600,00</w:t>
            </w:r>
          </w:p>
        </w:tc>
        <w:tc>
          <w:tcPr>
            <w:tcW w:w="1300" w:type="dxa"/>
          </w:tcPr>
          <w:p w14:paraId="4BD07BCF" w14:textId="67F3ACD9" w:rsidR="00DA5DF0" w:rsidRDefault="00DA5DF0" w:rsidP="00DA5DF0">
            <w:pPr>
              <w:spacing w:after="0"/>
              <w:jc w:val="right"/>
              <w:rPr>
                <w:rFonts w:cs="Times New Roman"/>
                <w:sz w:val="18"/>
                <w:szCs w:val="18"/>
              </w:rPr>
            </w:pPr>
            <w:r>
              <w:rPr>
                <w:rFonts w:cs="Times New Roman"/>
                <w:sz w:val="18"/>
                <w:szCs w:val="18"/>
              </w:rPr>
              <w:t>4.000,00</w:t>
            </w:r>
          </w:p>
        </w:tc>
        <w:tc>
          <w:tcPr>
            <w:tcW w:w="1300" w:type="dxa"/>
          </w:tcPr>
          <w:p w14:paraId="182A81AE" w14:textId="0A3AED8E" w:rsidR="00DA5DF0" w:rsidRDefault="00DA5DF0" w:rsidP="00DA5DF0">
            <w:pPr>
              <w:spacing w:after="0"/>
              <w:jc w:val="right"/>
              <w:rPr>
                <w:rFonts w:cs="Times New Roman"/>
                <w:sz w:val="18"/>
                <w:szCs w:val="18"/>
              </w:rPr>
            </w:pPr>
            <w:r>
              <w:rPr>
                <w:rFonts w:cs="Times New Roman"/>
                <w:sz w:val="18"/>
                <w:szCs w:val="18"/>
              </w:rPr>
              <w:t>14.600,00</w:t>
            </w:r>
          </w:p>
        </w:tc>
        <w:tc>
          <w:tcPr>
            <w:tcW w:w="960" w:type="dxa"/>
          </w:tcPr>
          <w:p w14:paraId="31BD9CA5" w14:textId="11B82992" w:rsidR="00DA5DF0" w:rsidRDefault="00DA5DF0" w:rsidP="00DA5DF0">
            <w:pPr>
              <w:spacing w:after="0"/>
              <w:jc w:val="right"/>
              <w:rPr>
                <w:rFonts w:cs="Times New Roman"/>
                <w:sz w:val="18"/>
                <w:szCs w:val="18"/>
              </w:rPr>
            </w:pPr>
            <w:r>
              <w:rPr>
                <w:rFonts w:cs="Times New Roman"/>
                <w:sz w:val="18"/>
                <w:szCs w:val="18"/>
              </w:rPr>
              <w:t>137,74%</w:t>
            </w:r>
          </w:p>
        </w:tc>
      </w:tr>
      <w:tr w:rsidR="00DA5DF0" w14:paraId="1D015408" w14:textId="77777777" w:rsidTr="00DA5DF0">
        <w:tc>
          <w:tcPr>
            <w:tcW w:w="5171" w:type="dxa"/>
          </w:tcPr>
          <w:p w14:paraId="1FB329E2" w14:textId="570171F3" w:rsidR="00DA5DF0" w:rsidRDefault="00DA5DF0" w:rsidP="00DA5DF0">
            <w:pPr>
              <w:spacing w:after="0"/>
              <w:rPr>
                <w:rFonts w:cs="Times New Roman"/>
                <w:sz w:val="18"/>
                <w:szCs w:val="18"/>
              </w:rPr>
            </w:pPr>
            <w:r>
              <w:rPr>
                <w:rFonts w:cs="Times New Roman"/>
                <w:sz w:val="18"/>
                <w:szCs w:val="18"/>
              </w:rPr>
              <w:t>38 Rashodi za donacije, kazne, naknade šteta i kapitalne pomoći</w:t>
            </w:r>
          </w:p>
        </w:tc>
        <w:tc>
          <w:tcPr>
            <w:tcW w:w="1300" w:type="dxa"/>
          </w:tcPr>
          <w:p w14:paraId="375A736E" w14:textId="6D7D5636" w:rsidR="00DA5DF0" w:rsidRDefault="00DA5DF0" w:rsidP="00DA5DF0">
            <w:pPr>
              <w:spacing w:after="0"/>
              <w:jc w:val="right"/>
              <w:rPr>
                <w:rFonts w:cs="Times New Roman"/>
                <w:sz w:val="18"/>
                <w:szCs w:val="18"/>
              </w:rPr>
            </w:pPr>
            <w:r>
              <w:rPr>
                <w:rFonts w:cs="Times New Roman"/>
                <w:sz w:val="18"/>
                <w:szCs w:val="18"/>
              </w:rPr>
              <w:t>3.380,00</w:t>
            </w:r>
          </w:p>
        </w:tc>
        <w:tc>
          <w:tcPr>
            <w:tcW w:w="1300" w:type="dxa"/>
          </w:tcPr>
          <w:p w14:paraId="240B22DF" w14:textId="7C6134C6" w:rsidR="00DA5DF0" w:rsidRDefault="00DA5DF0" w:rsidP="00DA5DF0">
            <w:pPr>
              <w:spacing w:after="0"/>
              <w:jc w:val="right"/>
              <w:rPr>
                <w:rFonts w:cs="Times New Roman"/>
                <w:sz w:val="18"/>
                <w:szCs w:val="18"/>
              </w:rPr>
            </w:pPr>
            <w:r>
              <w:rPr>
                <w:rFonts w:cs="Times New Roman"/>
                <w:sz w:val="18"/>
                <w:szCs w:val="18"/>
              </w:rPr>
              <w:t>3.620,00</w:t>
            </w:r>
          </w:p>
        </w:tc>
        <w:tc>
          <w:tcPr>
            <w:tcW w:w="1300" w:type="dxa"/>
          </w:tcPr>
          <w:p w14:paraId="5A458BAB" w14:textId="38328425" w:rsidR="00DA5DF0" w:rsidRDefault="00DA5DF0" w:rsidP="00DA5DF0">
            <w:pPr>
              <w:spacing w:after="0"/>
              <w:jc w:val="right"/>
              <w:rPr>
                <w:rFonts w:cs="Times New Roman"/>
                <w:sz w:val="18"/>
                <w:szCs w:val="18"/>
              </w:rPr>
            </w:pPr>
            <w:r>
              <w:rPr>
                <w:rFonts w:cs="Times New Roman"/>
                <w:sz w:val="18"/>
                <w:szCs w:val="18"/>
              </w:rPr>
              <w:t>7.000,00</w:t>
            </w:r>
          </w:p>
        </w:tc>
        <w:tc>
          <w:tcPr>
            <w:tcW w:w="960" w:type="dxa"/>
          </w:tcPr>
          <w:p w14:paraId="390C03FA" w14:textId="05044ECB" w:rsidR="00DA5DF0" w:rsidRDefault="00DA5DF0" w:rsidP="00DA5DF0">
            <w:pPr>
              <w:spacing w:after="0"/>
              <w:jc w:val="right"/>
              <w:rPr>
                <w:rFonts w:cs="Times New Roman"/>
                <w:sz w:val="18"/>
                <w:szCs w:val="18"/>
              </w:rPr>
            </w:pPr>
            <w:r>
              <w:rPr>
                <w:rFonts w:cs="Times New Roman"/>
                <w:sz w:val="18"/>
                <w:szCs w:val="18"/>
              </w:rPr>
              <w:t>207,10%</w:t>
            </w:r>
          </w:p>
        </w:tc>
      </w:tr>
      <w:tr w:rsidR="00DA5DF0" w:rsidRPr="00DA5DF0" w14:paraId="3C20DAA5" w14:textId="77777777" w:rsidTr="00DA5DF0">
        <w:tc>
          <w:tcPr>
            <w:tcW w:w="5171" w:type="dxa"/>
            <w:shd w:val="clear" w:color="auto" w:fill="CBFFCB"/>
          </w:tcPr>
          <w:p w14:paraId="24DC0A87" w14:textId="5370BD50" w:rsidR="00DA5DF0" w:rsidRPr="00DA5DF0" w:rsidRDefault="00DA5DF0" w:rsidP="00DA5DF0">
            <w:pPr>
              <w:spacing w:after="0"/>
              <w:rPr>
                <w:rFonts w:cs="Times New Roman"/>
                <w:sz w:val="16"/>
                <w:szCs w:val="18"/>
              </w:rPr>
            </w:pPr>
            <w:r w:rsidRPr="00DA5DF0">
              <w:rPr>
                <w:rFonts w:cs="Times New Roman"/>
                <w:sz w:val="16"/>
                <w:szCs w:val="18"/>
              </w:rPr>
              <w:t>IZVOR 42 Prihodi za posebne namjene</w:t>
            </w:r>
          </w:p>
        </w:tc>
        <w:tc>
          <w:tcPr>
            <w:tcW w:w="1300" w:type="dxa"/>
            <w:shd w:val="clear" w:color="auto" w:fill="CBFFCB"/>
          </w:tcPr>
          <w:p w14:paraId="288C90F8" w14:textId="271B89F2" w:rsidR="00DA5DF0" w:rsidRPr="00DA5DF0" w:rsidRDefault="00DA5DF0" w:rsidP="00DA5DF0">
            <w:pPr>
              <w:spacing w:after="0"/>
              <w:jc w:val="right"/>
              <w:rPr>
                <w:rFonts w:cs="Times New Roman"/>
                <w:sz w:val="16"/>
                <w:szCs w:val="18"/>
              </w:rPr>
            </w:pPr>
            <w:r w:rsidRPr="00DA5DF0">
              <w:rPr>
                <w:rFonts w:cs="Times New Roman"/>
                <w:sz w:val="16"/>
                <w:szCs w:val="18"/>
              </w:rPr>
              <w:t>5.000,00</w:t>
            </w:r>
          </w:p>
        </w:tc>
        <w:tc>
          <w:tcPr>
            <w:tcW w:w="1300" w:type="dxa"/>
            <w:shd w:val="clear" w:color="auto" w:fill="CBFFCB"/>
          </w:tcPr>
          <w:p w14:paraId="33A24F37" w14:textId="6687C142" w:rsidR="00DA5DF0" w:rsidRPr="00DA5DF0" w:rsidRDefault="00DA5DF0" w:rsidP="00DA5DF0">
            <w:pPr>
              <w:spacing w:after="0"/>
              <w:jc w:val="right"/>
              <w:rPr>
                <w:rFonts w:cs="Times New Roman"/>
                <w:sz w:val="16"/>
                <w:szCs w:val="18"/>
              </w:rPr>
            </w:pPr>
            <w:r w:rsidRPr="00DA5DF0">
              <w:rPr>
                <w:rFonts w:cs="Times New Roman"/>
                <w:sz w:val="16"/>
                <w:szCs w:val="18"/>
              </w:rPr>
              <w:t>0,00</w:t>
            </w:r>
          </w:p>
        </w:tc>
        <w:tc>
          <w:tcPr>
            <w:tcW w:w="1300" w:type="dxa"/>
            <w:shd w:val="clear" w:color="auto" w:fill="CBFFCB"/>
          </w:tcPr>
          <w:p w14:paraId="74C5B1A4" w14:textId="010DF199" w:rsidR="00DA5DF0" w:rsidRPr="00DA5DF0" w:rsidRDefault="00DA5DF0" w:rsidP="00DA5DF0">
            <w:pPr>
              <w:spacing w:after="0"/>
              <w:jc w:val="right"/>
              <w:rPr>
                <w:rFonts w:cs="Times New Roman"/>
                <w:sz w:val="16"/>
                <w:szCs w:val="18"/>
              </w:rPr>
            </w:pPr>
            <w:r w:rsidRPr="00DA5DF0">
              <w:rPr>
                <w:rFonts w:cs="Times New Roman"/>
                <w:sz w:val="16"/>
                <w:szCs w:val="18"/>
              </w:rPr>
              <w:t>5.000,00</w:t>
            </w:r>
          </w:p>
        </w:tc>
        <w:tc>
          <w:tcPr>
            <w:tcW w:w="960" w:type="dxa"/>
            <w:shd w:val="clear" w:color="auto" w:fill="CBFFCB"/>
          </w:tcPr>
          <w:p w14:paraId="5F3CD76A" w14:textId="0EFA2E49" w:rsidR="00DA5DF0" w:rsidRPr="00DA5DF0" w:rsidRDefault="00DA5DF0" w:rsidP="00DA5DF0">
            <w:pPr>
              <w:spacing w:after="0"/>
              <w:jc w:val="right"/>
              <w:rPr>
                <w:rFonts w:cs="Times New Roman"/>
                <w:sz w:val="16"/>
                <w:szCs w:val="18"/>
              </w:rPr>
            </w:pPr>
            <w:r w:rsidRPr="00DA5DF0">
              <w:rPr>
                <w:rFonts w:cs="Times New Roman"/>
                <w:sz w:val="16"/>
                <w:szCs w:val="18"/>
              </w:rPr>
              <w:t>100,00%</w:t>
            </w:r>
          </w:p>
        </w:tc>
      </w:tr>
      <w:tr w:rsidR="00DA5DF0" w:rsidRPr="00DA5DF0" w14:paraId="58539E1C" w14:textId="77777777" w:rsidTr="00DA5DF0">
        <w:tc>
          <w:tcPr>
            <w:tcW w:w="5171" w:type="dxa"/>
            <w:shd w:val="clear" w:color="auto" w:fill="F2F2F2"/>
          </w:tcPr>
          <w:p w14:paraId="6B4B5042" w14:textId="1AE57ADB" w:rsidR="00DA5DF0" w:rsidRPr="00DA5DF0" w:rsidRDefault="00DA5DF0" w:rsidP="00DA5DF0">
            <w:pPr>
              <w:spacing w:after="0"/>
              <w:rPr>
                <w:rFonts w:cs="Times New Roman"/>
                <w:sz w:val="18"/>
                <w:szCs w:val="18"/>
              </w:rPr>
            </w:pPr>
            <w:r w:rsidRPr="00DA5DF0">
              <w:rPr>
                <w:rFonts w:cs="Times New Roman"/>
                <w:sz w:val="18"/>
                <w:szCs w:val="18"/>
              </w:rPr>
              <w:t>3 Rashodi poslovanja</w:t>
            </w:r>
          </w:p>
        </w:tc>
        <w:tc>
          <w:tcPr>
            <w:tcW w:w="1300" w:type="dxa"/>
            <w:shd w:val="clear" w:color="auto" w:fill="F2F2F2"/>
          </w:tcPr>
          <w:p w14:paraId="4352E2A5" w14:textId="70A6DF80" w:rsidR="00DA5DF0" w:rsidRPr="00DA5DF0" w:rsidRDefault="00DA5DF0" w:rsidP="00DA5DF0">
            <w:pPr>
              <w:spacing w:after="0"/>
              <w:jc w:val="right"/>
              <w:rPr>
                <w:rFonts w:cs="Times New Roman"/>
                <w:sz w:val="18"/>
                <w:szCs w:val="18"/>
              </w:rPr>
            </w:pPr>
            <w:r w:rsidRPr="00DA5DF0">
              <w:rPr>
                <w:rFonts w:cs="Times New Roman"/>
                <w:sz w:val="18"/>
                <w:szCs w:val="18"/>
              </w:rPr>
              <w:t>5.000,00</w:t>
            </w:r>
          </w:p>
        </w:tc>
        <w:tc>
          <w:tcPr>
            <w:tcW w:w="1300" w:type="dxa"/>
            <w:shd w:val="clear" w:color="auto" w:fill="F2F2F2"/>
          </w:tcPr>
          <w:p w14:paraId="5DCDB8B8" w14:textId="4CD91754" w:rsidR="00DA5DF0" w:rsidRPr="00DA5DF0" w:rsidRDefault="00DA5DF0" w:rsidP="00DA5DF0">
            <w:pPr>
              <w:spacing w:after="0"/>
              <w:jc w:val="right"/>
              <w:rPr>
                <w:rFonts w:cs="Times New Roman"/>
                <w:sz w:val="18"/>
                <w:szCs w:val="18"/>
              </w:rPr>
            </w:pPr>
            <w:r w:rsidRPr="00DA5DF0">
              <w:rPr>
                <w:rFonts w:cs="Times New Roman"/>
                <w:sz w:val="18"/>
                <w:szCs w:val="18"/>
              </w:rPr>
              <w:t>0,00</w:t>
            </w:r>
          </w:p>
        </w:tc>
        <w:tc>
          <w:tcPr>
            <w:tcW w:w="1300" w:type="dxa"/>
            <w:shd w:val="clear" w:color="auto" w:fill="F2F2F2"/>
          </w:tcPr>
          <w:p w14:paraId="38345073" w14:textId="3F60C5A9" w:rsidR="00DA5DF0" w:rsidRPr="00DA5DF0" w:rsidRDefault="00DA5DF0" w:rsidP="00DA5DF0">
            <w:pPr>
              <w:spacing w:after="0"/>
              <w:jc w:val="right"/>
              <w:rPr>
                <w:rFonts w:cs="Times New Roman"/>
                <w:sz w:val="18"/>
                <w:szCs w:val="18"/>
              </w:rPr>
            </w:pPr>
            <w:r w:rsidRPr="00DA5DF0">
              <w:rPr>
                <w:rFonts w:cs="Times New Roman"/>
                <w:sz w:val="18"/>
                <w:szCs w:val="18"/>
              </w:rPr>
              <w:t>5.000,00</w:t>
            </w:r>
          </w:p>
        </w:tc>
        <w:tc>
          <w:tcPr>
            <w:tcW w:w="960" w:type="dxa"/>
            <w:shd w:val="clear" w:color="auto" w:fill="F2F2F2"/>
          </w:tcPr>
          <w:p w14:paraId="49FF0AF1" w14:textId="7E8BBD8E" w:rsidR="00DA5DF0" w:rsidRPr="00DA5DF0" w:rsidRDefault="00DA5DF0" w:rsidP="00DA5DF0">
            <w:pPr>
              <w:spacing w:after="0"/>
              <w:jc w:val="right"/>
              <w:rPr>
                <w:rFonts w:cs="Times New Roman"/>
                <w:sz w:val="18"/>
                <w:szCs w:val="18"/>
              </w:rPr>
            </w:pPr>
            <w:r w:rsidRPr="00DA5DF0">
              <w:rPr>
                <w:rFonts w:cs="Times New Roman"/>
                <w:sz w:val="18"/>
                <w:szCs w:val="18"/>
              </w:rPr>
              <w:t>100,00%</w:t>
            </w:r>
          </w:p>
        </w:tc>
      </w:tr>
      <w:tr w:rsidR="00DA5DF0" w14:paraId="75C956AA" w14:textId="77777777" w:rsidTr="00DA5DF0">
        <w:tc>
          <w:tcPr>
            <w:tcW w:w="5171" w:type="dxa"/>
          </w:tcPr>
          <w:p w14:paraId="6A1E51F4" w14:textId="480EB51D" w:rsidR="00DA5DF0" w:rsidRDefault="00DA5DF0" w:rsidP="00DA5DF0">
            <w:pPr>
              <w:spacing w:after="0"/>
              <w:rPr>
                <w:rFonts w:cs="Times New Roman"/>
                <w:sz w:val="18"/>
                <w:szCs w:val="18"/>
              </w:rPr>
            </w:pPr>
            <w:r>
              <w:rPr>
                <w:rFonts w:cs="Times New Roman"/>
                <w:sz w:val="18"/>
                <w:szCs w:val="18"/>
              </w:rPr>
              <w:t>32 Materijalni rashodi</w:t>
            </w:r>
          </w:p>
        </w:tc>
        <w:tc>
          <w:tcPr>
            <w:tcW w:w="1300" w:type="dxa"/>
          </w:tcPr>
          <w:p w14:paraId="283AE4D2" w14:textId="7746EF06" w:rsidR="00DA5DF0" w:rsidRDefault="00DA5DF0" w:rsidP="00DA5DF0">
            <w:pPr>
              <w:spacing w:after="0"/>
              <w:jc w:val="right"/>
              <w:rPr>
                <w:rFonts w:cs="Times New Roman"/>
                <w:sz w:val="18"/>
                <w:szCs w:val="18"/>
              </w:rPr>
            </w:pPr>
            <w:r>
              <w:rPr>
                <w:rFonts w:cs="Times New Roman"/>
                <w:sz w:val="18"/>
                <w:szCs w:val="18"/>
              </w:rPr>
              <w:t>5.000,00</w:t>
            </w:r>
          </w:p>
        </w:tc>
        <w:tc>
          <w:tcPr>
            <w:tcW w:w="1300" w:type="dxa"/>
          </w:tcPr>
          <w:p w14:paraId="76690455" w14:textId="774CC30B" w:rsidR="00DA5DF0" w:rsidRDefault="00DA5DF0" w:rsidP="00DA5DF0">
            <w:pPr>
              <w:spacing w:after="0"/>
              <w:jc w:val="right"/>
              <w:rPr>
                <w:rFonts w:cs="Times New Roman"/>
                <w:sz w:val="18"/>
                <w:szCs w:val="18"/>
              </w:rPr>
            </w:pPr>
            <w:r>
              <w:rPr>
                <w:rFonts w:cs="Times New Roman"/>
                <w:sz w:val="18"/>
                <w:szCs w:val="18"/>
              </w:rPr>
              <w:t>0,00</w:t>
            </w:r>
          </w:p>
        </w:tc>
        <w:tc>
          <w:tcPr>
            <w:tcW w:w="1300" w:type="dxa"/>
          </w:tcPr>
          <w:p w14:paraId="35D82BFD" w14:textId="56E38597" w:rsidR="00DA5DF0" w:rsidRDefault="00DA5DF0" w:rsidP="00DA5DF0">
            <w:pPr>
              <w:spacing w:after="0"/>
              <w:jc w:val="right"/>
              <w:rPr>
                <w:rFonts w:cs="Times New Roman"/>
                <w:sz w:val="18"/>
                <w:szCs w:val="18"/>
              </w:rPr>
            </w:pPr>
            <w:r>
              <w:rPr>
                <w:rFonts w:cs="Times New Roman"/>
                <w:sz w:val="18"/>
                <w:szCs w:val="18"/>
              </w:rPr>
              <w:t>5.000,00</w:t>
            </w:r>
          </w:p>
        </w:tc>
        <w:tc>
          <w:tcPr>
            <w:tcW w:w="960" w:type="dxa"/>
          </w:tcPr>
          <w:p w14:paraId="411C4D2C" w14:textId="7188D0C9" w:rsidR="00DA5DF0" w:rsidRDefault="00DA5DF0" w:rsidP="00DA5DF0">
            <w:pPr>
              <w:spacing w:after="0"/>
              <w:jc w:val="right"/>
              <w:rPr>
                <w:rFonts w:cs="Times New Roman"/>
                <w:sz w:val="18"/>
                <w:szCs w:val="18"/>
              </w:rPr>
            </w:pPr>
            <w:r>
              <w:rPr>
                <w:rFonts w:cs="Times New Roman"/>
                <w:sz w:val="18"/>
                <w:szCs w:val="18"/>
              </w:rPr>
              <w:t>100,00%</w:t>
            </w:r>
          </w:p>
        </w:tc>
      </w:tr>
      <w:tr w:rsidR="00DA5DF0" w:rsidRPr="00DA5DF0" w14:paraId="02F98C9B" w14:textId="77777777" w:rsidTr="00DA5DF0">
        <w:tc>
          <w:tcPr>
            <w:tcW w:w="5171" w:type="dxa"/>
            <w:shd w:val="clear" w:color="auto" w:fill="CBFFCB"/>
          </w:tcPr>
          <w:p w14:paraId="51EE45DE" w14:textId="3A93D121" w:rsidR="00DA5DF0" w:rsidRPr="00DA5DF0" w:rsidRDefault="00DA5DF0" w:rsidP="00DA5DF0">
            <w:pPr>
              <w:spacing w:after="0"/>
              <w:rPr>
                <w:rFonts w:cs="Times New Roman"/>
                <w:sz w:val="16"/>
                <w:szCs w:val="18"/>
              </w:rPr>
            </w:pPr>
            <w:r w:rsidRPr="00DA5DF0">
              <w:rPr>
                <w:rFonts w:cs="Times New Roman"/>
                <w:sz w:val="16"/>
                <w:szCs w:val="18"/>
              </w:rPr>
              <w:t xml:space="preserve">IZVOR 423 Zakup </w:t>
            </w:r>
            <w:proofErr w:type="spellStart"/>
            <w:r w:rsidRPr="00DA5DF0">
              <w:rPr>
                <w:rFonts w:cs="Times New Roman"/>
                <w:sz w:val="16"/>
                <w:szCs w:val="18"/>
              </w:rPr>
              <w:t>poljop.zemljišta</w:t>
            </w:r>
            <w:proofErr w:type="spellEnd"/>
          </w:p>
        </w:tc>
        <w:tc>
          <w:tcPr>
            <w:tcW w:w="1300" w:type="dxa"/>
            <w:shd w:val="clear" w:color="auto" w:fill="CBFFCB"/>
          </w:tcPr>
          <w:p w14:paraId="3CFB4598" w14:textId="53CAA905" w:rsidR="00DA5DF0" w:rsidRPr="00DA5DF0" w:rsidRDefault="00DA5DF0" w:rsidP="00DA5DF0">
            <w:pPr>
              <w:spacing w:after="0"/>
              <w:jc w:val="right"/>
              <w:rPr>
                <w:rFonts w:cs="Times New Roman"/>
                <w:sz w:val="16"/>
                <w:szCs w:val="18"/>
              </w:rPr>
            </w:pPr>
            <w:r w:rsidRPr="00DA5DF0">
              <w:rPr>
                <w:rFonts w:cs="Times New Roman"/>
                <w:sz w:val="16"/>
                <w:szCs w:val="18"/>
              </w:rPr>
              <w:t>10.000,00</w:t>
            </w:r>
          </w:p>
        </w:tc>
        <w:tc>
          <w:tcPr>
            <w:tcW w:w="1300" w:type="dxa"/>
            <w:shd w:val="clear" w:color="auto" w:fill="CBFFCB"/>
          </w:tcPr>
          <w:p w14:paraId="0EA999EF" w14:textId="20C300FB" w:rsidR="00DA5DF0" w:rsidRPr="00DA5DF0" w:rsidRDefault="00DA5DF0" w:rsidP="00DA5DF0">
            <w:pPr>
              <w:spacing w:after="0"/>
              <w:jc w:val="right"/>
              <w:rPr>
                <w:rFonts w:cs="Times New Roman"/>
                <w:sz w:val="16"/>
                <w:szCs w:val="18"/>
              </w:rPr>
            </w:pPr>
            <w:r w:rsidRPr="00DA5DF0">
              <w:rPr>
                <w:rFonts w:cs="Times New Roman"/>
                <w:sz w:val="16"/>
                <w:szCs w:val="18"/>
              </w:rPr>
              <w:t>-10.000,00</w:t>
            </w:r>
          </w:p>
        </w:tc>
        <w:tc>
          <w:tcPr>
            <w:tcW w:w="1300" w:type="dxa"/>
            <w:shd w:val="clear" w:color="auto" w:fill="CBFFCB"/>
          </w:tcPr>
          <w:p w14:paraId="1B8324C4" w14:textId="740960B1" w:rsidR="00DA5DF0" w:rsidRPr="00DA5DF0" w:rsidRDefault="00DA5DF0" w:rsidP="00DA5DF0">
            <w:pPr>
              <w:spacing w:after="0"/>
              <w:jc w:val="right"/>
              <w:rPr>
                <w:rFonts w:cs="Times New Roman"/>
                <w:sz w:val="16"/>
                <w:szCs w:val="18"/>
              </w:rPr>
            </w:pPr>
            <w:r w:rsidRPr="00DA5DF0">
              <w:rPr>
                <w:rFonts w:cs="Times New Roman"/>
                <w:sz w:val="16"/>
                <w:szCs w:val="18"/>
              </w:rPr>
              <w:t>0,00</w:t>
            </w:r>
          </w:p>
        </w:tc>
        <w:tc>
          <w:tcPr>
            <w:tcW w:w="960" w:type="dxa"/>
            <w:shd w:val="clear" w:color="auto" w:fill="CBFFCB"/>
          </w:tcPr>
          <w:p w14:paraId="11263CDC" w14:textId="26CF5964" w:rsidR="00DA5DF0" w:rsidRPr="00DA5DF0" w:rsidRDefault="00DA5DF0" w:rsidP="00DA5DF0">
            <w:pPr>
              <w:spacing w:after="0"/>
              <w:jc w:val="right"/>
              <w:rPr>
                <w:rFonts w:cs="Times New Roman"/>
                <w:sz w:val="16"/>
                <w:szCs w:val="18"/>
              </w:rPr>
            </w:pPr>
            <w:r w:rsidRPr="00DA5DF0">
              <w:rPr>
                <w:rFonts w:cs="Times New Roman"/>
                <w:sz w:val="16"/>
                <w:szCs w:val="18"/>
              </w:rPr>
              <w:t>0,00%</w:t>
            </w:r>
          </w:p>
        </w:tc>
      </w:tr>
      <w:tr w:rsidR="00DA5DF0" w:rsidRPr="00DA5DF0" w14:paraId="6A9DAA74" w14:textId="77777777" w:rsidTr="00DA5DF0">
        <w:tc>
          <w:tcPr>
            <w:tcW w:w="5171" w:type="dxa"/>
            <w:shd w:val="clear" w:color="auto" w:fill="F2F2F2"/>
          </w:tcPr>
          <w:p w14:paraId="69CB2037" w14:textId="3DA111B0" w:rsidR="00DA5DF0" w:rsidRPr="00DA5DF0" w:rsidRDefault="00DA5DF0" w:rsidP="00DA5DF0">
            <w:pPr>
              <w:spacing w:after="0"/>
              <w:rPr>
                <w:rFonts w:cs="Times New Roman"/>
                <w:sz w:val="18"/>
                <w:szCs w:val="18"/>
              </w:rPr>
            </w:pPr>
            <w:r w:rsidRPr="00DA5DF0">
              <w:rPr>
                <w:rFonts w:cs="Times New Roman"/>
                <w:sz w:val="18"/>
                <w:szCs w:val="18"/>
              </w:rPr>
              <w:t>3 Rashodi poslovanja</w:t>
            </w:r>
          </w:p>
        </w:tc>
        <w:tc>
          <w:tcPr>
            <w:tcW w:w="1300" w:type="dxa"/>
            <w:shd w:val="clear" w:color="auto" w:fill="F2F2F2"/>
          </w:tcPr>
          <w:p w14:paraId="309FDE2F" w14:textId="673055D7" w:rsidR="00DA5DF0" w:rsidRPr="00DA5DF0" w:rsidRDefault="00DA5DF0" w:rsidP="00DA5DF0">
            <w:pPr>
              <w:spacing w:after="0"/>
              <w:jc w:val="right"/>
              <w:rPr>
                <w:rFonts w:cs="Times New Roman"/>
                <w:sz w:val="18"/>
                <w:szCs w:val="18"/>
              </w:rPr>
            </w:pPr>
            <w:r w:rsidRPr="00DA5DF0">
              <w:rPr>
                <w:rFonts w:cs="Times New Roman"/>
                <w:sz w:val="18"/>
                <w:szCs w:val="18"/>
              </w:rPr>
              <w:t>10.000,00</w:t>
            </w:r>
          </w:p>
        </w:tc>
        <w:tc>
          <w:tcPr>
            <w:tcW w:w="1300" w:type="dxa"/>
            <w:shd w:val="clear" w:color="auto" w:fill="F2F2F2"/>
          </w:tcPr>
          <w:p w14:paraId="001B82C0" w14:textId="445A0F31" w:rsidR="00DA5DF0" w:rsidRPr="00DA5DF0" w:rsidRDefault="00DA5DF0" w:rsidP="00DA5DF0">
            <w:pPr>
              <w:spacing w:after="0"/>
              <w:jc w:val="right"/>
              <w:rPr>
                <w:rFonts w:cs="Times New Roman"/>
                <w:sz w:val="18"/>
                <w:szCs w:val="18"/>
              </w:rPr>
            </w:pPr>
            <w:r w:rsidRPr="00DA5DF0">
              <w:rPr>
                <w:rFonts w:cs="Times New Roman"/>
                <w:sz w:val="18"/>
                <w:szCs w:val="18"/>
              </w:rPr>
              <w:t>-10.000,00</w:t>
            </w:r>
          </w:p>
        </w:tc>
        <w:tc>
          <w:tcPr>
            <w:tcW w:w="1300" w:type="dxa"/>
            <w:shd w:val="clear" w:color="auto" w:fill="F2F2F2"/>
          </w:tcPr>
          <w:p w14:paraId="3A73B2C7" w14:textId="4E05AED4" w:rsidR="00DA5DF0" w:rsidRPr="00DA5DF0" w:rsidRDefault="00DA5DF0" w:rsidP="00DA5DF0">
            <w:pPr>
              <w:spacing w:after="0"/>
              <w:jc w:val="right"/>
              <w:rPr>
                <w:rFonts w:cs="Times New Roman"/>
                <w:sz w:val="18"/>
                <w:szCs w:val="18"/>
              </w:rPr>
            </w:pPr>
            <w:r w:rsidRPr="00DA5DF0">
              <w:rPr>
                <w:rFonts w:cs="Times New Roman"/>
                <w:sz w:val="18"/>
                <w:szCs w:val="18"/>
              </w:rPr>
              <w:t>0,00</w:t>
            </w:r>
          </w:p>
        </w:tc>
        <w:tc>
          <w:tcPr>
            <w:tcW w:w="960" w:type="dxa"/>
            <w:shd w:val="clear" w:color="auto" w:fill="F2F2F2"/>
          </w:tcPr>
          <w:p w14:paraId="039E4A86" w14:textId="4B10E7A9" w:rsidR="00DA5DF0" w:rsidRPr="00DA5DF0" w:rsidRDefault="00DA5DF0" w:rsidP="00DA5DF0">
            <w:pPr>
              <w:spacing w:after="0"/>
              <w:jc w:val="right"/>
              <w:rPr>
                <w:rFonts w:cs="Times New Roman"/>
                <w:sz w:val="18"/>
                <w:szCs w:val="18"/>
              </w:rPr>
            </w:pPr>
            <w:r w:rsidRPr="00DA5DF0">
              <w:rPr>
                <w:rFonts w:cs="Times New Roman"/>
                <w:sz w:val="18"/>
                <w:szCs w:val="18"/>
              </w:rPr>
              <w:t>0,00%</w:t>
            </w:r>
          </w:p>
        </w:tc>
      </w:tr>
      <w:tr w:rsidR="00DA5DF0" w14:paraId="5E37F2D7" w14:textId="77777777" w:rsidTr="00DA5DF0">
        <w:tc>
          <w:tcPr>
            <w:tcW w:w="5171" w:type="dxa"/>
          </w:tcPr>
          <w:p w14:paraId="74892866" w14:textId="236BFEF2" w:rsidR="00DA5DF0" w:rsidRDefault="00DA5DF0" w:rsidP="00DA5DF0">
            <w:pPr>
              <w:spacing w:after="0"/>
              <w:rPr>
                <w:rFonts w:cs="Times New Roman"/>
                <w:sz w:val="18"/>
                <w:szCs w:val="18"/>
              </w:rPr>
            </w:pPr>
            <w:r>
              <w:rPr>
                <w:rFonts w:cs="Times New Roman"/>
                <w:sz w:val="18"/>
                <w:szCs w:val="18"/>
              </w:rPr>
              <w:t>32 Materijalni rashodi</w:t>
            </w:r>
          </w:p>
        </w:tc>
        <w:tc>
          <w:tcPr>
            <w:tcW w:w="1300" w:type="dxa"/>
          </w:tcPr>
          <w:p w14:paraId="4CDFC412" w14:textId="01203F6B" w:rsidR="00DA5DF0" w:rsidRDefault="00DA5DF0" w:rsidP="00DA5DF0">
            <w:pPr>
              <w:spacing w:after="0"/>
              <w:jc w:val="right"/>
              <w:rPr>
                <w:rFonts w:cs="Times New Roman"/>
                <w:sz w:val="18"/>
                <w:szCs w:val="18"/>
              </w:rPr>
            </w:pPr>
            <w:r>
              <w:rPr>
                <w:rFonts w:cs="Times New Roman"/>
                <w:sz w:val="18"/>
                <w:szCs w:val="18"/>
              </w:rPr>
              <w:t>10.000,00</w:t>
            </w:r>
          </w:p>
        </w:tc>
        <w:tc>
          <w:tcPr>
            <w:tcW w:w="1300" w:type="dxa"/>
          </w:tcPr>
          <w:p w14:paraId="3F71B97C" w14:textId="4D2D9382" w:rsidR="00DA5DF0" w:rsidRDefault="00DA5DF0" w:rsidP="00DA5DF0">
            <w:pPr>
              <w:spacing w:after="0"/>
              <w:jc w:val="right"/>
              <w:rPr>
                <w:rFonts w:cs="Times New Roman"/>
                <w:sz w:val="18"/>
                <w:szCs w:val="18"/>
              </w:rPr>
            </w:pPr>
            <w:r>
              <w:rPr>
                <w:rFonts w:cs="Times New Roman"/>
                <w:sz w:val="18"/>
                <w:szCs w:val="18"/>
              </w:rPr>
              <w:t>-10.000,00</w:t>
            </w:r>
          </w:p>
        </w:tc>
        <w:tc>
          <w:tcPr>
            <w:tcW w:w="1300" w:type="dxa"/>
          </w:tcPr>
          <w:p w14:paraId="08E5A6D0" w14:textId="6880BF70" w:rsidR="00DA5DF0" w:rsidRDefault="00DA5DF0" w:rsidP="00DA5DF0">
            <w:pPr>
              <w:spacing w:after="0"/>
              <w:jc w:val="right"/>
              <w:rPr>
                <w:rFonts w:cs="Times New Roman"/>
                <w:sz w:val="18"/>
                <w:szCs w:val="18"/>
              </w:rPr>
            </w:pPr>
            <w:r>
              <w:rPr>
                <w:rFonts w:cs="Times New Roman"/>
                <w:sz w:val="18"/>
                <w:szCs w:val="18"/>
              </w:rPr>
              <w:t>0,00</w:t>
            </w:r>
          </w:p>
        </w:tc>
        <w:tc>
          <w:tcPr>
            <w:tcW w:w="960" w:type="dxa"/>
          </w:tcPr>
          <w:p w14:paraId="6D3D2817" w14:textId="2E3D0F7E" w:rsidR="00DA5DF0" w:rsidRDefault="00DA5DF0" w:rsidP="00DA5DF0">
            <w:pPr>
              <w:spacing w:after="0"/>
              <w:jc w:val="right"/>
              <w:rPr>
                <w:rFonts w:cs="Times New Roman"/>
                <w:sz w:val="18"/>
                <w:szCs w:val="18"/>
              </w:rPr>
            </w:pPr>
            <w:r>
              <w:rPr>
                <w:rFonts w:cs="Times New Roman"/>
                <w:sz w:val="18"/>
                <w:szCs w:val="18"/>
              </w:rPr>
              <w:t>0,00%</w:t>
            </w:r>
          </w:p>
        </w:tc>
      </w:tr>
      <w:tr w:rsidR="00DA5DF0" w:rsidRPr="00DA5DF0" w14:paraId="2CE16715" w14:textId="77777777" w:rsidTr="00DA5DF0">
        <w:tc>
          <w:tcPr>
            <w:tcW w:w="5171" w:type="dxa"/>
            <w:shd w:val="clear" w:color="auto" w:fill="CBFFCB"/>
          </w:tcPr>
          <w:p w14:paraId="2FC9CE62" w14:textId="5E3C6DEA" w:rsidR="00DA5DF0" w:rsidRPr="00DA5DF0" w:rsidRDefault="00DA5DF0" w:rsidP="00DA5DF0">
            <w:pPr>
              <w:spacing w:after="0"/>
              <w:rPr>
                <w:rFonts w:cs="Times New Roman"/>
                <w:sz w:val="16"/>
                <w:szCs w:val="18"/>
              </w:rPr>
            </w:pPr>
            <w:r w:rsidRPr="00DA5DF0">
              <w:rPr>
                <w:rFonts w:cs="Times New Roman"/>
                <w:sz w:val="16"/>
                <w:szCs w:val="18"/>
              </w:rPr>
              <w:t>IZVOR 51 Tekuće pomoći</w:t>
            </w:r>
          </w:p>
        </w:tc>
        <w:tc>
          <w:tcPr>
            <w:tcW w:w="1300" w:type="dxa"/>
            <w:shd w:val="clear" w:color="auto" w:fill="CBFFCB"/>
          </w:tcPr>
          <w:p w14:paraId="6BFF485C" w14:textId="4F518951" w:rsidR="00DA5DF0" w:rsidRPr="00DA5DF0" w:rsidRDefault="00DA5DF0" w:rsidP="00DA5DF0">
            <w:pPr>
              <w:spacing w:after="0"/>
              <w:jc w:val="right"/>
              <w:rPr>
                <w:rFonts w:cs="Times New Roman"/>
                <w:sz w:val="16"/>
                <w:szCs w:val="18"/>
              </w:rPr>
            </w:pPr>
            <w:r w:rsidRPr="00DA5DF0">
              <w:rPr>
                <w:rFonts w:cs="Times New Roman"/>
                <w:sz w:val="16"/>
                <w:szCs w:val="18"/>
              </w:rPr>
              <w:t>25.000,00</w:t>
            </w:r>
          </w:p>
        </w:tc>
        <w:tc>
          <w:tcPr>
            <w:tcW w:w="1300" w:type="dxa"/>
            <w:shd w:val="clear" w:color="auto" w:fill="CBFFCB"/>
          </w:tcPr>
          <w:p w14:paraId="3B87EB8E" w14:textId="060DC411" w:rsidR="00DA5DF0" w:rsidRPr="00DA5DF0" w:rsidRDefault="00DA5DF0" w:rsidP="00DA5DF0">
            <w:pPr>
              <w:spacing w:after="0"/>
              <w:jc w:val="right"/>
              <w:rPr>
                <w:rFonts w:cs="Times New Roman"/>
                <w:sz w:val="16"/>
                <w:szCs w:val="18"/>
              </w:rPr>
            </w:pPr>
            <w:r w:rsidRPr="00DA5DF0">
              <w:rPr>
                <w:rFonts w:cs="Times New Roman"/>
                <w:sz w:val="16"/>
                <w:szCs w:val="18"/>
              </w:rPr>
              <w:t>-14.000,00</w:t>
            </w:r>
          </w:p>
        </w:tc>
        <w:tc>
          <w:tcPr>
            <w:tcW w:w="1300" w:type="dxa"/>
            <w:shd w:val="clear" w:color="auto" w:fill="CBFFCB"/>
          </w:tcPr>
          <w:p w14:paraId="6864836C" w14:textId="59277945" w:rsidR="00DA5DF0" w:rsidRPr="00DA5DF0" w:rsidRDefault="00DA5DF0" w:rsidP="00DA5DF0">
            <w:pPr>
              <w:spacing w:after="0"/>
              <w:jc w:val="right"/>
              <w:rPr>
                <w:rFonts w:cs="Times New Roman"/>
                <w:sz w:val="16"/>
                <w:szCs w:val="18"/>
              </w:rPr>
            </w:pPr>
            <w:r w:rsidRPr="00DA5DF0">
              <w:rPr>
                <w:rFonts w:cs="Times New Roman"/>
                <w:sz w:val="16"/>
                <w:szCs w:val="18"/>
              </w:rPr>
              <w:t>11.000,00</w:t>
            </w:r>
          </w:p>
        </w:tc>
        <w:tc>
          <w:tcPr>
            <w:tcW w:w="960" w:type="dxa"/>
            <w:shd w:val="clear" w:color="auto" w:fill="CBFFCB"/>
          </w:tcPr>
          <w:p w14:paraId="7312A218" w14:textId="5A6435A4" w:rsidR="00DA5DF0" w:rsidRPr="00DA5DF0" w:rsidRDefault="00DA5DF0" w:rsidP="00DA5DF0">
            <w:pPr>
              <w:spacing w:after="0"/>
              <w:jc w:val="right"/>
              <w:rPr>
                <w:rFonts w:cs="Times New Roman"/>
                <w:sz w:val="16"/>
                <w:szCs w:val="18"/>
              </w:rPr>
            </w:pPr>
            <w:r w:rsidRPr="00DA5DF0">
              <w:rPr>
                <w:rFonts w:cs="Times New Roman"/>
                <w:sz w:val="16"/>
                <w:szCs w:val="18"/>
              </w:rPr>
              <w:t>44,00%</w:t>
            </w:r>
          </w:p>
        </w:tc>
      </w:tr>
      <w:tr w:rsidR="00DA5DF0" w:rsidRPr="00DA5DF0" w14:paraId="35773A82" w14:textId="77777777" w:rsidTr="00DA5DF0">
        <w:tc>
          <w:tcPr>
            <w:tcW w:w="5171" w:type="dxa"/>
            <w:shd w:val="clear" w:color="auto" w:fill="F2F2F2"/>
          </w:tcPr>
          <w:p w14:paraId="66F4DC56" w14:textId="3A0C6BB7" w:rsidR="00DA5DF0" w:rsidRPr="00DA5DF0" w:rsidRDefault="00DA5DF0" w:rsidP="00DA5DF0">
            <w:pPr>
              <w:spacing w:after="0"/>
              <w:rPr>
                <w:rFonts w:cs="Times New Roman"/>
                <w:sz w:val="18"/>
                <w:szCs w:val="18"/>
              </w:rPr>
            </w:pPr>
            <w:r w:rsidRPr="00DA5DF0">
              <w:rPr>
                <w:rFonts w:cs="Times New Roman"/>
                <w:sz w:val="18"/>
                <w:szCs w:val="18"/>
              </w:rPr>
              <w:t>3 Rashodi poslovanja</w:t>
            </w:r>
          </w:p>
        </w:tc>
        <w:tc>
          <w:tcPr>
            <w:tcW w:w="1300" w:type="dxa"/>
            <w:shd w:val="clear" w:color="auto" w:fill="F2F2F2"/>
          </w:tcPr>
          <w:p w14:paraId="5AB5BB4A" w14:textId="098D0C4C" w:rsidR="00DA5DF0" w:rsidRPr="00DA5DF0" w:rsidRDefault="00DA5DF0" w:rsidP="00DA5DF0">
            <w:pPr>
              <w:spacing w:after="0"/>
              <w:jc w:val="right"/>
              <w:rPr>
                <w:rFonts w:cs="Times New Roman"/>
                <w:sz w:val="18"/>
                <w:szCs w:val="18"/>
              </w:rPr>
            </w:pPr>
            <w:r w:rsidRPr="00DA5DF0">
              <w:rPr>
                <w:rFonts w:cs="Times New Roman"/>
                <w:sz w:val="18"/>
                <w:szCs w:val="18"/>
              </w:rPr>
              <w:t>25.000,00</w:t>
            </w:r>
          </w:p>
        </w:tc>
        <w:tc>
          <w:tcPr>
            <w:tcW w:w="1300" w:type="dxa"/>
            <w:shd w:val="clear" w:color="auto" w:fill="F2F2F2"/>
          </w:tcPr>
          <w:p w14:paraId="08DEDCE1" w14:textId="031D77A9" w:rsidR="00DA5DF0" w:rsidRPr="00DA5DF0" w:rsidRDefault="00DA5DF0" w:rsidP="00DA5DF0">
            <w:pPr>
              <w:spacing w:after="0"/>
              <w:jc w:val="right"/>
              <w:rPr>
                <w:rFonts w:cs="Times New Roman"/>
                <w:sz w:val="18"/>
                <w:szCs w:val="18"/>
              </w:rPr>
            </w:pPr>
            <w:r w:rsidRPr="00DA5DF0">
              <w:rPr>
                <w:rFonts w:cs="Times New Roman"/>
                <w:sz w:val="18"/>
                <w:szCs w:val="18"/>
              </w:rPr>
              <w:t>-14.000,00</w:t>
            </w:r>
          </w:p>
        </w:tc>
        <w:tc>
          <w:tcPr>
            <w:tcW w:w="1300" w:type="dxa"/>
            <w:shd w:val="clear" w:color="auto" w:fill="F2F2F2"/>
          </w:tcPr>
          <w:p w14:paraId="68CC52CB" w14:textId="1C843CC7" w:rsidR="00DA5DF0" w:rsidRPr="00DA5DF0" w:rsidRDefault="00DA5DF0" w:rsidP="00DA5DF0">
            <w:pPr>
              <w:spacing w:after="0"/>
              <w:jc w:val="right"/>
              <w:rPr>
                <w:rFonts w:cs="Times New Roman"/>
                <w:sz w:val="18"/>
                <w:szCs w:val="18"/>
              </w:rPr>
            </w:pPr>
            <w:r w:rsidRPr="00DA5DF0">
              <w:rPr>
                <w:rFonts w:cs="Times New Roman"/>
                <w:sz w:val="18"/>
                <w:szCs w:val="18"/>
              </w:rPr>
              <w:t>11.000,00</w:t>
            </w:r>
          </w:p>
        </w:tc>
        <w:tc>
          <w:tcPr>
            <w:tcW w:w="960" w:type="dxa"/>
            <w:shd w:val="clear" w:color="auto" w:fill="F2F2F2"/>
          </w:tcPr>
          <w:p w14:paraId="01911249" w14:textId="181C627C" w:rsidR="00DA5DF0" w:rsidRPr="00DA5DF0" w:rsidRDefault="00DA5DF0" w:rsidP="00DA5DF0">
            <w:pPr>
              <w:spacing w:after="0"/>
              <w:jc w:val="right"/>
              <w:rPr>
                <w:rFonts w:cs="Times New Roman"/>
                <w:sz w:val="18"/>
                <w:szCs w:val="18"/>
              </w:rPr>
            </w:pPr>
            <w:r w:rsidRPr="00DA5DF0">
              <w:rPr>
                <w:rFonts w:cs="Times New Roman"/>
                <w:sz w:val="18"/>
                <w:szCs w:val="18"/>
              </w:rPr>
              <w:t>44,00%</w:t>
            </w:r>
          </w:p>
        </w:tc>
      </w:tr>
      <w:tr w:rsidR="00DA5DF0" w14:paraId="03F98CBF" w14:textId="77777777" w:rsidTr="00DA5DF0">
        <w:tc>
          <w:tcPr>
            <w:tcW w:w="5171" w:type="dxa"/>
          </w:tcPr>
          <w:p w14:paraId="0A15B336" w14:textId="1799268C" w:rsidR="00DA5DF0" w:rsidRDefault="00DA5DF0" w:rsidP="00DA5DF0">
            <w:pPr>
              <w:spacing w:after="0"/>
              <w:rPr>
                <w:rFonts w:cs="Times New Roman"/>
                <w:sz w:val="18"/>
                <w:szCs w:val="18"/>
              </w:rPr>
            </w:pPr>
            <w:r>
              <w:rPr>
                <w:rFonts w:cs="Times New Roman"/>
                <w:sz w:val="18"/>
                <w:szCs w:val="18"/>
              </w:rPr>
              <w:t>32 Materijalni rashodi</w:t>
            </w:r>
          </w:p>
        </w:tc>
        <w:tc>
          <w:tcPr>
            <w:tcW w:w="1300" w:type="dxa"/>
          </w:tcPr>
          <w:p w14:paraId="7D88D5D6" w14:textId="6968944F" w:rsidR="00DA5DF0" w:rsidRDefault="00DA5DF0" w:rsidP="00DA5DF0">
            <w:pPr>
              <w:spacing w:after="0"/>
              <w:jc w:val="right"/>
              <w:rPr>
                <w:rFonts w:cs="Times New Roman"/>
                <w:sz w:val="18"/>
                <w:szCs w:val="18"/>
              </w:rPr>
            </w:pPr>
            <w:r>
              <w:rPr>
                <w:rFonts w:cs="Times New Roman"/>
                <w:sz w:val="18"/>
                <w:szCs w:val="18"/>
              </w:rPr>
              <w:t>25.000,00</w:t>
            </w:r>
          </w:p>
        </w:tc>
        <w:tc>
          <w:tcPr>
            <w:tcW w:w="1300" w:type="dxa"/>
          </w:tcPr>
          <w:p w14:paraId="05806DEE" w14:textId="6C0E9787" w:rsidR="00DA5DF0" w:rsidRDefault="00DA5DF0" w:rsidP="00DA5DF0">
            <w:pPr>
              <w:spacing w:after="0"/>
              <w:jc w:val="right"/>
              <w:rPr>
                <w:rFonts w:cs="Times New Roman"/>
                <w:sz w:val="18"/>
                <w:szCs w:val="18"/>
              </w:rPr>
            </w:pPr>
            <w:r>
              <w:rPr>
                <w:rFonts w:cs="Times New Roman"/>
                <w:sz w:val="18"/>
                <w:szCs w:val="18"/>
              </w:rPr>
              <w:t>-14.000,00</w:t>
            </w:r>
          </w:p>
        </w:tc>
        <w:tc>
          <w:tcPr>
            <w:tcW w:w="1300" w:type="dxa"/>
          </w:tcPr>
          <w:p w14:paraId="2B05E841" w14:textId="06D8076A" w:rsidR="00DA5DF0" w:rsidRDefault="00DA5DF0" w:rsidP="00DA5DF0">
            <w:pPr>
              <w:spacing w:after="0"/>
              <w:jc w:val="right"/>
              <w:rPr>
                <w:rFonts w:cs="Times New Roman"/>
                <w:sz w:val="18"/>
                <w:szCs w:val="18"/>
              </w:rPr>
            </w:pPr>
            <w:r>
              <w:rPr>
                <w:rFonts w:cs="Times New Roman"/>
                <w:sz w:val="18"/>
                <w:szCs w:val="18"/>
              </w:rPr>
              <w:t>11.000,00</w:t>
            </w:r>
          </w:p>
        </w:tc>
        <w:tc>
          <w:tcPr>
            <w:tcW w:w="960" w:type="dxa"/>
          </w:tcPr>
          <w:p w14:paraId="1CABC036" w14:textId="28A11A3E" w:rsidR="00DA5DF0" w:rsidRDefault="00DA5DF0" w:rsidP="00DA5DF0">
            <w:pPr>
              <w:spacing w:after="0"/>
              <w:jc w:val="right"/>
              <w:rPr>
                <w:rFonts w:cs="Times New Roman"/>
                <w:sz w:val="18"/>
                <w:szCs w:val="18"/>
              </w:rPr>
            </w:pPr>
            <w:r>
              <w:rPr>
                <w:rFonts w:cs="Times New Roman"/>
                <w:sz w:val="18"/>
                <w:szCs w:val="18"/>
              </w:rPr>
              <w:t>44,00%</w:t>
            </w:r>
          </w:p>
        </w:tc>
      </w:tr>
      <w:tr w:rsidR="00DA5DF0" w:rsidRPr="00DA5DF0" w14:paraId="0999CF11" w14:textId="77777777" w:rsidTr="00DA5DF0">
        <w:trPr>
          <w:trHeight w:val="540"/>
        </w:trPr>
        <w:tc>
          <w:tcPr>
            <w:tcW w:w="5171" w:type="dxa"/>
            <w:shd w:val="clear" w:color="auto" w:fill="DAE8F2"/>
            <w:vAlign w:val="center"/>
          </w:tcPr>
          <w:p w14:paraId="188946BD" w14:textId="6CA98754" w:rsidR="00DA5DF0" w:rsidRPr="00DA5DF0" w:rsidRDefault="00DA5DF0" w:rsidP="00DA5DF0">
            <w:pPr>
              <w:spacing w:after="0"/>
              <w:rPr>
                <w:rFonts w:cs="Times New Roman"/>
                <w:b/>
                <w:sz w:val="18"/>
                <w:szCs w:val="18"/>
              </w:rPr>
            </w:pPr>
            <w:r w:rsidRPr="00DA5DF0">
              <w:rPr>
                <w:rFonts w:cs="Times New Roman"/>
                <w:b/>
                <w:sz w:val="18"/>
                <w:szCs w:val="18"/>
              </w:rPr>
              <w:t>AKTIVNOST A1001-03 KAPITALNA ULAGANJA -OPREMA</w:t>
            </w:r>
          </w:p>
        </w:tc>
        <w:tc>
          <w:tcPr>
            <w:tcW w:w="1300" w:type="dxa"/>
            <w:shd w:val="clear" w:color="auto" w:fill="DAE8F2"/>
            <w:vAlign w:val="center"/>
          </w:tcPr>
          <w:p w14:paraId="656B7B67" w14:textId="3EB99EA5" w:rsidR="00DA5DF0" w:rsidRPr="00DA5DF0" w:rsidRDefault="00DA5DF0" w:rsidP="00DA5DF0">
            <w:pPr>
              <w:spacing w:after="0"/>
              <w:jc w:val="right"/>
              <w:rPr>
                <w:rFonts w:cs="Times New Roman"/>
                <w:b/>
                <w:sz w:val="18"/>
                <w:szCs w:val="18"/>
              </w:rPr>
            </w:pPr>
            <w:r w:rsidRPr="00DA5DF0">
              <w:rPr>
                <w:rFonts w:cs="Times New Roman"/>
                <w:b/>
                <w:sz w:val="18"/>
                <w:szCs w:val="18"/>
              </w:rPr>
              <w:t>65.500,00</w:t>
            </w:r>
          </w:p>
        </w:tc>
        <w:tc>
          <w:tcPr>
            <w:tcW w:w="1300" w:type="dxa"/>
            <w:shd w:val="clear" w:color="auto" w:fill="DAE8F2"/>
            <w:vAlign w:val="center"/>
          </w:tcPr>
          <w:p w14:paraId="676A07D7" w14:textId="720806F7" w:rsidR="00DA5DF0" w:rsidRPr="00DA5DF0" w:rsidRDefault="00DA5DF0" w:rsidP="00DA5DF0">
            <w:pPr>
              <w:spacing w:after="0"/>
              <w:jc w:val="right"/>
              <w:rPr>
                <w:rFonts w:cs="Times New Roman"/>
                <w:b/>
                <w:sz w:val="18"/>
                <w:szCs w:val="18"/>
              </w:rPr>
            </w:pPr>
            <w:r w:rsidRPr="00DA5DF0">
              <w:rPr>
                <w:rFonts w:cs="Times New Roman"/>
                <w:b/>
                <w:sz w:val="18"/>
                <w:szCs w:val="18"/>
              </w:rPr>
              <w:t>-27.500,00</w:t>
            </w:r>
          </w:p>
        </w:tc>
        <w:tc>
          <w:tcPr>
            <w:tcW w:w="1300" w:type="dxa"/>
            <w:shd w:val="clear" w:color="auto" w:fill="DAE8F2"/>
            <w:vAlign w:val="center"/>
          </w:tcPr>
          <w:p w14:paraId="69BBB2BF" w14:textId="39002891" w:rsidR="00DA5DF0" w:rsidRPr="00DA5DF0" w:rsidRDefault="00DA5DF0" w:rsidP="00DA5DF0">
            <w:pPr>
              <w:spacing w:after="0"/>
              <w:jc w:val="right"/>
              <w:rPr>
                <w:rFonts w:cs="Times New Roman"/>
                <w:b/>
                <w:sz w:val="18"/>
                <w:szCs w:val="18"/>
              </w:rPr>
            </w:pPr>
            <w:r w:rsidRPr="00DA5DF0">
              <w:rPr>
                <w:rFonts w:cs="Times New Roman"/>
                <w:b/>
                <w:sz w:val="18"/>
                <w:szCs w:val="18"/>
              </w:rPr>
              <w:t>38.000,00</w:t>
            </w:r>
          </w:p>
        </w:tc>
        <w:tc>
          <w:tcPr>
            <w:tcW w:w="960" w:type="dxa"/>
            <w:shd w:val="clear" w:color="auto" w:fill="DAE8F2"/>
            <w:vAlign w:val="center"/>
          </w:tcPr>
          <w:p w14:paraId="60C53BF3" w14:textId="56211FD0" w:rsidR="00DA5DF0" w:rsidRPr="00DA5DF0" w:rsidRDefault="00DA5DF0" w:rsidP="00DA5DF0">
            <w:pPr>
              <w:spacing w:after="0"/>
              <w:jc w:val="right"/>
              <w:rPr>
                <w:rFonts w:cs="Times New Roman"/>
                <w:b/>
                <w:sz w:val="18"/>
                <w:szCs w:val="18"/>
              </w:rPr>
            </w:pPr>
            <w:r w:rsidRPr="00DA5DF0">
              <w:rPr>
                <w:rFonts w:cs="Times New Roman"/>
                <w:b/>
                <w:sz w:val="18"/>
                <w:szCs w:val="18"/>
              </w:rPr>
              <w:t>58,02%</w:t>
            </w:r>
          </w:p>
        </w:tc>
      </w:tr>
      <w:tr w:rsidR="00DA5DF0" w:rsidRPr="00DA5DF0" w14:paraId="25BCE248" w14:textId="77777777" w:rsidTr="00DA5DF0">
        <w:tc>
          <w:tcPr>
            <w:tcW w:w="5171" w:type="dxa"/>
            <w:shd w:val="clear" w:color="auto" w:fill="CBFFCB"/>
          </w:tcPr>
          <w:p w14:paraId="245F17EF" w14:textId="5A41AA96" w:rsidR="00DA5DF0" w:rsidRPr="00DA5DF0" w:rsidRDefault="00DA5DF0" w:rsidP="00DA5DF0">
            <w:pPr>
              <w:spacing w:after="0"/>
              <w:rPr>
                <w:rFonts w:cs="Times New Roman"/>
                <w:sz w:val="16"/>
                <w:szCs w:val="18"/>
              </w:rPr>
            </w:pPr>
            <w:r w:rsidRPr="00DA5DF0">
              <w:rPr>
                <w:rFonts w:cs="Times New Roman"/>
                <w:sz w:val="16"/>
                <w:szCs w:val="18"/>
              </w:rPr>
              <w:t>IZVOR 11 Opći prihodi i primici</w:t>
            </w:r>
          </w:p>
        </w:tc>
        <w:tc>
          <w:tcPr>
            <w:tcW w:w="1300" w:type="dxa"/>
            <w:shd w:val="clear" w:color="auto" w:fill="CBFFCB"/>
          </w:tcPr>
          <w:p w14:paraId="6F25F8D9" w14:textId="243A32CE" w:rsidR="00DA5DF0" w:rsidRPr="00DA5DF0" w:rsidRDefault="00DA5DF0" w:rsidP="00DA5DF0">
            <w:pPr>
              <w:spacing w:after="0"/>
              <w:jc w:val="right"/>
              <w:rPr>
                <w:rFonts w:cs="Times New Roman"/>
                <w:sz w:val="16"/>
                <w:szCs w:val="18"/>
              </w:rPr>
            </w:pPr>
            <w:r w:rsidRPr="00DA5DF0">
              <w:rPr>
                <w:rFonts w:cs="Times New Roman"/>
                <w:sz w:val="16"/>
                <w:szCs w:val="18"/>
              </w:rPr>
              <w:t>39.500,00</w:t>
            </w:r>
          </w:p>
        </w:tc>
        <w:tc>
          <w:tcPr>
            <w:tcW w:w="1300" w:type="dxa"/>
            <w:shd w:val="clear" w:color="auto" w:fill="CBFFCB"/>
          </w:tcPr>
          <w:p w14:paraId="1EC8928C" w14:textId="67BBDB68" w:rsidR="00DA5DF0" w:rsidRPr="00DA5DF0" w:rsidRDefault="00DA5DF0" w:rsidP="00DA5DF0">
            <w:pPr>
              <w:spacing w:after="0"/>
              <w:jc w:val="right"/>
              <w:rPr>
                <w:rFonts w:cs="Times New Roman"/>
                <w:sz w:val="16"/>
                <w:szCs w:val="18"/>
              </w:rPr>
            </w:pPr>
            <w:r w:rsidRPr="00DA5DF0">
              <w:rPr>
                <w:rFonts w:cs="Times New Roman"/>
                <w:sz w:val="16"/>
                <w:szCs w:val="18"/>
              </w:rPr>
              <w:t>-1.500,00</w:t>
            </w:r>
          </w:p>
        </w:tc>
        <w:tc>
          <w:tcPr>
            <w:tcW w:w="1300" w:type="dxa"/>
            <w:shd w:val="clear" w:color="auto" w:fill="CBFFCB"/>
          </w:tcPr>
          <w:p w14:paraId="0FAAC620" w14:textId="2CDD0511" w:rsidR="00DA5DF0" w:rsidRPr="00DA5DF0" w:rsidRDefault="00DA5DF0" w:rsidP="00DA5DF0">
            <w:pPr>
              <w:spacing w:after="0"/>
              <w:jc w:val="right"/>
              <w:rPr>
                <w:rFonts w:cs="Times New Roman"/>
                <w:sz w:val="16"/>
                <w:szCs w:val="18"/>
              </w:rPr>
            </w:pPr>
            <w:r w:rsidRPr="00DA5DF0">
              <w:rPr>
                <w:rFonts w:cs="Times New Roman"/>
                <w:sz w:val="16"/>
                <w:szCs w:val="18"/>
              </w:rPr>
              <w:t>38.000,00</w:t>
            </w:r>
          </w:p>
        </w:tc>
        <w:tc>
          <w:tcPr>
            <w:tcW w:w="960" w:type="dxa"/>
            <w:shd w:val="clear" w:color="auto" w:fill="CBFFCB"/>
          </w:tcPr>
          <w:p w14:paraId="257F751F" w14:textId="36182050" w:rsidR="00DA5DF0" w:rsidRPr="00DA5DF0" w:rsidRDefault="00DA5DF0" w:rsidP="00DA5DF0">
            <w:pPr>
              <w:spacing w:after="0"/>
              <w:jc w:val="right"/>
              <w:rPr>
                <w:rFonts w:cs="Times New Roman"/>
                <w:sz w:val="16"/>
                <w:szCs w:val="18"/>
              </w:rPr>
            </w:pPr>
            <w:r w:rsidRPr="00DA5DF0">
              <w:rPr>
                <w:rFonts w:cs="Times New Roman"/>
                <w:sz w:val="16"/>
                <w:szCs w:val="18"/>
              </w:rPr>
              <w:t>96,20%</w:t>
            </w:r>
          </w:p>
        </w:tc>
      </w:tr>
      <w:tr w:rsidR="00DA5DF0" w:rsidRPr="00DA5DF0" w14:paraId="572FEE12" w14:textId="77777777" w:rsidTr="00DA5DF0">
        <w:tc>
          <w:tcPr>
            <w:tcW w:w="5171" w:type="dxa"/>
            <w:shd w:val="clear" w:color="auto" w:fill="F2F2F2"/>
          </w:tcPr>
          <w:p w14:paraId="386838E9" w14:textId="64CD1230" w:rsidR="00DA5DF0" w:rsidRPr="00DA5DF0" w:rsidRDefault="00DA5DF0" w:rsidP="00DA5DF0">
            <w:pPr>
              <w:spacing w:after="0"/>
              <w:rPr>
                <w:rFonts w:cs="Times New Roman"/>
                <w:sz w:val="18"/>
                <w:szCs w:val="18"/>
              </w:rPr>
            </w:pPr>
            <w:r w:rsidRPr="00DA5DF0">
              <w:rPr>
                <w:rFonts w:cs="Times New Roman"/>
                <w:sz w:val="18"/>
                <w:szCs w:val="18"/>
              </w:rPr>
              <w:t>4 Rashodi za nabavu nefinancijske imovine</w:t>
            </w:r>
          </w:p>
        </w:tc>
        <w:tc>
          <w:tcPr>
            <w:tcW w:w="1300" w:type="dxa"/>
            <w:shd w:val="clear" w:color="auto" w:fill="F2F2F2"/>
          </w:tcPr>
          <w:p w14:paraId="115C20FC" w14:textId="2A3F99A0" w:rsidR="00DA5DF0" w:rsidRPr="00DA5DF0" w:rsidRDefault="00DA5DF0" w:rsidP="00DA5DF0">
            <w:pPr>
              <w:spacing w:after="0"/>
              <w:jc w:val="right"/>
              <w:rPr>
                <w:rFonts w:cs="Times New Roman"/>
                <w:sz w:val="18"/>
                <w:szCs w:val="18"/>
              </w:rPr>
            </w:pPr>
            <w:r w:rsidRPr="00DA5DF0">
              <w:rPr>
                <w:rFonts w:cs="Times New Roman"/>
                <w:sz w:val="18"/>
                <w:szCs w:val="18"/>
              </w:rPr>
              <w:t>39.500,00</w:t>
            </w:r>
          </w:p>
        </w:tc>
        <w:tc>
          <w:tcPr>
            <w:tcW w:w="1300" w:type="dxa"/>
            <w:shd w:val="clear" w:color="auto" w:fill="F2F2F2"/>
          </w:tcPr>
          <w:p w14:paraId="166A0AF6" w14:textId="64F54EF6" w:rsidR="00DA5DF0" w:rsidRPr="00DA5DF0" w:rsidRDefault="00DA5DF0" w:rsidP="00DA5DF0">
            <w:pPr>
              <w:spacing w:after="0"/>
              <w:jc w:val="right"/>
              <w:rPr>
                <w:rFonts w:cs="Times New Roman"/>
                <w:sz w:val="18"/>
                <w:szCs w:val="18"/>
              </w:rPr>
            </w:pPr>
            <w:r w:rsidRPr="00DA5DF0">
              <w:rPr>
                <w:rFonts w:cs="Times New Roman"/>
                <w:sz w:val="18"/>
                <w:szCs w:val="18"/>
              </w:rPr>
              <w:t>-1.500,00</w:t>
            </w:r>
          </w:p>
        </w:tc>
        <w:tc>
          <w:tcPr>
            <w:tcW w:w="1300" w:type="dxa"/>
            <w:shd w:val="clear" w:color="auto" w:fill="F2F2F2"/>
          </w:tcPr>
          <w:p w14:paraId="7D3347AB" w14:textId="31E32A48" w:rsidR="00DA5DF0" w:rsidRPr="00DA5DF0" w:rsidRDefault="00DA5DF0" w:rsidP="00DA5DF0">
            <w:pPr>
              <w:spacing w:after="0"/>
              <w:jc w:val="right"/>
              <w:rPr>
                <w:rFonts w:cs="Times New Roman"/>
                <w:sz w:val="18"/>
                <w:szCs w:val="18"/>
              </w:rPr>
            </w:pPr>
            <w:r w:rsidRPr="00DA5DF0">
              <w:rPr>
                <w:rFonts w:cs="Times New Roman"/>
                <w:sz w:val="18"/>
                <w:szCs w:val="18"/>
              </w:rPr>
              <w:t>38.000,00</w:t>
            </w:r>
          </w:p>
        </w:tc>
        <w:tc>
          <w:tcPr>
            <w:tcW w:w="960" w:type="dxa"/>
            <w:shd w:val="clear" w:color="auto" w:fill="F2F2F2"/>
          </w:tcPr>
          <w:p w14:paraId="33517630" w14:textId="72D9C9BF" w:rsidR="00DA5DF0" w:rsidRPr="00DA5DF0" w:rsidRDefault="00DA5DF0" w:rsidP="00DA5DF0">
            <w:pPr>
              <w:spacing w:after="0"/>
              <w:jc w:val="right"/>
              <w:rPr>
                <w:rFonts w:cs="Times New Roman"/>
                <w:sz w:val="18"/>
                <w:szCs w:val="18"/>
              </w:rPr>
            </w:pPr>
            <w:r w:rsidRPr="00DA5DF0">
              <w:rPr>
                <w:rFonts w:cs="Times New Roman"/>
                <w:sz w:val="18"/>
                <w:szCs w:val="18"/>
              </w:rPr>
              <w:t>96,20%</w:t>
            </w:r>
          </w:p>
        </w:tc>
      </w:tr>
      <w:tr w:rsidR="00DA5DF0" w14:paraId="08A17A1A" w14:textId="77777777" w:rsidTr="00DA5DF0">
        <w:tc>
          <w:tcPr>
            <w:tcW w:w="5171" w:type="dxa"/>
          </w:tcPr>
          <w:p w14:paraId="64896B28" w14:textId="35D5DFAF" w:rsidR="00DA5DF0" w:rsidRDefault="00DA5DF0" w:rsidP="00DA5DF0">
            <w:pPr>
              <w:spacing w:after="0"/>
              <w:rPr>
                <w:rFonts w:cs="Times New Roman"/>
                <w:sz w:val="18"/>
                <w:szCs w:val="18"/>
              </w:rPr>
            </w:pPr>
            <w:r>
              <w:rPr>
                <w:rFonts w:cs="Times New Roman"/>
                <w:sz w:val="18"/>
                <w:szCs w:val="18"/>
              </w:rPr>
              <w:t>42 Rashodi za nabavu proizvedene dugotrajne imovine</w:t>
            </w:r>
          </w:p>
        </w:tc>
        <w:tc>
          <w:tcPr>
            <w:tcW w:w="1300" w:type="dxa"/>
          </w:tcPr>
          <w:p w14:paraId="06E0C11D" w14:textId="68F304CE" w:rsidR="00DA5DF0" w:rsidRDefault="00DA5DF0" w:rsidP="00DA5DF0">
            <w:pPr>
              <w:spacing w:after="0"/>
              <w:jc w:val="right"/>
              <w:rPr>
                <w:rFonts w:cs="Times New Roman"/>
                <w:sz w:val="18"/>
                <w:szCs w:val="18"/>
              </w:rPr>
            </w:pPr>
            <w:r>
              <w:rPr>
                <w:rFonts w:cs="Times New Roman"/>
                <w:sz w:val="18"/>
                <w:szCs w:val="18"/>
              </w:rPr>
              <w:t>39.500,00</w:t>
            </w:r>
          </w:p>
        </w:tc>
        <w:tc>
          <w:tcPr>
            <w:tcW w:w="1300" w:type="dxa"/>
          </w:tcPr>
          <w:p w14:paraId="775D385E" w14:textId="4E0C3092" w:rsidR="00DA5DF0" w:rsidRDefault="00DA5DF0" w:rsidP="00DA5DF0">
            <w:pPr>
              <w:spacing w:after="0"/>
              <w:jc w:val="right"/>
              <w:rPr>
                <w:rFonts w:cs="Times New Roman"/>
                <w:sz w:val="18"/>
                <w:szCs w:val="18"/>
              </w:rPr>
            </w:pPr>
            <w:r>
              <w:rPr>
                <w:rFonts w:cs="Times New Roman"/>
                <w:sz w:val="18"/>
                <w:szCs w:val="18"/>
              </w:rPr>
              <w:t>-1.500,00</w:t>
            </w:r>
          </w:p>
        </w:tc>
        <w:tc>
          <w:tcPr>
            <w:tcW w:w="1300" w:type="dxa"/>
          </w:tcPr>
          <w:p w14:paraId="4E486F40" w14:textId="44B033CB" w:rsidR="00DA5DF0" w:rsidRDefault="00DA5DF0" w:rsidP="00DA5DF0">
            <w:pPr>
              <w:spacing w:after="0"/>
              <w:jc w:val="right"/>
              <w:rPr>
                <w:rFonts w:cs="Times New Roman"/>
                <w:sz w:val="18"/>
                <w:szCs w:val="18"/>
              </w:rPr>
            </w:pPr>
            <w:r>
              <w:rPr>
                <w:rFonts w:cs="Times New Roman"/>
                <w:sz w:val="18"/>
                <w:szCs w:val="18"/>
              </w:rPr>
              <w:t>38.000,00</w:t>
            </w:r>
          </w:p>
        </w:tc>
        <w:tc>
          <w:tcPr>
            <w:tcW w:w="960" w:type="dxa"/>
          </w:tcPr>
          <w:p w14:paraId="4BE0C2E4" w14:textId="36BFDC05" w:rsidR="00DA5DF0" w:rsidRDefault="00DA5DF0" w:rsidP="00DA5DF0">
            <w:pPr>
              <w:spacing w:after="0"/>
              <w:jc w:val="right"/>
              <w:rPr>
                <w:rFonts w:cs="Times New Roman"/>
                <w:sz w:val="18"/>
                <w:szCs w:val="18"/>
              </w:rPr>
            </w:pPr>
            <w:r>
              <w:rPr>
                <w:rFonts w:cs="Times New Roman"/>
                <w:sz w:val="18"/>
                <w:szCs w:val="18"/>
              </w:rPr>
              <w:t>96,20%</w:t>
            </w:r>
          </w:p>
        </w:tc>
      </w:tr>
      <w:tr w:rsidR="00DA5DF0" w:rsidRPr="00DA5DF0" w14:paraId="7F8CFC2F" w14:textId="77777777" w:rsidTr="00DA5DF0">
        <w:tc>
          <w:tcPr>
            <w:tcW w:w="5171" w:type="dxa"/>
            <w:shd w:val="clear" w:color="auto" w:fill="CBFFCB"/>
          </w:tcPr>
          <w:p w14:paraId="3AB4D2EA" w14:textId="5EB3836B" w:rsidR="00DA5DF0" w:rsidRPr="00DA5DF0" w:rsidRDefault="00DA5DF0" w:rsidP="00DA5DF0">
            <w:pPr>
              <w:spacing w:after="0"/>
              <w:rPr>
                <w:rFonts w:cs="Times New Roman"/>
                <w:sz w:val="16"/>
                <w:szCs w:val="18"/>
              </w:rPr>
            </w:pPr>
            <w:r w:rsidRPr="00DA5DF0">
              <w:rPr>
                <w:rFonts w:cs="Times New Roman"/>
                <w:sz w:val="16"/>
                <w:szCs w:val="18"/>
              </w:rPr>
              <w:t>IZVOR 52 Kapitalne pomoći</w:t>
            </w:r>
          </w:p>
        </w:tc>
        <w:tc>
          <w:tcPr>
            <w:tcW w:w="1300" w:type="dxa"/>
            <w:shd w:val="clear" w:color="auto" w:fill="CBFFCB"/>
          </w:tcPr>
          <w:p w14:paraId="460C3D3D" w14:textId="27C592E3" w:rsidR="00DA5DF0" w:rsidRPr="00DA5DF0" w:rsidRDefault="00DA5DF0" w:rsidP="00DA5DF0">
            <w:pPr>
              <w:spacing w:after="0"/>
              <w:jc w:val="right"/>
              <w:rPr>
                <w:rFonts w:cs="Times New Roman"/>
                <w:sz w:val="16"/>
                <w:szCs w:val="18"/>
              </w:rPr>
            </w:pPr>
            <w:r w:rsidRPr="00DA5DF0">
              <w:rPr>
                <w:rFonts w:cs="Times New Roman"/>
                <w:sz w:val="16"/>
                <w:szCs w:val="18"/>
              </w:rPr>
              <w:t>26.000,00</w:t>
            </w:r>
          </w:p>
        </w:tc>
        <w:tc>
          <w:tcPr>
            <w:tcW w:w="1300" w:type="dxa"/>
            <w:shd w:val="clear" w:color="auto" w:fill="CBFFCB"/>
          </w:tcPr>
          <w:p w14:paraId="5E962C05" w14:textId="61A0E155" w:rsidR="00DA5DF0" w:rsidRPr="00DA5DF0" w:rsidRDefault="00DA5DF0" w:rsidP="00DA5DF0">
            <w:pPr>
              <w:spacing w:after="0"/>
              <w:jc w:val="right"/>
              <w:rPr>
                <w:rFonts w:cs="Times New Roman"/>
                <w:sz w:val="16"/>
                <w:szCs w:val="18"/>
              </w:rPr>
            </w:pPr>
            <w:r w:rsidRPr="00DA5DF0">
              <w:rPr>
                <w:rFonts w:cs="Times New Roman"/>
                <w:sz w:val="16"/>
                <w:szCs w:val="18"/>
              </w:rPr>
              <w:t>-26.000,00</w:t>
            </w:r>
          </w:p>
        </w:tc>
        <w:tc>
          <w:tcPr>
            <w:tcW w:w="1300" w:type="dxa"/>
            <w:shd w:val="clear" w:color="auto" w:fill="CBFFCB"/>
          </w:tcPr>
          <w:p w14:paraId="42239402" w14:textId="73F17608" w:rsidR="00DA5DF0" w:rsidRPr="00DA5DF0" w:rsidRDefault="00DA5DF0" w:rsidP="00DA5DF0">
            <w:pPr>
              <w:spacing w:after="0"/>
              <w:jc w:val="right"/>
              <w:rPr>
                <w:rFonts w:cs="Times New Roman"/>
                <w:sz w:val="16"/>
                <w:szCs w:val="18"/>
              </w:rPr>
            </w:pPr>
            <w:r w:rsidRPr="00DA5DF0">
              <w:rPr>
                <w:rFonts w:cs="Times New Roman"/>
                <w:sz w:val="16"/>
                <w:szCs w:val="18"/>
              </w:rPr>
              <w:t>0,00</w:t>
            </w:r>
          </w:p>
        </w:tc>
        <w:tc>
          <w:tcPr>
            <w:tcW w:w="960" w:type="dxa"/>
            <w:shd w:val="clear" w:color="auto" w:fill="CBFFCB"/>
          </w:tcPr>
          <w:p w14:paraId="69F1E28C" w14:textId="114A104A" w:rsidR="00DA5DF0" w:rsidRPr="00DA5DF0" w:rsidRDefault="00DA5DF0" w:rsidP="00DA5DF0">
            <w:pPr>
              <w:spacing w:after="0"/>
              <w:jc w:val="right"/>
              <w:rPr>
                <w:rFonts w:cs="Times New Roman"/>
                <w:sz w:val="16"/>
                <w:szCs w:val="18"/>
              </w:rPr>
            </w:pPr>
            <w:r w:rsidRPr="00DA5DF0">
              <w:rPr>
                <w:rFonts w:cs="Times New Roman"/>
                <w:sz w:val="16"/>
                <w:szCs w:val="18"/>
              </w:rPr>
              <w:t>0,00%</w:t>
            </w:r>
          </w:p>
        </w:tc>
      </w:tr>
      <w:tr w:rsidR="00DA5DF0" w:rsidRPr="00DA5DF0" w14:paraId="5EE81C00" w14:textId="77777777" w:rsidTr="00DA5DF0">
        <w:tc>
          <w:tcPr>
            <w:tcW w:w="5171" w:type="dxa"/>
            <w:shd w:val="clear" w:color="auto" w:fill="F2F2F2"/>
          </w:tcPr>
          <w:p w14:paraId="739D3247" w14:textId="09870FF5" w:rsidR="00DA5DF0" w:rsidRPr="00DA5DF0" w:rsidRDefault="00DA5DF0" w:rsidP="00DA5DF0">
            <w:pPr>
              <w:spacing w:after="0"/>
              <w:rPr>
                <w:rFonts w:cs="Times New Roman"/>
                <w:sz w:val="18"/>
                <w:szCs w:val="18"/>
              </w:rPr>
            </w:pPr>
            <w:r w:rsidRPr="00DA5DF0">
              <w:rPr>
                <w:rFonts w:cs="Times New Roman"/>
                <w:sz w:val="18"/>
                <w:szCs w:val="18"/>
              </w:rPr>
              <w:t>4 Rashodi za nabavu nefinancijske imovine</w:t>
            </w:r>
          </w:p>
        </w:tc>
        <w:tc>
          <w:tcPr>
            <w:tcW w:w="1300" w:type="dxa"/>
            <w:shd w:val="clear" w:color="auto" w:fill="F2F2F2"/>
          </w:tcPr>
          <w:p w14:paraId="709ECA8C" w14:textId="1D7BE952" w:rsidR="00DA5DF0" w:rsidRPr="00DA5DF0" w:rsidRDefault="00DA5DF0" w:rsidP="00DA5DF0">
            <w:pPr>
              <w:spacing w:after="0"/>
              <w:jc w:val="right"/>
              <w:rPr>
                <w:rFonts w:cs="Times New Roman"/>
                <w:sz w:val="18"/>
                <w:szCs w:val="18"/>
              </w:rPr>
            </w:pPr>
            <w:r w:rsidRPr="00DA5DF0">
              <w:rPr>
                <w:rFonts w:cs="Times New Roman"/>
                <w:sz w:val="18"/>
                <w:szCs w:val="18"/>
              </w:rPr>
              <w:t>26.000,00</w:t>
            </w:r>
          </w:p>
        </w:tc>
        <w:tc>
          <w:tcPr>
            <w:tcW w:w="1300" w:type="dxa"/>
            <w:shd w:val="clear" w:color="auto" w:fill="F2F2F2"/>
          </w:tcPr>
          <w:p w14:paraId="16CD4756" w14:textId="35B2B4EC" w:rsidR="00DA5DF0" w:rsidRPr="00DA5DF0" w:rsidRDefault="00DA5DF0" w:rsidP="00DA5DF0">
            <w:pPr>
              <w:spacing w:after="0"/>
              <w:jc w:val="right"/>
              <w:rPr>
                <w:rFonts w:cs="Times New Roman"/>
                <w:sz w:val="18"/>
                <w:szCs w:val="18"/>
              </w:rPr>
            </w:pPr>
            <w:r w:rsidRPr="00DA5DF0">
              <w:rPr>
                <w:rFonts w:cs="Times New Roman"/>
                <w:sz w:val="18"/>
                <w:szCs w:val="18"/>
              </w:rPr>
              <w:t>-26.000,00</w:t>
            </w:r>
          </w:p>
        </w:tc>
        <w:tc>
          <w:tcPr>
            <w:tcW w:w="1300" w:type="dxa"/>
            <w:shd w:val="clear" w:color="auto" w:fill="F2F2F2"/>
          </w:tcPr>
          <w:p w14:paraId="5C366610" w14:textId="23D39C2D" w:rsidR="00DA5DF0" w:rsidRPr="00DA5DF0" w:rsidRDefault="00DA5DF0" w:rsidP="00DA5DF0">
            <w:pPr>
              <w:spacing w:after="0"/>
              <w:jc w:val="right"/>
              <w:rPr>
                <w:rFonts w:cs="Times New Roman"/>
                <w:sz w:val="18"/>
                <w:szCs w:val="18"/>
              </w:rPr>
            </w:pPr>
            <w:r w:rsidRPr="00DA5DF0">
              <w:rPr>
                <w:rFonts w:cs="Times New Roman"/>
                <w:sz w:val="18"/>
                <w:szCs w:val="18"/>
              </w:rPr>
              <w:t>0,00</w:t>
            </w:r>
          </w:p>
        </w:tc>
        <w:tc>
          <w:tcPr>
            <w:tcW w:w="960" w:type="dxa"/>
            <w:shd w:val="clear" w:color="auto" w:fill="F2F2F2"/>
          </w:tcPr>
          <w:p w14:paraId="2DF65A04" w14:textId="081B270B" w:rsidR="00DA5DF0" w:rsidRPr="00DA5DF0" w:rsidRDefault="00DA5DF0" w:rsidP="00DA5DF0">
            <w:pPr>
              <w:spacing w:after="0"/>
              <w:jc w:val="right"/>
              <w:rPr>
                <w:rFonts w:cs="Times New Roman"/>
                <w:sz w:val="18"/>
                <w:szCs w:val="18"/>
              </w:rPr>
            </w:pPr>
            <w:r w:rsidRPr="00DA5DF0">
              <w:rPr>
                <w:rFonts w:cs="Times New Roman"/>
                <w:sz w:val="18"/>
                <w:szCs w:val="18"/>
              </w:rPr>
              <w:t>0,00%</w:t>
            </w:r>
          </w:p>
        </w:tc>
      </w:tr>
      <w:tr w:rsidR="00DA5DF0" w14:paraId="69EA6DDE" w14:textId="77777777" w:rsidTr="00DA5DF0">
        <w:tc>
          <w:tcPr>
            <w:tcW w:w="5171" w:type="dxa"/>
          </w:tcPr>
          <w:p w14:paraId="444BB4D9" w14:textId="6185DAC7" w:rsidR="00DA5DF0" w:rsidRDefault="00DA5DF0" w:rsidP="00DA5DF0">
            <w:pPr>
              <w:spacing w:after="0"/>
              <w:rPr>
                <w:rFonts w:cs="Times New Roman"/>
                <w:sz w:val="18"/>
                <w:szCs w:val="18"/>
              </w:rPr>
            </w:pPr>
            <w:r>
              <w:rPr>
                <w:rFonts w:cs="Times New Roman"/>
                <w:sz w:val="18"/>
                <w:szCs w:val="18"/>
              </w:rPr>
              <w:t>42 Rashodi za nabavu proizvedene dugotrajne imovine</w:t>
            </w:r>
          </w:p>
        </w:tc>
        <w:tc>
          <w:tcPr>
            <w:tcW w:w="1300" w:type="dxa"/>
          </w:tcPr>
          <w:p w14:paraId="2765D242" w14:textId="6726EB2B" w:rsidR="00DA5DF0" w:rsidRDefault="00DA5DF0" w:rsidP="00DA5DF0">
            <w:pPr>
              <w:spacing w:after="0"/>
              <w:jc w:val="right"/>
              <w:rPr>
                <w:rFonts w:cs="Times New Roman"/>
                <w:sz w:val="18"/>
                <w:szCs w:val="18"/>
              </w:rPr>
            </w:pPr>
            <w:r>
              <w:rPr>
                <w:rFonts w:cs="Times New Roman"/>
                <w:sz w:val="18"/>
                <w:szCs w:val="18"/>
              </w:rPr>
              <w:t>26.000,00</w:t>
            </w:r>
          </w:p>
        </w:tc>
        <w:tc>
          <w:tcPr>
            <w:tcW w:w="1300" w:type="dxa"/>
          </w:tcPr>
          <w:p w14:paraId="083FF743" w14:textId="5B18B985" w:rsidR="00DA5DF0" w:rsidRDefault="00DA5DF0" w:rsidP="00DA5DF0">
            <w:pPr>
              <w:spacing w:after="0"/>
              <w:jc w:val="right"/>
              <w:rPr>
                <w:rFonts w:cs="Times New Roman"/>
                <w:sz w:val="18"/>
                <w:szCs w:val="18"/>
              </w:rPr>
            </w:pPr>
            <w:r>
              <w:rPr>
                <w:rFonts w:cs="Times New Roman"/>
                <w:sz w:val="18"/>
                <w:szCs w:val="18"/>
              </w:rPr>
              <w:t>-26.000,00</w:t>
            </w:r>
          </w:p>
        </w:tc>
        <w:tc>
          <w:tcPr>
            <w:tcW w:w="1300" w:type="dxa"/>
          </w:tcPr>
          <w:p w14:paraId="18FD6B2E" w14:textId="5E92088B" w:rsidR="00DA5DF0" w:rsidRDefault="00DA5DF0" w:rsidP="00DA5DF0">
            <w:pPr>
              <w:spacing w:after="0"/>
              <w:jc w:val="right"/>
              <w:rPr>
                <w:rFonts w:cs="Times New Roman"/>
                <w:sz w:val="18"/>
                <w:szCs w:val="18"/>
              </w:rPr>
            </w:pPr>
            <w:r>
              <w:rPr>
                <w:rFonts w:cs="Times New Roman"/>
                <w:sz w:val="18"/>
                <w:szCs w:val="18"/>
              </w:rPr>
              <w:t>0,00</w:t>
            </w:r>
          </w:p>
        </w:tc>
        <w:tc>
          <w:tcPr>
            <w:tcW w:w="960" w:type="dxa"/>
          </w:tcPr>
          <w:p w14:paraId="4D059322" w14:textId="235EA58C" w:rsidR="00DA5DF0" w:rsidRDefault="00DA5DF0" w:rsidP="00DA5DF0">
            <w:pPr>
              <w:spacing w:after="0"/>
              <w:jc w:val="right"/>
              <w:rPr>
                <w:rFonts w:cs="Times New Roman"/>
                <w:sz w:val="18"/>
                <w:szCs w:val="18"/>
              </w:rPr>
            </w:pPr>
            <w:r>
              <w:rPr>
                <w:rFonts w:cs="Times New Roman"/>
                <w:sz w:val="18"/>
                <w:szCs w:val="18"/>
              </w:rPr>
              <w:t>0,00%</w:t>
            </w:r>
          </w:p>
        </w:tc>
      </w:tr>
      <w:tr w:rsidR="00DA5DF0" w:rsidRPr="00DA5DF0" w14:paraId="01FF8680" w14:textId="77777777" w:rsidTr="00DA5DF0">
        <w:trPr>
          <w:trHeight w:val="540"/>
        </w:trPr>
        <w:tc>
          <w:tcPr>
            <w:tcW w:w="5171" w:type="dxa"/>
            <w:shd w:val="clear" w:color="auto" w:fill="DAE8F2"/>
            <w:vAlign w:val="center"/>
          </w:tcPr>
          <w:p w14:paraId="1E701F25" w14:textId="42D78CFB" w:rsidR="00DA5DF0" w:rsidRPr="00DA5DF0" w:rsidRDefault="00DA5DF0" w:rsidP="00DA5DF0">
            <w:pPr>
              <w:spacing w:after="0"/>
              <w:rPr>
                <w:rFonts w:cs="Times New Roman"/>
                <w:b/>
                <w:sz w:val="18"/>
                <w:szCs w:val="18"/>
              </w:rPr>
            </w:pPr>
            <w:r w:rsidRPr="00DA5DF0">
              <w:rPr>
                <w:rFonts w:cs="Times New Roman"/>
                <w:b/>
                <w:sz w:val="18"/>
                <w:szCs w:val="18"/>
              </w:rPr>
              <w:t>AKTIVNOST A1001-04 LAG-LOKALNA AKCIJSKA GRUPA SLAVONSKA RAVNICA I FLAG SAVSKI VEZ</w:t>
            </w:r>
          </w:p>
        </w:tc>
        <w:tc>
          <w:tcPr>
            <w:tcW w:w="1300" w:type="dxa"/>
            <w:shd w:val="clear" w:color="auto" w:fill="DAE8F2"/>
            <w:vAlign w:val="center"/>
          </w:tcPr>
          <w:p w14:paraId="4E6784C4" w14:textId="624840AA" w:rsidR="00DA5DF0" w:rsidRPr="00DA5DF0" w:rsidRDefault="00DA5DF0" w:rsidP="00DA5DF0">
            <w:pPr>
              <w:spacing w:after="0"/>
              <w:jc w:val="right"/>
              <w:rPr>
                <w:rFonts w:cs="Times New Roman"/>
                <w:b/>
                <w:sz w:val="18"/>
                <w:szCs w:val="18"/>
              </w:rPr>
            </w:pPr>
            <w:r w:rsidRPr="00DA5DF0">
              <w:rPr>
                <w:rFonts w:cs="Times New Roman"/>
                <w:b/>
                <w:sz w:val="18"/>
                <w:szCs w:val="18"/>
              </w:rPr>
              <w:t>3.650,00</w:t>
            </w:r>
          </w:p>
        </w:tc>
        <w:tc>
          <w:tcPr>
            <w:tcW w:w="1300" w:type="dxa"/>
            <w:shd w:val="clear" w:color="auto" w:fill="DAE8F2"/>
            <w:vAlign w:val="center"/>
          </w:tcPr>
          <w:p w14:paraId="745D2CA1" w14:textId="08E5B58B" w:rsidR="00DA5DF0" w:rsidRPr="00DA5DF0" w:rsidRDefault="00DA5DF0" w:rsidP="00DA5DF0">
            <w:pPr>
              <w:spacing w:after="0"/>
              <w:jc w:val="right"/>
              <w:rPr>
                <w:rFonts w:cs="Times New Roman"/>
                <w:b/>
                <w:sz w:val="18"/>
                <w:szCs w:val="18"/>
              </w:rPr>
            </w:pPr>
            <w:r w:rsidRPr="00DA5DF0">
              <w:rPr>
                <w:rFonts w:cs="Times New Roman"/>
                <w:b/>
                <w:sz w:val="18"/>
                <w:szCs w:val="18"/>
              </w:rPr>
              <w:t>0,00</w:t>
            </w:r>
          </w:p>
        </w:tc>
        <w:tc>
          <w:tcPr>
            <w:tcW w:w="1300" w:type="dxa"/>
            <w:shd w:val="clear" w:color="auto" w:fill="DAE8F2"/>
            <w:vAlign w:val="center"/>
          </w:tcPr>
          <w:p w14:paraId="35860158" w14:textId="6F724BAB" w:rsidR="00DA5DF0" w:rsidRPr="00DA5DF0" w:rsidRDefault="00DA5DF0" w:rsidP="00DA5DF0">
            <w:pPr>
              <w:spacing w:after="0"/>
              <w:jc w:val="right"/>
              <w:rPr>
                <w:rFonts w:cs="Times New Roman"/>
                <w:b/>
                <w:sz w:val="18"/>
                <w:szCs w:val="18"/>
              </w:rPr>
            </w:pPr>
            <w:r w:rsidRPr="00DA5DF0">
              <w:rPr>
                <w:rFonts w:cs="Times New Roman"/>
                <w:b/>
                <w:sz w:val="18"/>
                <w:szCs w:val="18"/>
              </w:rPr>
              <w:t>3.650,00</w:t>
            </w:r>
          </w:p>
        </w:tc>
        <w:tc>
          <w:tcPr>
            <w:tcW w:w="960" w:type="dxa"/>
            <w:shd w:val="clear" w:color="auto" w:fill="DAE8F2"/>
            <w:vAlign w:val="center"/>
          </w:tcPr>
          <w:p w14:paraId="70EE5353" w14:textId="0ECDC57A" w:rsidR="00DA5DF0" w:rsidRPr="00DA5DF0" w:rsidRDefault="00DA5DF0" w:rsidP="00DA5DF0">
            <w:pPr>
              <w:spacing w:after="0"/>
              <w:jc w:val="right"/>
              <w:rPr>
                <w:rFonts w:cs="Times New Roman"/>
                <w:b/>
                <w:sz w:val="18"/>
                <w:szCs w:val="18"/>
              </w:rPr>
            </w:pPr>
            <w:r w:rsidRPr="00DA5DF0">
              <w:rPr>
                <w:rFonts w:cs="Times New Roman"/>
                <w:b/>
                <w:sz w:val="18"/>
                <w:szCs w:val="18"/>
              </w:rPr>
              <w:t>100,00%</w:t>
            </w:r>
          </w:p>
        </w:tc>
      </w:tr>
      <w:tr w:rsidR="00DA5DF0" w:rsidRPr="00DA5DF0" w14:paraId="56C431CF" w14:textId="77777777" w:rsidTr="00DA5DF0">
        <w:tc>
          <w:tcPr>
            <w:tcW w:w="5171" w:type="dxa"/>
            <w:shd w:val="clear" w:color="auto" w:fill="CBFFCB"/>
          </w:tcPr>
          <w:p w14:paraId="3F55D7F4" w14:textId="3FB7A54C" w:rsidR="00DA5DF0" w:rsidRPr="00DA5DF0" w:rsidRDefault="00DA5DF0" w:rsidP="00DA5DF0">
            <w:pPr>
              <w:spacing w:after="0"/>
              <w:rPr>
                <w:rFonts w:cs="Times New Roman"/>
                <w:sz w:val="16"/>
                <w:szCs w:val="18"/>
              </w:rPr>
            </w:pPr>
            <w:r w:rsidRPr="00DA5DF0">
              <w:rPr>
                <w:rFonts w:cs="Times New Roman"/>
                <w:sz w:val="16"/>
                <w:szCs w:val="18"/>
              </w:rPr>
              <w:t>IZVOR 11 Opći prihodi i primici</w:t>
            </w:r>
          </w:p>
        </w:tc>
        <w:tc>
          <w:tcPr>
            <w:tcW w:w="1300" w:type="dxa"/>
            <w:shd w:val="clear" w:color="auto" w:fill="CBFFCB"/>
          </w:tcPr>
          <w:p w14:paraId="5B4A71EC" w14:textId="034D18F3" w:rsidR="00DA5DF0" w:rsidRPr="00DA5DF0" w:rsidRDefault="00DA5DF0" w:rsidP="00DA5DF0">
            <w:pPr>
              <w:spacing w:after="0"/>
              <w:jc w:val="right"/>
              <w:rPr>
                <w:rFonts w:cs="Times New Roman"/>
                <w:sz w:val="16"/>
                <w:szCs w:val="18"/>
              </w:rPr>
            </w:pPr>
            <w:r w:rsidRPr="00DA5DF0">
              <w:rPr>
                <w:rFonts w:cs="Times New Roman"/>
                <w:sz w:val="16"/>
                <w:szCs w:val="18"/>
              </w:rPr>
              <w:t>3.650,00</w:t>
            </w:r>
          </w:p>
        </w:tc>
        <w:tc>
          <w:tcPr>
            <w:tcW w:w="1300" w:type="dxa"/>
            <w:shd w:val="clear" w:color="auto" w:fill="CBFFCB"/>
          </w:tcPr>
          <w:p w14:paraId="5201531C" w14:textId="3FC2C891" w:rsidR="00DA5DF0" w:rsidRPr="00DA5DF0" w:rsidRDefault="00DA5DF0" w:rsidP="00DA5DF0">
            <w:pPr>
              <w:spacing w:after="0"/>
              <w:jc w:val="right"/>
              <w:rPr>
                <w:rFonts w:cs="Times New Roman"/>
                <w:sz w:val="16"/>
                <w:szCs w:val="18"/>
              </w:rPr>
            </w:pPr>
            <w:r w:rsidRPr="00DA5DF0">
              <w:rPr>
                <w:rFonts w:cs="Times New Roman"/>
                <w:sz w:val="16"/>
                <w:szCs w:val="18"/>
              </w:rPr>
              <w:t>0,00</w:t>
            </w:r>
          </w:p>
        </w:tc>
        <w:tc>
          <w:tcPr>
            <w:tcW w:w="1300" w:type="dxa"/>
            <w:shd w:val="clear" w:color="auto" w:fill="CBFFCB"/>
          </w:tcPr>
          <w:p w14:paraId="17DE33FD" w14:textId="2E95358D" w:rsidR="00DA5DF0" w:rsidRPr="00DA5DF0" w:rsidRDefault="00DA5DF0" w:rsidP="00DA5DF0">
            <w:pPr>
              <w:spacing w:after="0"/>
              <w:jc w:val="right"/>
              <w:rPr>
                <w:rFonts w:cs="Times New Roman"/>
                <w:sz w:val="16"/>
                <w:szCs w:val="18"/>
              </w:rPr>
            </w:pPr>
            <w:r w:rsidRPr="00DA5DF0">
              <w:rPr>
                <w:rFonts w:cs="Times New Roman"/>
                <w:sz w:val="16"/>
                <w:szCs w:val="18"/>
              </w:rPr>
              <w:t>3.650,00</w:t>
            </w:r>
          </w:p>
        </w:tc>
        <w:tc>
          <w:tcPr>
            <w:tcW w:w="960" w:type="dxa"/>
            <w:shd w:val="clear" w:color="auto" w:fill="CBFFCB"/>
          </w:tcPr>
          <w:p w14:paraId="427D2A15" w14:textId="2D3428A8" w:rsidR="00DA5DF0" w:rsidRPr="00DA5DF0" w:rsidRDefault="00DA5DF0" w:rsidP="00DA5DF0">
            <w:pPr>
              <w:spacing w:after="0"/>
              <w:jc w:val="right"/>
              <w:rPr>
                <w:rFonts w:cs="Times New Roman"/>
                <w:sz w:val="16"/>
                <w:szCs w:val="18"/>
              </w:rPr>
            </w:pPr>
            <w:r w:rsidRPr="00DA5DF0">
              <w:rPr>
                <w:rFonts w:cs="Times New Roman"/>
                <w:sz w:val="16"/>
                <w:szCs w:val="18"/>
              </w:rPr>
              <w:t>100,00%</w:t>
            </w:r>
          </w:p>
        </w:tc>
      </w:tr>
      <w:tr w:rsidR="00DA5DF0" w:rsidRPr="00DA5DF0" w14:paraId="19D61992" w14:textId="77777777" w:rsidTr="00DA5DF0">
        <w:tc>
          <w:tcPr>
            <w:tcW w:w="5171" w:type="dxa"/>
            <w:shd w:val="clear" w:color="auto" w:fill="F2F2F2"/>
          </w:tcPr>
          <w:p w14:paraId="6354C790" w14:textId="459FBB6C" w:rsidR="00DA5DF0" w:rsidRPr="00DA5DF0" w:rsidRDefault="00DA5DF0" w:rsidP="00DA5DF0">
            <w:pPr>
              <w:spacing w:after="0"/>
              <w:rPr>
                <w:rFonts w:cs="Times New Roman"/>
                <w:sz w:val="18"/>
                <w:szCs w:val="18"/>
              </w:rPr>
            </w:pPr>
            <w:r w:rsidRPr="00DA5DF0">
              <w:rPr>
                <w:rFonts w:cs="Times New Roman"/>
                <w:sz w:val="18"/>
                <w:szCs w:val="18"/>
              </w:rPr>
              <w:t>3 Rashodi poslovanja</w:t>
            </w:r>
          </w:p>
        </w:tc>
        <w:tc>
          <w:tcPr>
            <w:tcW w:w="1300" w:type="dxa"/>
            <w:shd w:val="clear" w:color="auto" w:fill="F2F2F2"/>
          </w:tcPr>
          <w:p w14:paraId="4678D1BA" w14:textId="1BE5FFB8" w:rsidR="00DA5DF0" w:rsidRPr="00DA5DF0" w:rsidRDefault="00DA5DF0" w:rsidP="00DA5DF0">
            <w:pPr>
              <w:spacing w:after="0"/>
              <w:jc w:val="right"/>
              <w:rPr>
                <w:rFonts w:cs="Times New Roman"/>
                <w:sz w:val="18"/>
                <w:szCs w:val="18"/>
              </w:rPr>
            </w:pPr>
            <w:r w:rsidRPr="00DA5DF0">
              <w:rPr>
                <w:rFonts w:cs="Times New Roman"/>
                <w:sz w:val="18"/>
                <w:szCs w:val="18"/>
              </w:rPr>
              <w:t>3.650,00</w:t>
            </w:r>
          </w:p>
        </w:tc>
        <w:tc>
          <w:tcPr>
            <w:tcW w:w="1300" w:type="dxa"/>
            <w:shd w:val="clear" w:color="auto" w:fill="F2F2F2"/>
          </w:tcPr>
          <w:p w14:paraId="2412B46C" w14:textId="618FF562" w:rsidR="00DA5DF0" w:rsidRPr="00DA5DF0" w:rsidRDefault="00DA5DF0" w:rsidP="00DA5DF0">
            <w:pPr>
              <w:spacing w:after="0"/>
              <w:jc w:val="right"/>
              <w:rPr>
                <w:rFonts w:cs="Times New Roman"/>
                <w:sz w:val="18"/>
                <w:szCs w:val="18"/>
              </w:rPr>
            </w:pPr>
            <w:r w:rsidRPr="00DA5DF0">
              <w:rPr>
                <w:rFonts w:cs="Times New Roman"/>
                <w:sz w:val="18"/>
                <w:szCs w:val="18"/>
              </w:rPr>
              <w:t>0,00</w:t>
            </w:r>
          </w:p>
        </w:tc>
        <w:tc>
          <w:tcPr>
            <w:tcW w:w="1300" w:type="dxa"/>
            <w:shd w:val="clear" w:color="auto" w:fill="F2F2F2"/>
          </w:tcPr>
          <w:p w14:paraId="7CA063A1" w14:textId="6AC58BA3" w:rsidR="00DA5DF0" w:rsidRPr="00DA5DF0" w:rsidRDefault="00DA5DF0" w:rsidP="00DA5DF0">
            <w:pPr>
              <w:spacing w:after="0"/>
              <w:jc w:val="right"/>
              <w:rPr>
                <w:rFonts w:cs="Times New Roman"/>
                <w:sz w:val="18"/>
                <w:szCs w:val="18"/>
              </w:rPr>
            </w:pPr>
            <w:r w:rsidRPr="00DA5DF0">
              <w:rPr>
                <w:rFonts w:cs="Times New Roman"/>
                <w:sz w:val="18"/>
                <w:szCs w:val="18"/>
              </w:rPr>
              <w:t>3.650,00</w:t>
            </w:r>
          </w:p>
        </w:tc>
        <w:tc>
          <w:tcPr>
            <w:tcW w:w="960" w:type="dxa"/>
            <w:shd w:val="clear" w:color="auto" w:fill="F2F2F2"/>
          </w:tcPr>
          <w:p w14:paraId="301B13DF" w14:textId="378AE0A7" w:rsidR="00DA5DF0" w:rsidRPr="00DA5DF0" w:rsidRDefault="00DA5DF0" w:rsidP="00DA5DF0">
            <w:pPr>
              <w:spacing w:after="0"/>
              <w:jc w:val="right"/>
              <w:rPr>
                <w:rFonts w:cs="Times New Roman"/>
                <w:sz w:val="18"/>
                <w:szCs w:val="18"/>
              </w:rPr>
            </w:pPr>
            <w:r w:rsidRPr="00DA5DF0">
              <w:rPr>
                <w:rFonts w:cs="Times New Roman"/>
                <w:sz w:val="18"/>
                <w:szCs w:val="18"/>
              </w:rPr>
              <w:t>100,00%</w:t>
            </w:r>
          </w:p>
        </w:tc>
      </w:tr>
      <w:tr w:rsidR="00DA5DF0" w14:paraId="063ED305" w14:textId="77777777" w:rsidTr="00DA5DF0">
        <w:tc>
          <w:tcPr>
            <w:tcW w:w="5171" w:type="dxa"/>
          </w:tcPr>
          <w:p w14:paraId="2524BC43" w14:textId="3332248F" w:rsidR="00DA5DF0" w:rsidRDefault="00DA5DF0" w:rsidP="00DA5DF0">
            <w:pPr>
              <w:spacing w:after="0"/>
              <w:rPr>
                <w:rFonts w:cs="Times New Roman"/>
                <w:sz w:val="18"/>
                <w:szCs w:val="18"/>
              </w:rPr>
            </w:pPr>
            <w:r>
              <w:rPr>
                <w:rFonts w:cs="Times New Roman"/>
                <w:sz w:val="18"/>
                <w:szCs w:val="18"/>
              </w:rPr>
              <w:t>38 Rashodi za donacije, kazne, naknade šteta i kapitalne pomoći</w:t>
            </w:r>
          </w:p>
        </w:tc>
        <w:tc>
          <w:tcPr>
            <w:tcW w:w="1300" w:type="dxa"/>
          </w:tcPr>
          <w:p w14:paraId="0D570A91" w14:textId="25B14F34" w:rsidR="00DA5DF0" w:rsidRDefault="00DA5DF0" w:rsidP="00DA5DF0">
            <w:pPr>
              <w:spacing w:after="0"/>
              <w:jc w:val="right"/>
              <w:rPr>
                <w:rFonts w:cs="Times New Roman"/>
                <w:sz w:val="18"/>
                <w:szCs w:val="18"/>
              </w:rPr>
            </w:pPr>
            <w:r>
              <w:rPr>
                <w:rFonts w:cs="Times New Roman"/>
                <w:sz w:val="18"/>
                <w:szCs w:val="18"/>
              </w:rPr>
              <w:t>3.650,00</w:t>
            </w:r>
          </w:p>
        </w:tc>
        <w:tc>
          <w:tcPr>
            <w:tcW w:w="1300" w:type="dxa"/>
          </w:tcPr>
          <w:p w14:paraId="5F3D274E" w14:textId="1E383BC9" w:rsidR="00DA5DF0" w:rsidRDefault="00DA5DF0" w:rsidP="00DA5DF0">
            <w:pPr>
              <w:spacing w:after="0"/>
              <w:jc w:val="right"/>
              <w:rPr>
                <w:rFonts w:cs="Times New Roman"/>
                <w:sz w:val="18"/>
                <w:szCs w:val="18"/>
              </w:rPr>
            </w:pPr>
            <w:r>
              <w:rPr>
                <w:rFonts w:cs="Times New Roman"/>
                <w:sz w:val="18"/>
                <w:szCs w:val="18"/>
              </w:rPr>
              <w:t>0,00</w:t>
            </w:r>
          </w:p>
        </w:tc>
        <w:tc>
          <w:tcPr>
            <w:tcW w:w="1300" w:type="dxa"/>
          </w:tcPr>
          <w:p w14:paraId="4819B1E1" w14:textId="6E5A42D7" w:rsidR="00DA5DF0" w:rsidRDefault="00DA5DF0" w:rsidP="00DA5DF0">
            <w:pPr>
              <w:spacing w:after="0"/>
              <w:jc w:val="right"/>
              <w:rPr>
                <w:rFonts w:cs="Times New Roman"/>
                <w:sz w:val="18"/>
                <w:szCs w:val="18"/>
              </w:rPr>
            </w:pPr>
            <w:r>
              <w:rPr>
                <w:rFonts w:cs="Times New Roman"/>
                <w:sz w:val="18"/>
                <w:szCs w:val="18"/>
              </w:rPr>
              <w:t>3.650,00</w:t>
            </w:r>
          </w:p>
        </w:tc>
        <w:tc>
          <w:tcPr>
            <w:tcW w:w="960" w:type="dxa"/>
          </w:tcPr>
          <w:p w14:paraId="1CC9D6B6" w14:textId="17C3347C" w:rsidR="00DA5DF0" w:rsidRDefault="00DA5DF0" w:rsidP="00DA5DF0">
            <w:pPr>
              <w:spacing w:after="0"/>
              <w:jc w:val="right"/>
              <w:rPr>
                <w:rFonts w:cs="Times New Roman"/>
                <w:sz w:val="18"/>
                <w:szCs w:val="18"/>
              </w:rPr>
            </w:pPr>
            <w:r>
              <w:rPr>
                <w:rFonts w:cs="Times New Roman"/>
                <w:sz w:val="18"/>
                <w:szCs w:val="18"/>
              </w:rPr>
              <w:t>100,00%</w:t>
            </w:r>
          </w:p>
        </w:tc>
      </w:tr>
      <w:tr w:rsidR="00DA5DF0" w:rsidRPr="00DA5DF0" w14:paraId="324F7BF8" w14:textId="77777777" w:rsidTr="00DA5DF0">
        <w:trPr>
          <w:trHeight w:val="540"/>
        </w:trPr>
        <w:tc>
          <w:tcPr>
            <w:tcW w:w="5171" w:type="dxa"/>
            <w:shd w:val="clear" w:color="auto" w:fill="DAE8F2"/>
            <w:vAlign w:val="center"/>
          </w:tcPr>
          <w:p w14:paraId="1F27E671" w14:textId="2E53B99A" w:rsidR="00DA5DF0" w:rsidRPr="00DA5DF0" w:rsidRDefault="00DA5DF0" w:rsidP="00DA5DF0">
            <w:pPr>
              <w:spacing w:after="0"/>
              <w:rPr>
                <w:rFonts w:cs="Times New Roman"/>
                <w:b/>
                <w:sz w:val="18"/>
                <w:szCs w:val="18"/>
              </w:rPr>
            </w:pPr>
            <w:r w:rsidRPr="00DA5DF0">
              <w:rPr>
                <w:rFonts w:cs="Times New Roman"/>
                <w:b/>
                <w:sz w:val="18"/>
                <w:szCs w:val="18"/>
              </w:rPr>
              <w:t>AKTIVNOST A1001-05 OBILJEŽAVANJE DANA OPĆINE I DR. ZNAČAJNIH DOGAĐAJA NA PODRUČJU OPĆINE VRPOLJE</w:t>
            </w:r>
          </w:p>
        </w:tc>
        <w:tc>
          <w:tcPr>
            <w:tcW w:w="1300" w:type="dxa"/>
            <w:shd w:val="clear" w:color="auto" w:fill="DAE8F2"/>
            <w:vAlign w:val="center"/>
          </w:tcPr>
          <w:p w14:paraId="58C045A8" w14:textId="5D0420FC" w:rsidR="00DA5DF0" w:rsidRPr="00DA5DF0" w:rsidRDefault="00DA5DF0" w:rsidP="00DA5DF0">
            <w:pPr>
              <w:spacing w:after="0"/>
              <w:jc w:val="right"/>
              <w:rPr>
                <w:rFonts w:cs="Times New Roman"/>
                <w:b/>
                <w:sz w:val="18"/>
                <w:szCs w:val="18"/>
              </w:rPr>
            </w:pPr>
            <w:r w:rsidRPr="00DA5DF0">
              <w:rPr>
                <w:rFonts w:cs="Times New Roman"/>
                <w:b/>
                <w:sz w:val="18"/>
                <w:szCs w:val="18"/>
              </w:rPr>
              <w:t>20.000,00</w:t>
            </w:r>
          </w:p>
        </w:tc>
        <w:tc>
          <w:tcPr>
            <w:tcW w:w="1300" w:type="dxa"/>
            <w:shd w:val="clear" w:color="auto" w:fill="DAE8F2"/>
            <w:vAlign w:val="center"/>
          </w:tcPr>
          <w:p w14:paraId="633D183E" w14:textId="02724DCD" w:rsidR="00DA5DF0" w:rsidRPr="00DA5DF0" w:rsidRDefault="00DA5DF0" w:rsidP="00DA5DF0">
            <w:pPr>
              <w:spacing w:after="0"/>
              <w:jc w:val="right"/>
              <w:rPr>
                <w:rFonts w:cs="Times New Roman"/>
                <w:b/>
                <w:sz w:val="18"/>
                <w:szCs w:val="18"/>
              </w:rPr>
            </w:pPr>
            <w:r w:rsidRPr="00DA5DF0">
              <w:rPr>
                <w:rFonts w:cs="Times New Roman"/>
                <w:b/>
                <w:sz w:val="18"/>
                <w:szCs w:val="18"/>
              </w:rPr>
              <w:t>-4.300,00</w:t>
            </w:r>
          </w:p>
        </w:tc>
        <w:tc>
          <w:tcPr>
            <w:tcW w:w="1300" w:type="dxa"/>
            <w:shd w:val="clear" w:color="auto" w:fill="DAE8F2"/>
            <w:vAlign w:val="center"/>
          </w:tcPr>
          <w:p w14:paraId="39D7F70A" w14:textId="761F5450" w:rsidR="00DA5DF0" w:rsidRPr="00DA5DF0" w:rsidRDefault="00DA5DF0" w:rsidP="00DA5DF0">
            <w:pPr>
              <w:spacing w:after="0"/>
              <w:jc w:val="right"/>
              <w:rPr>
                <w:rFonts w:cs="Times New Roman"/>
                <w:b/>
                <w:sz w:val="18"/>
                <w:szCs w:val="18"/>
              </w:rPr>
            </w:pPr>
            <w:r w:rsidRPr="00DA5DF0">
              <w:rPr>
                <w:rFonts w:cs="Times New Roman"/>
                <w:b/>
                <w:sz w:val="18"/>
                <w:szCs w:val="18"/>
              </w:rPr>
              <w:t>15.700,00</w:t>
            </w:r>
          </w:p>
        </w:tc>
        <w:tc>
          <w:tcPr>
            <w:tcW w:w="960" w:type="dxa"/>
            <w:shd w:val="clear" w:color="auto" w:fill="DAE8F2"/>
            <w:vAlign w:val="center"/>
          </w:tcPr>
          <w:p w14:paraId="2D2CFF6B" w14:textId="2AF26CAA" w:rsidR="00DA5DF0" w:rsidRPr="00DA5DF0" w:rsidRDefault="00DA5DF0" w:rsidP="00DA5DF0">
            <w:pPr>
              <w:spacing w:after="0"/>
              <w:jc w:val="right"/>
              <w:rPr>
                <w:rFonts w:cs="Times New Roman"/>
                <w:b/>
                <w:sz w:val="18"/>
                <w:szCs w:val="18"/>
              </w:rPr>
            </w:pPr>
            <w:r w:rsidRPr="00DA5DF0">
              <w:rPr>
                <w:rFonts w:cs="Times New Roman"/>
                <w:b/>
                <w:sz w:val="18"/>
                <w:szCs w:val="18"/>
              </w:rPr>
              <w:t>78,50%</w:t>
            </w:r>
          </w:p>
        </w:tc>
      </w:tr>
      <w:tr w:rsidR="00DA5DF0" w:rsidRPr="00DA5DF0" w14:paraId="333BB6E6" w14:textId="77777777" w:rsidTr="00DA5DF0">
        <w:tc>
          <w:tcPr>
            <w:tcW w:w="5171" w:type="dxa"/>
            <w:shd w:val="clear" w:color="auto" w:fill="CBFFCB"/>
          </w:tcPr>
          <w:p w14:paraId="10E4465C" w14:textId="14E476D1" w:rsidR="00DA5DF0" w:rsidRPr="00DA5DF0" w:rsidRDefault="00DA5DF0" w:rsidP="00DA5DF0">
            <w:pPr>
              <w:spacing w:after="0"/>
              <w:rPr>
                <w:rFonts w:cs="Times New Roman"/>
                <w:sz w:val="16"/>
                <w:szCs w:val="18"/>
              </w:rPr>
            </w:pPr>
            <w:r w:rsidRPr="00DA5DF0">
              <w:rPr>
                <w:rFonts w:cs="Times New Roman"/>
                <w:sz w:val="16"/>
                <w:szCs w:val="18"/>
              </w:rPr>
              <w:t>IZVOR 11 Opći prihodi i primici</w:t>
            </w:r>
          </w:p>
        </w:tc>
        <w:tc>
          <w:tcPr>
            <w:tcW w:w="1300" w:type="dxa"/>
            <w:shd w:val="clear" w:color="auto" w:fill="CBFFCB"/>
          </w:tcPr>
          <w:p w14:paraId="206BEBCD" w14:textId="1BAEDA90" w:rsidR="00DA5DF0" w:rsidRPr="00DA5DF0" w:rsidRDefault="00DA5DF0" w:rsidP="00DA5DF0">
            <w:pPr>
              <w:spacing w:after="0"/>
              <w:jc w:val="right"/>
              <w:rPr>
                <w:rFonts w:cs="Times New Roman"/>
                <w:sz w:val="16"/>
                <w:szCs w:val="18"/>
              </w:rPr>
            </w:pPr>
            <w:r w:rsidRPr="00DA5DF0">
              <w:rPr>
                <w:rFonts w:cs="Times New Roman"/>
                <w:sz w:val="16"/>
                <w:szCs w:val="18"/>
              </w:rPr>
              <w:t>20.000,00</w:t>
            </w:r>
          </w:p>
        </w:tc>
        <w:tc>
          <w:tcPr>
            <w:tcW w:w="1300" w:type="dxa"/>
            <w:shd w:val="clear" w:color="auto" w:fill="CBFFCB"/>
          </w:tcPr>
          <w:p w14:paraId="6741C9AC" w14:textId="1E03875A" w:rsidR="00DA5DF0" w:rsidRPr="00DA5DF0" w:rsidRDefault="00DA5DF0" w:rsidP="00DA5DF0">
            <w:pPr>
              <w:spacing w:after="0"/>
              <w:jc w:val="right"/>
              <w:rPr>
                <w:rFonts w:cs="Times New Roman"/>
                <w:sz w:val="16"/>
                <w:szCs w:val="18"/>
              </w:rPr>
            </w:pPr>
            <w:r w:rsidRPr="00DA5DF0">
              <w:rPr>
                <w:rFonts w:cs="Times New Roman"/>
                <w:sz w:val="16"/>
                <w:szCs w:val="18"/>
              </w:rPr>
              <w:t>-4.300,00</w:t>
            </w:r>
          </w:p>
        </w:tc>
        <w:tc>
          <w:tcPr>
            <w:tcW w:w="1300" w:type="dxa"/>
            <w:shd w:val="clear" w:color="auto" w:fill="CBFFCB"/>
          </w:tcPr>
          <w:p w14:paraId="61E2C025" w14:textId="086C54A6" w:rsidR="00DA5DF0" w:rsidRPr="00DA5DF0" w:rsidRDefault="00DA5DF0" w:rsidP="00DA5DF0">
            <w:pPr>
              <w:spacing w:after="0"/>
              <w:jc w:val="right"/>
              <w:rPr>
                <w:rFonts w:cs="Times New Roman"/>
                <w:sz w:val="16"/>
                <w:szCs w:val="18"/>
              </w:rPr>
            </w:pPr>
            <w:r w:rsidRPr="00DA5DF0">
              <w:rPr>
                <w:rFonts w:cs="Times New Roman"/>
                <w:sz w:val="16"/>
                <w:szCs w:val="18"/>
              </w:rPr>
              <w:t>15.700,00</w:t>
            </w:r>
          </w:p>
        </w:tc>
        <w:tc>
          <w:tcPr>
            <w:tcW w:w="960" w:type="dxa"/>
            <w:shd w:val="clear" w:color="auto" w:fill="CBFFCB"/>
          </w:tcPr>
          <w:p w14:paraId="52F24486" w14:textId="3EF82CB0" w:rsidR="00DA5DF0" w:rsidRPr="00DA5DF0" w:rsidRDefault="00DA5DF0" w:rsidP="00DA5DF0">
            <w:pPr>
              <w:spacing w:after="0"/>
              <w:jc w:val="right"/>
              <w:rPr>
                <w:rFonts w:cs="Times New Roman"/>
                <w:sz w:val="16"/>
                <w:szCs w:val="18"/>
              </w:rPr>
            </w:pPr>
            <w:r w:rsidRPr="00DA5DF0">
              <w:rPr>
                <w:rFonts w:cs="Times New Roman"/>
                <w:sz w:val="16"/>
                <w:szCs w:val="18"/>
              </w:rPr>
              <w:t>78,50%</w:t>
            </w:r>
          </w:p>
        </w:tc>
      </w:tr>
      <w:tr w:rsidR="00DA5DF0" w:rsidRPr="00DA5DF0" w14:paraId="66535AF4" w14:textId="77777777" w:rsidTr="00DA5DF0">
        <w:tc>
          <w:tcPr>
            <w:tcW w:w="5171" w:type="dxa"/>
            <w:shd w:val="clear" w:color="auto" w:fill="F2F2F2"/>
          </w:tcPr>
          <w:p w14:paraId="43EB059D" w14:textId="26D528EB" w:rsidR="00DA5DF0" w:rsidRPr="00DA5DF0" w:rsidRDefault="00DA5DF0" w:rsidP="00DA5DF0">
            <w:pPr>
              <w:spacing w:after="0"/>
              <w:rPr>
                <w:rFonts w:cs="Times New Roman"/>
                <w:sz w:val="18"/>
                <w:szCs w:val="18"/>
              </w:rPr>
            </w:pPr>
            <w:r w:rsidRPr="00DA5DF0">
              <w:rPr>
                <w:rFonts w:cs="Times New Roman"/>
                <w:sz w:val="18"/>
                <w:szCs w:val="18"/>
              </w:rPr>
              <w:t>3 Rashodi poslovanja</w:t>
            </w:r>
          </w:p>
        </w:tc>
        <w:tc>
          <w:tcPr>
            <w:tcW w:w="1300" w:type="dxa"/>
            <w:shd w:val="clear" w:color="auto" w:fill="F2F2F2"/>
          </w:tcPr>
          <w:p w14:paraId="2A432224" w14:textId="5A8F96E3" w:rsidR="00DA5DF0" w:rsidRPr="00DA5DF0" w:rsidRDefault="00DA5DF0" w:rsidP="00DA5DF0">
            <w:pPr>
              <w:spacing w:after="0"/>
              <w:jc w:val="right"/>
              <w:rPr>
                <w:rFonts w:cs="Times New Roman"/>
                <w:sz w:val="18"/>
                <w:szCs w:val="18"/>
              </w:rPr>
            </w:pPr>
            <w:r w:rsidRPr="00DA5DF0">
              <w:rPr>
                <w:rFonts w:cs="Times New Roman"/>
                <w:sz w:val="18"/>
                <w:szCs w:val="18"/>
              </w:rPr>
              <w:t>20.000,00</w:t>
            </w:r>
          </w:p>
        </w:tc>
        <w:tc>
          <w:tcPr>
            <w:tcW w:w="1300" w:type="dxa"/>
            <w:shd w:val="clear" w:color="auto" w:fill="F2F2F2"/>
          </w:tcPr>
          <w:p w14:paraId="6C818B34" w14:textId="519C624C" w:rsidR="00DA5DF0" w:rsidRPr="00DA5DF0" w:rsidRDefault="00DA5DF0" w:rsidP="00DA5DF0">
            <w:pPr>
              <w:spacing w:after="0"/>
              <w:jc w:val="right"/>
              <w:rPr>
                <w:rFonts w:cs="Times New Roman"/>
                <w:sz w:val="18"/>
                <w:szCs w:val="18"/>
              </w:rPr>
            </w:pPr>
            <w:r w:rsidRPr="00DA5DF0">
              <w:rPr>
                <w:rFonts w:cs="Times New Roman"/>
                <w:sz w:val="18"/>
                <w:szCs w:val="18"/>
              </w:rPr>
              <w:t>-4.300,00</w:t>
            </w:r>
          </w:p>
        </w:tc>
        <w:tc>
          <w:tcPr>
            <w:tcW w:w="1300" w:type="dxa"/>
            <w:shd w:val="clear" w:color="auto" w:fill="F2F2F2"/>
          </w:tcPr>
          <w:p w14:paraId="40C638B6" w14:textId="7773E3A9" w:rsidR="00DA5DF0" w:rsidRPr="00DA5DF0" w:rsidRDefault="00DA5DF0" w:rsidP="00DA5DF0">
            <w:pPr>
              <w:spacing w:after="0"/>
              <w:jc w:val="right"/>
              <w:rPr>
                <w:rFonts w:cs="Times New Roman"/>
                <w:sz w:val="18"/>
                <w:szCs w:val="18"/>
              </w:rPr>
            </w:pPr>
            <w:r w:rsidRPr="00DA5DF0">
              <w:rPr>
                <w:rFonts w:cs="Times New Roman"/>
                <w:sz w:val="18"/>
                <w:szCs w:val="18"/>
              </w:rPr>
              <w:t>15.700,00</w:t>
            </w:r>
          </w:p>
        </w:tc>
        <w:tc>
          <w:tcPr>
            <w:tcW w:w="960" w:type="dxa"/>
            <w:shd w:val="clear" w:color="auto" w:fill="F2F2F2"/>
          </w:tcPr>
          <w:p w14:paraId="0F7A6A79" w14:textId="33F1B35F" w:rsidR="00DA5DF0" w:rsidRPr="00DA5DF0" w:rsidRDefault="00DA5DF0" w:rsidP="00DA5DF0">
            <w:pPr>
              <w:spacing w:after="0"/>
              <w:jc w:val="right"/>
              <w:rPr>
                <w:rFonts w:cs="Times New Roman"/>
                <w:sz w:val="18"/>
                <w:szCs w:val="18"/>
              </w:rPr>
            </w:pPr>
            <w:r w:rsidRPr="00DA5DF0">
              <w:rPr>
                <w:rFonts w:cs="Times New Roman"/>
                <w:sz w:val="18"/>
                <w:szCs w:val="18"/>
              </w:rPr>
              <w:t>78,50%</w:t>
            </w:r>
          </w:p>
        </w:tc>
      </w:tr>
      <w:tr w:rsidR="00DA5DF0" w14:paraId="5E14471E" w14:textId="77777777" w:rsidTr="00DA5DF0">
        <w:tc>
          <w:tcPr>
            <w:tcW w:w="5171" w:type="dxa"/>
          </w:tcPr>
          <w:p w14:paraId="1DCEB437" w14:textId="4AF920F7" w:rsidR="00DA5DF0" w:rsidRDefault="00DA5DF0" w:rsidP="00DA5DF0">
            <w:pPr>
              <w:spacing w:after="0"/>
              <w:rPr>
                <w:rFonts w:cs="Times New Roman"/>
                <w:sz w:val="18"/>
                <w:szCs w:val="18"/>
              </w:rPr>
            </w:pPr>
            <w:r>
              <w:rPr>
                <w:rFonts w:cs="Times New Roman"/>
                <w:sz w:val="18"/>
                <w:szCs w:val="18"/>
              </w:rPr>
              <w:t>32 Materijalni rashodi</w:t>
            </w:r>
          </w:p>
        </w:tc>
        <w:tc>
          <w:tcPr>
            <w:tcW w:w="1300" w:type="dxa"/>
          </w:tcPr>
          <w:p w14:paraId="1DE45CF4" w14:textId="5272801E" w:rsidR="00DA5DF0" w:rsidRDefault="00DA5DF0" w:rsidP="00DA5DF0">
            <w:pPr>
              <w:spacing w:after="0"/>
              <w:jc w:val="right"/>
              <w:rPr>
                <w:rFonts w:cs="Times New Roman"/>
                <w:sz w:val="18"/>
                <w:szCs w:val="18"/>
              </w:rPr>
            </w:pPr>
            <w:r>
              <w:rPr>
                <w:rFonts w:cs="Times New Roman"/>
                <w:sz w:val="18"/>
                <w:szCs w:val="18"/>
              </w:rPr>
              <w:t>20.000,00</w:t>
            </w:r>
          </w:p>
        </w:tc>
        <w:tc>
          <w:tcPr>
            <w:tcW w:w="1300" w:type="dxa"/>
          </w:tcPr>
          <w:p w14:paraId="5CCEAE3E" w14:textId="0DA9D751" w:rsidR="00DA5DF0" w:rsidRDefault="00DA5DF0" w:rsidP="00DA5DF0">
            <w:pPr>
              <w:spacing w:after="0"/>
              <w:jc w:val="right"/>
              <w:rPr>
                <w:rFonts w:cs="Times New Roman"/>
                <w:sz w:val="18"/>
                <w:szCs w:val="18"/>
              </w:rPr>
            </w:pPr>
            <w:r>
              <w:rPr>
                <w:rFonts w:cs="Times New Roman"/>
                <w:sz w:val="18"/>
                <w:szCs w:val="18"/>
              </w:rPr>
              <w:t>-4.300,00</w:t>
            </w:r>
          </w:p>
        </w:tc>
        <w:tc>
          <w:tcPr>
            <w:tcW w:w="1300" w:type="dxa"/>
          </w:tcPr>
          <w:p w14:paraId="7FFF63CD" w14:textId="47B5FECA" w:rsidR="00DA5DF0" w:rsidRDefault="00DA5DF0" w:rsidP="00DA5DF0">
            <w:pPr>
              <w:spacing w:after="0"/>
              <w:jc w:val="right"/>
              <w:rPr>
                <w:rFonts w:cs="Times New Roman"/>
                <w:sz w:val="18"/>
                <w:szCs w:val="18"/>
              </w:rPr>
            </w:pPr>
            <w:r>
              <w:rPr>
                <w:rFonts w:cs="Times New Roman"/>
                <w:sz w:val="18"/>
                <w:szCs w:val="18"/>
              </w:rPr>
              <w:t>15.700,00</w:t>
            </w:r>
          </w:p>
        </w:tc>
        <w:tc>
          <w:tcPr>
            <w:tcW w:w="960" w:type="dxa"/>
          </w:tcPr>
          <w:p w14:paraId="03A4A32A" w14:textId="2BFC6659" w:rsidR="00DA5DF0" w:rsidRDefault="00DA5DF0" w:rsidP="00DA5DF0">
            <w:pPr>
              <w:spacing w:after="0"/>
              <w:jc w:val="right"/>
              <w:rPr>
                <w:rFonts w:cs="Times New Roman"/>
                <w:sz w:val="18"/>
                <w:szCs w:val="18"/>
              </w:rPr>
            </w:pPr>
            <w:r>
              <w:rPr>
                <w:rFonts w:cs="Times New Roman"/>
                <w:sz w:val="18"/>
                <w:szCs w:val="18"/>
              </w:rPr>
              <w:t>78,50%</w:t>
            </w:r>
          </w:p>
        </w:tc>
      </w:tr>
      <w:tr w:rsidR="00DA5DF0" w:rsidRPr="00DA5DF0" w14:paraId="354F7721" w14:textId="77777777" w:rsidTr="00DA5DF0">
        <w:trPr>
          <w:trHeight w:val="540"/>
        </w:trPr>
        <w:tc>
          <w:tcPr>
            <w:tcW w:w="5171" w:type="dxa"/>
            <w:shd w:val="clear" w:color="auto" w:fill="DAE8F2"/>
            <w:vAlign w:val="center"/>
          </w:tcPr>
          <w:p w14:paraId="428B7D21" w14:textId="449A0ACC" w:rsidR="00DA5DF0" w:rsidRPr="00DA5DF0" w:rsidRDefault="00DA5DF0" w:rsidP="00DA5DF0">
            <w:pPr>
              <w:spacing w:after="0"/>
              <w:rPr>
                <w:rFonts w:cs="Times New Roman"/>
                <w:b/>
                <w:sz w:val="18"/>
                <w:szCs w:val="18"/>
              </w:rPr>
            </w:pPr>
            <w:r w:rsidRPr="00DA5DF0">
              <w:rPr>
                <w:rFonts w:cs="Times New Roman"/>
                <w:b/>
                <w:sz w:val="18"/>
                <w:szCs w:val="18"/>
              </w:rPr>
              <w:t>AKTIVNOST A1001-06 ADVENT</w:t>
            </w:r>
          </w:p>
        </w:tc>
        <w:tc>
          <w:tcPr>
            <w:tcW w:w="1300" w:type="dxa"/>
            <w:shd w:val="clear" w:color="auto" w:fill="DAE8F2"/>
            <w:vAlign w:val="center"/>
          </w:tcPr>
          <w:p w14:paraId="7C4C33ED" w14:textId="649D1DD5" w:rsidR="00DA5DF0" w:rsidRPr="00DA5DF0" w:rsidRDefault="00DA5DF0" w:rsidP="00DA5DF0">
            <w:pPr>
              <w:spacing w:after="0"/>
              <w:jc w:val="right"/>
              <w:rPr>
                <w:rFonts w:cs="Times New Roman"/>
                <w:b/>
                <w:sz w:val="18"/>
                <w:szCs w:val="18"/>
              </w:rPr>
            </w:pPr>
            <w:r w:rsidRPr="00DA5DF0">
              <w:rPr>
                <w:rFonts w:cs="Times New Roman"/>
                <w:b/>
                <w:sz w:val="18"/>
                <w:szCs w:val="18"/>
              </w:rPr>
              <w:t>12.000,00</w:t>
            </w:r>
          </w:p>
        </w:tc>
        <w:tc>
          <w:tcPr>
            <w:tcW w:w="1300" w:type="dxa"/>
            <w:shd w:val="clear" w:color="auto" w:fill="DAE8F2"/>
            <w:vAlign w:val="center"/>
          </w:tcPr>
          <w:p w14:paraId="1270FC3E" w14:textId="7A8E5987" w:rsidR="00DA5DF0" w:rsidRPr="00DA5DF0" w:rsidRDefault="00DA5DF0" w:rsidP="00DA5DF0">
            <w:pPr>
              <w:spacing w:after="0"/>
              <w:jc w:val="right"/>
              <w:rPr>
                <w:rFonts w:cs="Times New Roman"/>
                <w:b/>
                <w:sz w:val="18"/>
                <w:szCs w:val="18"/>
              </w:rPr>
            </w:pPr>
            <w:r w:rsidRPr="00DA5DF0">
              <w:rPr>
                <w:rFonts w:cs="Times New Roman"/>
                <w:b/>
                <w:sz w:val="18"/>
                <w:szCs w:val="18"/>
              </w:rPr>
              <w:t>0,00</w:t>
            </w:r>
          </w:p>
        </w:tc>
        <w:tc>
          <w:tcPr>
            <w:tcW w:w="1300" w:type="dxa"/>
            <w:shd w:val="clear" w:color="auto" w:fill="DAE8F2"/>
            <w:vAlign w:val="center"/>
          </w:tcPr>
          <w:p w14:paraId="138994CB" w14:textId="420D987D" w:rsidR="00DA5DF0" w:rsidRPr="00DA5DF0" w:rsidRDefault="00DA5DF0" w:rsidP="00DA5DF0">
            <w:pPr>
              <w:spacing w:after="0"/>
              <w:jc w:val="right"/>
              <w:rPr>
                <w:rFonts w:cs="Times New Roman"/>
                <w:b/>
                <w:sz w:val="18"/>
                <w:szCs w:val="18"/>
              </w:rPr>
            </w:pPr>
            <w:r w:rsidRPr="00DA5DF0">
              <w:rPr>
                <w:rFonts w:cs="Times New Roman"/>
                <w:b/>
                <w:sz w:val="18"/>
                <w:szCs w:val="18"/>
              </w:rPr>
              <w:t>12.000,00</w:t>
            </w:r>
          </w:p>
        </w:tc>
        <w:tc>
          <w:tcPr>
            <w:tcW w:w="960" w:type="dxa"/>
            <w:shd w:val="clear" w:color="auto" w:fill="DAE8F2"/>
            <w:vAlign w:val="center"/>
          </w:tcPr>
          <w:p w14:paraId="201DE10D" w14:textId="1E9FC469" w:rsidR="00DA5DF0" w:rsidRPr="00DA5DF0" w:rsidRDefault="00DA5DF0" w:rsidP="00DA5DF0">
            <w:pPr>
              <w:spacing w:after="0"/>
              <w:jc w:val="right"/>
              <w:rPr>
                <w:rFonts w:cs="Times New Roman"/>
                <w:b/>
                <w:sz w:val="18"/>
                <w:szCs w:val="18"/>
              </w:rPr>
            </w:pPr>
            <w:r w:rsidRPr="00DA5DF0">
              <w:rPr>
                <w:rFonts w:cs="Times New Roman"/>
                <w:b/>
                <w:sz w:val="18"/>
                <w:szCs w:val="18"/>
              </w:rPr>
              <w:t>100,00%</w:t>
            </w:r>
          </w:p>
        </w:tc>
      </w:tr>
      <w:tr w:rsidR="00DA5DF0" w:rsidRPr="00DA5DF0" w14:paraId="42E0A845" w14:textId="77777777" w:rsidTr="00DA5DF0">
        <w:tc>
          <w:tcPr>
            <w:tcW w:w="5171" w:type="dxa"/>
            <w:shd w:val="clear" w:color="auto" w:fill="CBFFCB"/>
          </w:tcPr>
          <w:p w14:paraId="6A339136" w14:textId="3FA43B14" w:rsidR="00DA5DF0" w:rsidRPr="00DA5DF0" w:rsidRDefault="00DA5DF0" w:rsidP="00DA5DF0">
            <w:pPr>
              <w:spacing w:after="0"/>
              <w:rPr>
                <w:rFonts w:cs="Times New Roman"/>
                <w:sz w:val="16"/>
                <w:szCs w:val="18"/>
              </w:rPr>
            </w:pPr>
            <w:r w:rsidRPr="00DA5DF0">
              <w:rPr>
                <w:rFonts w:cs="Times New Roman"/>
                <w:sz w:val="16"/>
                <w:szCs w:val="18"/>
              </w:rPr>
              <w:t>IZVOR 11 Opći prihodi i primici</w:t>
            </w:r>
          </w:p>
        </w:tc>
        <w:tc>
          <w:tcPr>
            <w:tcW w:w="1300" w:type="dxa"/>
            <w:shd w:val="clear" w:color="auto" w:fill="CBFFCB"/>
          </w:tcPr>
          <w:p w14:paraId="5756B9E1" w14:textId="1A7B4A35" w:rsidR="00DA5DF0" w:rsidRPr="00DA5DF0" w:rsidRDefault="00DA5DF0" w:rsidP="00DA5DF0">
            <w:pPr>
              <w:spacing w:after="0"/>
              <w:jc w:val="right"/>
              <w:rPr>
                <w:rFonts w:cs="Times New Roman"/>
                <w:sz w:val="16"/>
                <w:szCs w:val="18"/>
              </w:rPr>
            </w:pPr>
            <w:r w:rsidRPr="00DA5DF0">
              <w:rPr>
                <w:rFonts w:cs="Times New Roman"/>
                <w:sz w:val="16"/>
                <w:szCs w:val="18"/>
              </w:rPr>
              <w:t>12.000,00</w:t>
            </w:r>
          </w:p>
        </w:tc>
        <w:tc>
          <w:tcPr>
            <w:tcW w:w="1300" w:type="dxa"/>
            <w:shd w:val="clear" w:color="auto" w:fill="CBFFCB"/>
          </w:tcPr>
          <w:p w14:paraId="3525D0D8" w14:textId="06DA81DD" w:rsidR="00DA5DF0" w:rsidRPr="00DA5DF0" w:rsidRDefault="00DA5DF0" w:rsidP="00DA5DF0">
            <w:pPr>
              <w:spacing w:after="0"/>
              <w:jc w:val="right"/>
              <w:rPr>
                <w:rFonts w:cs="Times New Roman"/>
                <w:sz w:val="16"/>
                <w:szCs w:val="18"/>
              </w:rPr>
            </w:pPr>
            <w:r w:rsidRPr="00DA5DF0">
              <w:rPr>
                <w:rFonts w:cs="Times New Roman"/>
                <w:sz w:val="16"/>
                <w:szCs w:val="18"/>
              </w:rPr>
              <w:t>0,00</w:t>
            </w:r>
          </w:p>
        </w:tc>
        <w:tc>
          <w:tcPr>
            <w:tcW w:w="1300" w:type="dxa"/>
            <w:shd w:val="clear" w:color="auto" w:fill="CBFFCB"/>
          </w:tcPr>
          <w:p w14:paraId="06C9BBB9" w14:textId="07B4AE04" w:rsidR="00DA5DF0" w:rsidRPr="00DA5DF0" w:rsidRDefault="00DA5DF0" w:rsidP="00DA5DF0">
            <w:pPr>
              <w:spacing w:after="0"/>
              <w:jc w:val="right"/>
              <w:rPr>
                <w:rFonts w:cs="Times New Roman"/>
                <w:sz w:val="16"/>
                <w:szCs w:val="18"/>
              </w:rPr>
            </w:pPr>
            <w:r w:rsidRPr="00DA5DF0">
              <w:rPr>
                <w:rFonts w:cs="Times New Roman"/>
                <w:sz w:val="16"/>
                <w:szCs w:val="18"/>
              </w:rPr>
              <w:t>12.000,00</w:t>
            </w:r>
          </w:p>
        </w:tc>
        <w:tc>
          <w:tcPr>
            <w:tcW w:w="960" w:type="dxa"/>
            <w:shd w:val="clear" w:color="auto" w:fill="CBFFCB"/>
          </w:tcPr>
          <w:p w14:paraId="0433661A" w14:textId="398481CE" w:rsidR="00DA5DF0" w:rsidRPr="00DA5DF0" w:rsidRDefault="00DA5DF0" w:rsidP="00DA5DF0">
            <w:pPr>
              <w:spacing w:after="0"/>
              <w:jc w:val="right"/>
              <w:rPr>
                <w:rFonts w:cs="Times New Roman"/>
                <w:sz w:val="16"/>
                <w:szCs w:val="18"/>
              </w:rPr>
            </w:pPr>
            <w:r w:rsidRPr="00DA5DF0">
              <w:rPr>
                <w:rFonts w:cs="Times New Roman"/>
                <w:sz w:val="16"/>
                <w:szCs w:val="18"/>
              </w:rPr>
              <w:t>100,00%</w:t>
            </w:r>
          </w:p>
        </w:tc>
      </w:tr>
      <w:tr w:rsidR="00DA5DF0" w:rsidRPr="00DA5DF0" w14:paraId="4CF75631" w14:textId="77777777" w:rsidTr="00DA5DF0">
        <w:tc>
          <w:tcPr>
            <w:tcW w:w="5171" w:type="dxa"/>
            <w:shd w:val="clear" w:color="auto" w:fill="F2F2F2"/>
          </w:tcPr>
          <w:p w14:paraId="6B93EF2B" w14:textId="47B27DE0" w:rsidR="00DA5DF0" w:rsidRPr="00DA5DF0" w:rsidRDefault="00DA5DF0" w:rsidP="00DA5DF0">
            <w:pPr>
              <w:spacing w:after="0"/>
              <w:rPr>
                <w:rFonts w:cs="Times New Roman"/>
                <w:sz w:val="18"/>
                <w:szCs w:val="18"/>
              </w:rPr>
            </w:pPr>
            <w:r w:rsidRPr="00DA5DF0">
              <w:rPr>
                <w:rFonts w:cs="Times New Roman"/>
                <w:sz w:val="18"/>
                <w:szCs w:val="18"/>
              </w:rPr>
              <w:t>3 Rashodi poslovanja</w:t>
            </w:r>
          </w:p>
        </w:tc>
        <w:tc>
          <w:tcPr>
            <w:tcW w:w="1300" w:type="dxa"/>
            <w:shd w:val="clear" w:color="auto" w:fill="F2F2F2"/>
          </w:tcPr>
          <w:p w14:paraId="254B3B16" w14:textId="2593DFAE" w:rsidR="00DA5DF0" w:rsidRPr="00DA5DF0" w:rsidRDefault="00DA5DF0" w:rsidP="00DA5DF0">
            <w:pPr>
              <w:spacing w:after="0"/>
              <w:jc w:val="right"/>
              <w:rPr>
                <w:rFonts w:cs="Times New Roman"/>
                <w:sz w:val="18"/>
                <w:szCs w:val="18"/>
              </w:rPr>
            </w:pPr>
            <w:r w:rsidRPr="00DA5DF0">
              <w:rPr>
                <w:rFonts w:cs="Times New Roman"/>
                <w:sz w:val="18"/>
                <w:szCs w:val="18"/>
              </w:rPr>
              <w:t>12.000,00</w:t>
            </w:r>
          </w:p>
        </w:tc>
        <w:tc>
          <w:tcPr>
            <w:tcW w:w="1300" w:type="dxa"/>
            <w:shd w:val="clear" w:color="auto" w:fill="F2F2F2"/>
          </w:tcPr>
          <w:p w14:paraId="52267536" w14:textId="34F8DFDE" w:rsidR="00DA5DF0" w:rsidRPr="00DA5DF0" w:rsidRDefault="00DA5DF0" w:rsidP="00DA5DF0">
            <w:pPr>
              <w:spacing w:after="0"/>
              <w:jc w:val="right"/>
              <w:rPr>
                <w:rFonts w:cs="Times New Roman"/>
                <w:sz w:val="18"/>
                <w:szCs w:val="18"/>
              </w:rPr>
            </w:pPr>
            <w:r w:rsidRPr="00DA5DF0">
              <w:rPr>
                <w:rFonts w:cs="Times New Roman"/>
                <w:sz w:val="18"/>
                <w:szCs w:val="18"/>
              </w:rPr>
              <w:t>0,00</w:t>
            </w:r>
          </w:p>
        </w:tc>
        <w:tc>
          <w:tcPr>
            <w:tcW w:w="1300" w:type="dxa"/>
            <w:shd w:val="clear" w:color="auto" w:fill="F2F2F2"/>
          </w:tcPr>
          <w:p w14:paraId="286B77A1" w14:textId="4AB11054" w:rsidR="00DA5DF0" w:rsidRPr="00DA5DF0" w:rsidRDefault="00DA5DF0" w:rsidP="00DA5DF0">
            <w:pPr>
              <w:spacing w:after="0"/>
              <w:jc w:val="right"/>
              <w:rPr>
                <w:rFonts w:cs="Times New Roman"/>
                <w:sz w:val="18"/>
                <w:szCs w:val="18"/>
              </w:rPr>
            </w:pPr>
            <w:r w:rsidRPr="00DA5DF0">
              <w:rPr>
                <w:rFonts w:cs="Times New Roman"/>
                <w:sz w:val="18"/>
                <w:szCs w:val="18"/>
              </w:rPr>
              <w:t>12.000,00</w:t>
            </w:r>
          </w:p>
        </w:tc>
        <w:tc>
          <w:tcPr>
            <w:tcW w:w="960" w:type="dxa"/>
            <w:shd w:val="clear" w:color="auto" w:fill="F2F2F2"/>
          </w:tcPr>
          <w:p w14:paraId="3DD91B41" w14:textId="05CC47B4" w:rsidR="00DA5DF0" w:rsidRPr="00DA5DF0" w:rsidRDefault="00DA5DF0" w:rsidP="00DA5DF0">
            <w:pPr>
              <w:spacing w:after="0"/>
              <w:jc w:val="right"/>
              <w:rPr>
                <w:rFonts w:cs="Times New Roman"/>
                <w:sz w:val="18"/>
                <w:szCs w:val="18"/>
              </w:rPr>
            </w:pPr>
            <w:r w:rsidRPr="00DA5DF0">
              <w:rPr>
                <w:rFonts w:cs="Times New Roman"/>
                <w:sz w:val="18"/>
                <w:szCs w:val="18"/>
              </w:rPr>
              <w:t>100,00%</w:t>
            </w:r>
          </w:p>
        </w:tc>
      </w:tr>
      <w:tr w:rsidR="00DA5DF0" w14:paraId="48D8D298" w14:textId="77777777" w:rsidTr="00DA5DF0">
        <w:tc>
          <w:tcPr>
            <w:tcW w:w="5171" w:type="dxa"/>
          </w:tcPr>
          <w:p w14:paraId="4247D045" w14:textId="4113FA7E" w:rsidR="00DA5DF0" w:rsidRDefault="00DA5DF0" w:rsidP="00DA5DF0">
            <w:pPr>
              <w:spacing w:after="0"/>
              <w:rPr>
                <w:rFonts w:cs="Times New Roman"/>
                <w:sz w:val="18"/>
                <w:szCs w:val="18"/>
              </w:rPr>
            </w:pPr>
            <w:r>
              <w:rPr>
                <w:rFonts w:cs="Times New Roman"/>
                <w:sz w:val="18"/>
                <w:szCs w:val="18"/>
              </w:rPr>
              <w:t>32 Materijalni rashodi</w:t>
            </w:r>
          </w:p>
        </w:tc>
        <w:tc>
          <w:tcPr>
            <w:tcW w:w="1300" w:type="dxa"/>
          </w:tcPr>
          <w:p w14:paraId="580DBC55" w14:textId="367D957B" w:rsidR="00DA5DF0" w:rsidRDefault="00DA5DF0" w:rsidP="00DA5DF0">
            <w:pPr>
              <w:spacing w:after="0"/>
              <w:jc w:val="right"/>
              <w:rPr>
                <w:rFonts w:cs="Times New Roman"/>
                <w:sz w:val="18"/>
                <w:szCs w:val="18"/>
              </w:rPr>
            </w:pPr>
            <w:r>
              <w:rPr>
                <w:rFonts w:cs="Times New Roman"/>
                <w:sz w:val="18"/>
                <w:szCs w:val="18"/>
              </w:rPr>
              <w:t>12.000,00</w:t>
            </w:r>
          </w:p>
        </w:tc>
        <w:tc>
          <w:tcPr>
            <w:tcW w:w="1300" w:type="dxa"/>
          </w:tcPr>
          <w:p w14:paraId="21FEFDD8" w14:textId="0ADC6422" w:rsidR="00DA5DF0" w:rsidRDefault="00DA5DF0" w:rsidP="00DA5DF0">
            <w:pPr>
              <w:spacing w:after="0"/>
              <w:jc w:val="right"/>
              <w:rPr>
                <w:rFonts w:cs="Times New Roman"/>
                <w:sz w:val="18"/>
                <w:szCs w:val="18"/>
              </w:rPr>
            </w:pPr>
            <w:r>
              <w:rPr>
                <w:rFonts w:cs="Times New Roman"/>
                <w:sz w:val="18"/>
                <w:szCs w:val="18"/>
              </w:rPr>
              <w:t>0,00</w:t>
            </w:r>
          </w:p>
        </w:tc>
        <w:tc>
          <w:tcPr>
            <w:tcW w:w="1300" w:type="dxa"/>
          </w:tcPr>
          <w:p w14:paraId="4E5D0FB3" w14:textId="43FA14AA" w:rsidR="00DA5DF0" w:rsidRDefault="00DA5DF0" w:rsidP="00DA5DF0">
            <w:pPr>
              <w:spacing w:after="0"/>
              <w:jc w:val="right"/>
              <w:rPr>
                <w:rFonts w:cs="Times New Roman"/>
                <w:sz w:val="18"/>
                <w:szCs w:val="18"/>
              </w:rPr>
            </w:pPr>
            <w:r>
              <w:rPr>
                <w:rFonts w:cs="Times New Roman"/>
                <w:sz w:val="18"/>
                <w:szCs w:val="18"/>
              </w:rPr>
              <w:t>12.000,00</w:t>
            </w:r>
          </w:p>
        </w:tc>
        <w:tc>
          <w:tcPr>
            <w:tcW w:w="960" w:type="dxa"/>
          </w:tcPr>
          <w:p w14:paraId="633023C3" w14:textId="6BF78CF4" w:rsidR="00DA5DF0" w:rsidRDefault="00DA5DF0" w:rsidP="00DA5DF0">
            <w:pPr>
              <w:spacing w:after="0"/>
              <w:jc w:val="right"/>
              <w:rPr>
                <w:rFonts w:cs="Times New Roman"/>
                <w:sz w:val="18"/>
                <w:szCs w:val="18"/>
              </w:rPr>
            </w:pPr>
            <w:r>
              <w:rPr>
                <w:rFonts w:cs="Times New Roman"/>
                <w:sz w:val="18"/>
                <w:szCs w:val="18"/>
              </w:rPr>
              <w:t>100,00%</w:t>
            </w:r>
          </w:p>
        </w:tc>
      </w:tr>
      <w:tr w:rsidR="00DA5DF0" w:rsidRPr="00DA5DF0" w14:paraId="5C85EC69" w14:textId="77777777" w:rsidTr="00DA5DF0">
        <w:trPr>
          <w:trHeight w:val="540"/>
        </w:trPr>
        <w:tc>
          <w:tcPr>
            <w:tcW w:w="5171" w:type="dxa"/>
            <w:shd w:val="clear" w:color="auto" w:fill="DAE8F2"/>
            <w:vAlign w:val="center"/>
          </w:tcPr>
          <w:p w14:paraId="4B279041" w14:textId="18CB629F" w:rsidR="00DA5DF0" w:rsidRPr="00DA5DF0" w:rsidRDefault="00DA5DF0" w:rsidP="00DA5DF0">
            <w:pPr>
              <w:spacing w:after="0"/>
              <w:rPr>
                <w:rFonts w:cs="Times New Roman"/>
                <w:b/>
                <w:sz w:val="18"/>
                <w:szCs w:val="18"/>
              </w:rPr>
            </w:pPr>
            <w:r w:rsidRPr="00DA5DF0">
              <w:rPr>
                <w:rFonts w:cs="Times New Roman"/>
                <w:b/>
                <w:sz w:val="18"/>
                <w:szCs w:val="18"/>
              </w:rPr>
              <w:t>AKTIVNOST A1001-07 LOKALNI IZBORI</w:t>
            </w:r>
          </w:p>
        </w:tc>
        <w:tc>
          <w:tcPr>
            <w:tcW w:w="1300" w:type="dxa"/>
            <w:shd w:val="clear" w:color="auto" w:fill="DAE8F2"/>
            <w:vAlign w:val="center"/>
          </w:tcPr>
          <w:p w14:paraId="47D5E8E0" w14:textId="4D932582" w:rsidR="00DA5DF0" w:rsidRPr="00DA5DF0" w:rsidRDefault="00DA5DF0" w:rsidP="00DA5DF0">
            <w:pPr>
              <w:spacing w:after="0"/>
              <w:jc w:val="right"/>
              <w:rPr>
                <w:rFonts w:cs="Times New Roman"/>
                <w:b/>
                <w:sz w:val="18"/>
                <w:szCs w:val="18"/>
              </w:rPr>
            </w:pPr>
            <w:r w:rsidRPr="00DA5DF0">
              <w:rPr>
                <w:rFonts w:cs="Times New Roman"/>
                <w:b/>
                <w:sz w:val="18"/>
                <w:szCs w:val="18"/>
              </w:rPr>
              <w:t>12.000,00</w:t>
            </w:r>
          </w:p>
        </w:tc>
        <w:tc>
          <w:tcPr>
            <w:tcW w:w="1300" w:type="dxa"/>
            <w:shd w:val="clear" w:color="auto" w:fill="DAE8F2"/>
            <w:vAlign w:val="center"/>
          </w:tcPr>
          <w:p w14:paraId="7453BC5A" w14:textId="2112CB76" w:rsidR="00DA5DF0" w:rsidRPr="00DA5DF0" w:rsidRDefault="00DA5DF0" w:rsidP="00DA5DF0">
            <w:pPr>
              <w:spacing w:after="0"/>
              <w:jc w:val="right"/>
              <w:rPr>
                <w:rFonts w:cs="Times New Roman"/>
                <w:b/>
                <w:sz w:val="18"/>
                <w:szCs w:val="18"/>
              </w:rPr>
            </w:pPr>
            <w:r w:rsidRPr="00DA5DF0">
              <w:rPr>
                <w:rFonts w:cs="Times New Roman"/>
                <w:b/>
                <w:sz w:val="18"/>
                <w:szCs w:val="18"/>
              </w:rPr>
              <w:t>9.228,00</w:t>
            </w:r>
          </w:p>
        </w:tc>
        <w:tc>
          <w:tcPr>
            <w:tcW w:w="1300" w:type="dxa"/>
            <w:shd w:val="clear" w:color="auto" w:fill="DAE8F2"/>
            <w:vAlign w:val="center"/>
          </w:tcPr>
          <w:p w14:paraId="4B6DC6E0" w14:textId="69144289" w:rsidR="00DA5DF0" w:rsidRPr="00DA5DF0" w:rsidRDefault="00DA5DF0" w:rsidP="00DA5DF0">
            <w:pPr>
              <w:spacing w:after="0"/>
              <w:jc w:val="right"/>
              <w:rPr>
                <w:rFonts w:cs="Times New Roman"/>
                <w:b/>
                <w:sz w:val="18"/>
                <w:szCs w:val="18"/>
              </w:rPr>
            </w:pPr>
            <w:r w:rsidRPr="00DA5DF0">
              <w:rPr>
                <w:rFonts w:cs="Times New Roman"/>
                <w:b/>
                <w:sz w:val="18"/>
                <w:szCs w:val="18"/>
              </w:rPr>
              <w:t>21.228,00</w:t>
            </w:r>
          </w:p>
        </w:tc>
        <w:tc>
          <w:tcPr>
            <w:tcW w:w="960" w:type="dxa"/>
            <w:shd w:val="clear" w:color="auto" w:fill="DAE8F2"/>
            <w:vAlign w:val="center"/>
          </w:tcPr>
          <w:p w14:paraId="4D7354B8" w14:textId="49496559" w:rsidR="00DA5DF0" w:rsidRPr="00DA5DF0" w:rsidRDefault="00DA5DF0" w:rsidP="00DA5DF0">
            <w:pPr>
              <w:spacing w:after="0"/>
              <w:jc w:val="right"/>
              <w:rPr>
                <w:rFonts w:cs="Times New Roman"/>
                <w:b/>
                <w:sz w:val="18"/>
                <w:szCs w:val="18"/>
              </w:rPr>
            </w:pPr>
            <w:r w:rsidRPr="00DA5DF0">
              <w:rPr>
                <w:rFonts w:cs="Times New Roman"/>
                <w:b/>
                <w:sz w:val="18"/>
                <w:szCs w:val="18"/>
              </w:rPr>
              <w:t>176,90%</w:t>
            </w:r>
          </w:p>
        </w:tc>
      </w:tr>
      <w:tr w:rsidR="00DA5DF0" w:rsidRPr="00DA5DF0" w14:paraId="7A8973E0" w14:textId="77777777" w:rsidTr="00DA5DF0">
        <w:tc>
          <w:tcPr>
            <w:tcW w:w="5171" w:type="dxa"/>
            <w:shd w:val="clear" w:color="auto" w:fill="CBFFCB"/>
          </w:tcPr>
          <w:p w14:paraId="338E2257" w14:textId="062F5C8D" w:rsidR="00DA5DF0" w:rsidRPr="00DA5DF0" w:rsidRDefault="00DA5DF0" w:rsidP="00DA5DF0">
            <w:pPr>
              <w:spacing w:after="0"/>
              <w:rPr>
                <w:rFonts w:cs="Times New Roman"/>
                <w:sz w:val="16"/>
                <w:szCs w:val="18"/>
              </w:rPr>
            </w:pPr>
            <w:r w:rsidRPr="00DA5DF0">
              <w:rPr>
                <w:rFonts w:cs="Times New Roman"/>
                <w:sz w:val="16"/>
                <w:szCs w:val="18"/>
              </w:rPr>
              <w:t>IZVOR 11 Opći prihodi i primici</w:t>
            </w:r>
          </w:p>
        </w:tc>
        <w:tc>
          <w:tcPr>
            <w:tcW w:w="1300" w:type="dxa"/>
            <w:shd w:val="clear" w:color="auto" w:fill="CBFFCB"/>
          </w:tcPr>
          <w:p w14:paraId="6EC8459C" w14:textId="61FE5095" w:rsidR="00DA5DF0" w:rsidRPr="00DA5DF0" w:rsidRDefault="00DA5DF0" w:rsidP="00DA5DF0">
            <w:pPr>
              <w:spacing w:after="0"/>
              <w:jc w:val="right"/>
              <w:rPr>
                <w:rFonts w:cs="Times New Roman"/>
                <w:sz w:val="16"/>
                <w:szCs w:val="18"/>
              </w:rPr>
            </w:pPr>
            <w:r w:rsidRPr="00DA5DF0">
              <w:rPr>
                <w:rFonts w:cs="Times New Roman"/>
                <w:sz w:val="16"/>
                <w:szCs w:val="18"/>
              </w:rPr>
              <w:t>8.500,00</w:t>
            </w:r>
          </w:p>
        </w:tc>
        <w:tc>
          <w:tcPr>
            <w:tcW w:w="1300" w:type="dxa"/>
            <w:shd w:val="clear" w:color="auto" w:fill="CBFFCB"/>
          </w:tcPr>
          <w:p w14:paraId="142361FE" w14:textId="74664947" w:rsidR="00DA5DF0" w:rsidRPr="00DA5DF0" w:rsidRDefault="00DA5DF0" w:rsidP="00DA5DF0">
            <w:pPr>
              <w:spacing w:after="0"/>
              <w:jc w:val="right"/>
              <w:rPr>
                <w:rFonts w:cs="Times New Roman"/>
                <w:sz w:val="16"/>
                <w:szCs w:val="18"/>
              </w:rPr>
            </w:pPr>
            <w:r w:rsidRPr="00DA5DF0">
              <w:rPr>
                <w:rFonts w:cs="Times New Roman"/>
                <w:sz w:val="16"/>
                <w:szCs w:val="18"/>
              </w:rPr>
              <w:t>3.109,00</w:t>
            </w:r>
          </w:p>
        </w:tc>
        <w:tc>
          <w:tcPr>
            <w:tcW w:w="1300" w:type="dxa"/>
            <w:shd w:val="clear" w:color="auto" w:fill="CBFFCB"/>
          </w:tcPr>
          <w:p w14:paraId="2C730B8A" w14:textId="1316313E" w:rsidR="00DA5DF0" w:rsidRPr="00DA5DF0" w:rsidRDefault="00DA5DF0" w:rsidP="00DA5DF0">
            <w:pPr>
              <w:spacing w:after="0"/>
              <w:jc w:val="right"/>
              <w:rPr>
                <w:rFonts w:cs="Times New Roman"/>
                <w:sz w:val="16"/>
                <w:szCs w:val="18"/>
              </w:rPr>
            </w:pPr>
            <w:r w:rsidRPr="00DA5DF0">
              <w:rPr>
                <w:rFonts w:cs="Times New Roman"/>
                <w:sz w:val="16"/>
                <w:szCs w:val="18"/>
              </w:rPr>
              <w:t>11.609,00</w:t>
            </w:r>
          </w:p>
        </w:tc>
        <w:tc>
          <w:tcPr>
            <w:tcW w:w="960" w:type="dxa"/>
            <w:shd w:val="clear" w:color="auto" w:fill="CBFFCB"/>
          </w:tcPr>
          <w:p w14:paraId="548E84CC" w14:textId="556BC228" w:rsidR="00DA5DF0" w:rsidRPr="00DA5DF0" w:rsidRDefault="00DA5DF0" w:rsidP="00DA5DF0">
            <w:pPr>
              <w:spacing w:after="0"/>
              <w:jc w:val="right"/>
              <w:rPr>
                <w:rFonts w:cs="Times New Roman"/>
                <w:sz w:val="16"/>
                <w:szCs w:val="18"/>
              </w:rPr>
            </w:pPr>
            <w:r w:rsidRPr="00DA5DF0">
              <w:rPr>
                <w:rFonts w:cs="Times New Roman"/>
                <w:sz w:val="16"/>
                <w:szCs w:val="18"/>
              </w:rPr>
              <w:t>136,58%</w:t>
            </w:r>
          </w:p>
        </w:tc>
      </w:tr>
      <w:tr w:rsidR="00DA5DF0" w:rsidRPr="00DA5DF0" w14:paraId="734F2EE9" w14:textId="77777777" w:rsidTr="00DA5DF0">
        <w:tc>
          <w:tcPr>
            <w:tcW w:w="5171" w:type="dxa"/>
            <w:shd w:val="clear" w:color="auto" w:fill="F2F2F2"/>
          </w:tcPr>
          <w:p w14:paraId="53B94905" w14:textId="3FC79682" w:rsidR="00DA5DF0" w:rsidRPr="00DA5DF0" w:rsidRDefault="00DA5DF0" w:rsidP="00DA5DF0">
            <w:pPr>
              <w:spacing w:after="0"/>
              <w:rPr>
                <w:rFonts w:cs="Times New Roman"/>
                <w:sz w:val="18"/>
                <w:szCs w:val="18"/>
              </w:rPr>
            </w:pPr>
            <w:r w:rsidRPr="00DA5DF0">
              <w:rPr>
                <w:rFonts w:cs="Times New Roman"/>
                <w:sz w:val="18"/>
                <w:szCs w:val="18"/>
              </w:rPr>
              <w:t>3 Rashodi poslovanja</w:t>
            </w:r>
          </w:p>
        </w:tc>
        <w:tc>
          <w:tcPr>
            <w:tcW w:w="1300" w:type="dxa"/>
            <w:shd w:val="clear" w:color="auto" w:fill="F2F2F2"/>
          </w:tcPr>
          <w:p w14:paraId="06331F7C" w14:textId="66E5C86C" w:rsidR="00DA5DF0" w:rsidRPr="00DA5DF0" w:rsidRDefault="00DA5DF0" w:rsidP="00DA5DF0">
            <w:pPr>
              <w:spacing w:after="0"/>
              <w:jc w:val="right"/>
              <w:rPr>
                <w:rFonts w:cs="Times New Roman"/>
                <w:sz w:val="18"/>
                <w:szCs w:val="18"/>
              </w:rPr>
            </w:pPr>
            <w:r w:rsidRPr="00DA5DF0">
              <w:rPr>
                <w:rFonts w:cs="Times New Roman"/>
                <w:sz w:val="18"/>
                <w:szCs w:val="18"/>
              </w:rPr>
              <w:t>8.500,00</w:t>
            </w:r>
          </w:p>
        </w:tc>
        <w:tc>
          <w:tcPr>
            <w:tcW w:w="1300" w:type="dxa"/>
            <w:shd w:val="clear" w:color="auto" w:fill="F2F2F2"/>
          </w:tcPr>
          <w:p w14:paraId="724B8347" w14:textId="1846D737" w:rsidR="00DA5DF0" w:rsidRPr="00DA5DF0" w:rsidRDefault="00DA5DF0" w:rsidP="00DA5DF0">
            <w:pPr>
              <w:spacing w:after="0"/>
              <w:jc w:val="right"/>
              <w:rPr>
                <w:rFonts w:cs="Times New Roman"/>
                <w:sz w:val="18"/>
                <w:szCs w:val="18"/>
              </w:rPr>
            </w:pPr>
            <w:r w:rsidRPr="00DA5DF0">
              <w:rPr>
                <w:rFonts w:cs="Times New Roman"/>
                <w:sz w:val="18"/>
                <w:szCs w:val="18"/>
              </w:rPr>
              <w:t>3.109,00</w:t>
            </w:r>
          </w:p>
        </w:tc>
        <w:tc>
          <w:tcPr>
            <w:tcW w:w="1300" w:type="dxa"/>
            <w:shd w:val="clear" w:color="auto" w:fill="F2F2F2"/>
          </w:tcPr>
          <w:p w14:paraId="55F83394" w14:textId="70BB15BF" w:rsidR="00DA5DF0" w:rsidRPr="00DA5DF0" w:rsidRDefault="00DA5DF0" w:rsidP="00DA5DF0">
            <w:pPr>
              <w:spacing w:after="0"/>
              <w:jc w:val="right"/>
              <w:rPr>
                <w:rFonts w:cs="Times New Roman"/>
                <w:sz w:val="18"/>
                <w:szCs w:val="18"/>
              </w:rPr>
            </w:pPr>
            <w:r w:rsidRPr="00DA5DF0">
              <w:rPr>
                <w:rFonts w:cs="Times New Roman"/>
                <w:sz w:val="18"/>
                <w:szCs w:val="18"/>
              </w:rPr>
              <w:t>11.609,00</w:t>
            </w:r>
          </w:p>
        </w:tc>
        <w:tc>
          <w:tcPr>
            <w:tcW w:w="960" w:type="dxa"/>
            <w:shd w:val="clear" w:color="auto" w:fill="F2F2F2"/>
          </w:tcPr>
          <w:p w14:paraId="2DDF871D" w14:textId="543E2623" w:rsidR="00DA5DF0" w:rsidRPr="00DA5DF0" w:rsidRDefault="00DA5DF0" w:rsidP="00DA5DF0">
            <w:pPr>
              <w:spacing w:after="0"/>
              <w:jc w:val="right"/>
              <w:rPr>
                <w:rFonts w:cs="Times New Roman"/>
                <w:sz w:val="18"/>
                <w:szCs w:val="18"/>
              </w:rPr>
            </w:pPr>
            <w:r w:rsidRPr="00DA5DF0">
              <w:rPr>
                <w:rFonts w:cs="Times New Roman"/>
                <w:sz w:val="18"/>
                <w:szCs w:val="18"/>
              </w:rPr>
              <w:t>136,58%</w:t>
            </w:r>
          </w:p>
        </w:tc>
      </w:tr>
      <w:tr w:rsidR="00DA5DF0" w14:paraId="4861DE91" w14:textId="77777777" w:rsidTr="00DA5DF0">
        <w:tc>
          <w:tcPr>
            <w:tcW w:w="5171" w:type="dxa"/>
          </w:tcPr>
          <w:p w14:paraId="3C9D36B0" w14:textId="6DA44E5E" w:rsidR="00DA5DF0" w:rsidRDefault="00DA5DF0" w:rsidP="00DA5DF0">
            <w:pPr>
              <w:spacing w:after="0"/>
              <w:rPr>
                <w:rFonts w:cs="Times New Roman"/>
                <w:sz w:val="18"/>
                <w:szCs w:val="18"/>
              </w:rPr>
            </w:pPr>
            <w:r>
              <w:rPr>
                <w:rFonts w:cs="Times New Roman"/>
                <w:sz w:val="18"/>
                <w:szCs w:val="18"/>
              </w:rPr>
              <w:t>32 Materijalni rashodi</w:t>
            </w:r>
          </w:p>
        </w:tc>
        <w:tc>
          <w:tcPr>
            <w:tcW w:w="1300" w:type="dxa"/>
          </w:tcPr>
          <w:p w14:paraId="7647CFFB" w14:textId="535F695A" w:rsidR="00DA5DF0" w:rsidRDefault="00DA5DF0" w:rsidP="00DA5DF0">
            <w:pPr>
              <w:spacing w:after="0"/>
              <w:jc w:val="right"/>
              <w:rPr>
                <w:rFonts w:cs="Times New Roman"/>
                <w:sz w:val="18"/>
                <w:szCs w:val="18"/>
              </w:rPr>
            </w:pPr>
            <w:r>
              <w:rPr>
                <w:rFonts w:cs="Times New Roman"/>
                <w:sz w:val="18"/>
                <w:szCs w:val="18"/>
              </w:rPr>
              <w:t>6.000,00</w:t>
            </w:r>
          </w:p>
        </w:tc>
        <w:tc>
          <w:tcPr>
            <w:tcW w:w="1300" w:type="dxa"/>
          </w:tcPr>
          <w:p w14:paraId="3C02CC6A" w14:textId="0E598F9E" w:rsidR="00DA5DF0" w:rsidRDefault="00DA5DF0" w:rsidP="00DA5DF0">
            <w:pPr>
              <w:spacing w:after="0"/>
              <w:jc w:val="right"/>
              <w:rPr>
                <w:rFonts w:cs="Times New Roman"/>
                <w:sz w:val="18"/>
                <w:szCs w:val="18"/>
              </w:rPr>
            </w:pPr>
            <w:r>
              <w:rPr>
                <w:rFonts w:cs="Times New Roman"/>
                <w:sz w:val="18"/>
                <w:szCs w:val="18"/>
              </w:rPr>
              <w:t>5.029,00</w:t>
            </w:r>
          </w:p>
        </w:tc>
        <w:tc>
          <w:tcPr>
            <w:tcW w:w="1300" w:type="dxa"/>
          </w:tcPr>
          <w:p w14:paraId="5268DEA4" w14:textId="1CE765C9" w:rsidR="00DA5DF0" w:rsidRDefault="00DA5DF0" w:rsidP="00DA5DF0">
            <w:pPr>
              <w:spacing w:after="0"/>
              <w:jc w:val="right"/>
              <w:rPr>
                <w:rFonts w:cs="Times New Roman"/>
                <w:sz w:val="18"/>
                <w:szCs w:val="18"/>
              </w:rPr>
            </w:pPr>
            <w:r>
              <w:rPr>
                <w:rFonts w:cs="Times New Roman"/>
                <w:sz w:val="18"/>
                <w:szCs w:val="18"/>
              </w:rPr>
              <w:t>11.029,00</w:t>
            </w:r>
          </w:p>
        </w:tc>
        <w:tc>
          <w:tcPr>
            <w:tcW w:w="960" w:type="dxa"/>
          </w:tcPr>
          <w:p w14:paraId="1C321525" w14:textId="74388B23" w:rsidR="00DA5DF0" w:rsidRDefault="00DA5DF0" w:rsidP="00DA5DF0">
            <w:pPr>
              <w:spacing w:after="0"/>
              <w:jc w:val="right"/>
              <w:rPr>
                <w:rFonts w:cs="Times New Roman"/>
                <w:sz w:val="18"/>
                <w:szCs w:val="18"/>
              </w:rPr>
            </w:pPr>
            <w:r>
              <w:rPr>
                <w:rFonts w:cs="Times New Roman"/>
                <w:sz w:val="18"/>
                <w:szCs w:val="18"/>
              </w:rPr>
              <w:t>183,82%</w:t>
            </w:r>
          </w:p>
        </w:tc>
      </w:tr>
      <w:tr w:rsidR="00DA5DF0" w14:paraId="07B376A5" w14:textId="77777777" w:rsidTr="00DA5DF0">
        <w:tc>
          <w:tcPr>
            <w:tcW w:w="5171" w:type="dxa"/>
          </w:tcPr>
          <w:p w14:paraId="7F6E9F66" w14:textId="0ADB5B88" w:rsidR="00DA5DF0" w:rsidRDefault="00DA5DF0" w:rsidP="00DA5DF0">
            <w:pPr>
              <w:spacing w:after="0"/>
              <w:rPr>
                <w:rFonts w:cs="Times New Roman"/>
                <w:sz w:val="18"/>
                <w:szCs w:val="18"/>
              </w:rPr>
            </w:pPr>
            <w:r>
              <w:rPr>
                <w:rFonts w:cs="Times New Roman"/>
                <w:sz w:val="18"/>
                <w:szCs w:val="18"/>
              </w:rPr>
              <w:t>38 Rashodi za donacije, kazne, naknade šteta i kapitalne pomoći</w:t>
            </w:r>
          </w:p>
        </w:tc>
        <w:tc>
          <w:tcPr>
            <w:tcW w:w="1300" w:type="dxa"/>
          </w:tcPr>
          <w:p w14:paraId="51E60E0E" w14:textId="1C531DBE" w:rsidR="00DA5DF0" w:rsidRDefault="00DA5DF0" w:rsidP="00DA5DF0">
            <w:pPr>
              <w:spacing w:after="0"/>
              <w:jc w:val="right"/>
              <w:rPr>
                <w:rFonts w:cs="Times New Roman"/>
                <w:sz w:val="18"/>
                <w:szCs w:val="18"/>
              </w:rPr>
            </w:pPr>
            <w:r>
              <w:rPr>
                <w:rFonts w:cs="Times New Roman"/>
                <w:sz w:val="18"/>
                <w:szCs w:val="18"/>
              </w:rPr>
              <w:t>2.500,00</w:t>
            </w:r>
          </w:p>
        </w:tc>
        <w:tc>
          <w:tcPr>
            <w:tcW w:w="1300" w:type="dxa"/>
          </w:tcPr>
          <w:p w14:paraId="01B60EA0" w14:textId="3BA8B161" w:rsidR="00DA5DF0" w:rsidRDefault="00DA5DF0" w:rsidP="00DA5DF0">
            <w:pPr>
              <w:spacing w:after="0"/>
              <w:jc w:val="right"/>
              <w:rPr>
                <w:rFonts w:cs="Times New Roman"/>
                <w:sz w:val="18"/>
                <w:szCs w:val="18"/>
              </w:rPr>
            </w:pPr>
            <w:r>
              <w:rPr>
                <w:rFonts w:cs="Times New Roman"/>
                <w:sz w:val="18"/>
                <w:szCs w:val="18"/>
              </w:rPr>
              <w:t>-1.920,00</w:t>
            </w:r>
          </w:p>
        </w:tc>
        <w:tc>
          <w:tcPr>
            <w:tcW w:w="1300" w:type="dxa"/>
          </w:tcPr>
          <w:p w14:paraId="405BB3F1" w14:textId="51A9A849" w:rsidR="00DA5DF0" w:rsidRDefault="00DA5DF0" w:rsidP="00DA5DF0">
            <w:pPr>
              <w:spacing w:after="0"/>
              <w:jc w:val="right"/>
              <w:rPr>
                <w:rFonts w:cs="Times New Roman"/>
                <w:sz w:val="18"/>
                <w:szCs w:val="18"/>
              </w:rPr>
            </w:pPr>
            <w:r>
              <w:rPr>
                <w:rFonts w:cs="Times New Roman"/>
                <w:sz w:val="18"/>
                <w:szCs w:val="18"/>
              </w:rPr>
              <w:t>580,00</w:t>
            </w:r>
          </w:p>
        </w:tc>
        <w:tc>
          <w:tcPr>
            <w:tcW w:w="960" w:type="dxa"/>
          </w:tcPr>
          <w:p w14:paraId="1912F7A7" w14:textId="74A9CE62" w:rsidR="00DA5DF0" w:rsidRDefault="00DA5DF0" w:rsidP="00DA5DF0">
            <w:pPr>
              <w:spacing w:after="0"/>
              <w:jc w:val="right"/>
              <w:rPr>
                <w:rFonts w:cs="Times New Roman"/>
                <w:sz w:val="18"/>
                <w:szCs w:val="18"/>
              </w:rPr>
            </w:pPr>
            <w:r>
              <w:rPr>
                <w:rFonts w:cs="Times New Roman"/>
                <w:sz w:val="18"/>
                <w:szCs w:val="18"/>
              </w:rPr>
              <w:t>23,20%</w:t>
            </w:r>
          </w:p>
        </w:tc>
      </w:tr>
      <w:tr w:rsidR="00DA5DF0" w:rsidRPr="00DA5DF0" w14:paraId="3612DCAD" w14:textId="77777777" w:rsidTr="00DA5DF0">
        <w:tc>
          <w:tcPr>
            <w:tcW w:w="5171" w:type="dxa"/>
            <w:shd w:val="clear" w:color="auto" w:fill="CBFFCB"/>
          </w:tcPr>
          <w:p w14:paraId="3074626A" w14:textId="0CA8BC0E" w:rsidR="00DA5DF0" w:rsidRPr="00DA5DF0" w:rsidRDefault="00DA5DF0" w:rsidP="00DA5DF0">
            <w:pPr>
              <w:spacing w:after="0"/>
              <w:rPr>
                <w:rFonts w:cs="Times New Roman"/>
                <w:sz w:val="16"/>
                <w:szCs w:val="18"/>
              </w:rPr>
            </w:pPr>
            <w:r w:rsidRPr="00DA5DF0">
              <w:rPr>
                <w:rFonts w:cs="Times New Roman"/>
                <w:sz w:val="16"/>
                <w:szCs w:val="18"/>
              </w:rPr>
              <w:t>IZVOR 51 Tekuće pomoći</w:t>
            </w:r>
          </w:p>
        </w:tc>
        <w:tc>
          <w:tcPr>
            <w:tcW w:w="1300" w:type="dxa"/>
            <w:shd w:val="clear" w:color="auto" w:fill="CBFFCB"/>
          </w:tcPr>
          <w:p w14:paraId="7BF04902" w14:textId="40432B72" w:rsidR="00DA5DF0" w:rsidRPr="00DA5DF0" w:rsidRDefault="00DA5DF0" w:rsidP="00DA5DF0">
            <w:pPr>
              <w:spacing w:after="0"/>
              <w:jc w:val="right"/>
              <w:rPr>
                <w:rFonts w:cs="Times New Roman"/>
                <w:sz w:val="16"/>
                <w:szCs w:val="18"/>
              </w:rPr>
            </w:pPr>
            <w:r w:rsidRPr="00DA5DF0">
              <w:rPr>
                <w:rFonts w:cs="Times New Roman"/>
                <w:sz w:val="16"/>
                <w:szCs w:val="18"/>
              </w:rPr>
              <w:t>3.500,00</w:t>
            </w:r>
          </w:p>
        </w:tc>
        <w:tc>
          <w:tcPr>
            <w:tcW w:w="1300" w:type="dxa"/>
            <w:shd w:val="clear" w:color="auto" w:fill="CBFFCB"/>
          </w:tcPr>
          <w:p w14:paraId="4C2DBD06" w14:textId="6BE67D64" w:rsidR="00DA5DF0" w:rsidRPr="00DA5DF0" w:rsidRDefault="00DA5DF0" w:rsidP="00DA5DF0">
            <w:pPr>
              <w:spacing w:after="0"/>
              <w:jc w:val="right"/>
              <w:rPr>
                <w:rFonts w:cs="Times New Roman"/>
                <w:sz w:val="16"/>
                <w:szCs w:val="18"/>
              </w:rPr>
            </w:pPr>
            <w:r w:rsidRPr="00DA5DF0">
              <w:rPr>
                <w:rFonts w:cs="Times New Roman"/>
                <w:sz w:val="16"/>
                <w:szCs w:val="18"/>
              </w:rPr>
              <w:t>6.119,00</w:t>
            </w:r>
          </w:p>
        </w:tc>
        <w:tc>
          <w:tcPr>
            <w:tcW w:w="1300" w:type="dxa"/>
            <w:shd w:val="clear" w:color="auto" w:fill="CBFFCB"/>
          </w:tcPr>
          <w:p w14:paraId="11B96D38" w14:textId="04656263" w:rsidR="00DA5DF0" w:rsidRPr="00DA5DF0" w:rsidRDefault="00DA5DF0" w:rsidP="00DA5DF0">
            <w:pPr>
              <w:spacing w:after="0"/>
              <w:jc w:val="right"/>
              <w:rPr>
                <w:rFonts w:cs="Times New Roman"/>
                <w:sz w:val="16"/>
                <w:szCs w:val="18"/>
              </w:rPr>
            </w:pPr>
            <w:r w:rsidRPr="00DA5DF0">
              <w:rPr>
                <w:rFonts w:cs="Times New Roman"/>
                <w:sz w:val="16"/>
                <w:szCs w:val="18"/>
              </w:rPr>
              <w:t>9.619,00</w:t>
            </w:r>
          </w:p>
        </w:tc>
        <w:tc>
          <w:tcPr>
            <w:tcW w:w="960" w:type="dxa"/>
            <w:shd w:val="clear" w:color="auto" w:fill="CBFFCB"/>
          </w:tcPr>
          <w:p w14:paraId="119FAF40" w14:textId="407C2996" w:rsidR="00DA5DF0" w:rsidRPr="00DA5DF0" w:rsidRDefault="00DA5DF0" w:rsidP="00DA5DF0">
            <w:pPr>
              <w:spacing w:after="0"/>
              <w:jc w:val="right"/>
              <w:rPr>
                <w:rFonts w:cs="Times New Roman"/>
                <w:sz w:val="16"/>
                <w:szCs w:val="18"/>
              </w:rPr>
            </w:pPr>
            <w:r w:rsidRPr="00DA5DF0">
              <w:rPr>
                <w:rFonts w:cs="Times New Roman"/>
                <w:sz w:val="16"/>
                <w:szCs w:val="18"/>
              </w:rPr>
              <w:t>274,83%</w:t>
            </w:r>
          </w:p>
        </w:tc>
      </w:tr>
      <w:tr w:rsidR="00DA5DF0" w:rsidRPr="00DA5DF0" w14:paraId="47BDB77F" w14:textId="77777777" w:rsidTr="00DA5DF0">
        <w:tc>
          <w:tcPr>
            <w:tcW w:w="5171" w:type="dxa"/>
            <w:shd w:val="clear" w:color="auto" w:fill="F2F2F2"/>
          </w:tcPr>
          <w:p w14:paraId="3A652B26" w14:textId="54356165" w:rsidR="00DA5DF0" w:rsidRPr="00DA5DF0" w:rsidRDefault="00DA5DF0" w:rsidP="00DA5DF0">
            <w:pPr>
              <w:spacing w:after="0"/>
              <w:rPr>
                <w:rFonts w:cs="Times New Roman"/>
                <w:sz w:val="18"/>
                <w:szCs w:val="18"/>
              </w:rPr>
            </w:pPr>
            <w:r w:rsidRPr="00DA5DF0">
              <w:rPr>
                <w:rFonts w:cs="Times New Roman"/>
                <w:sz w:val="18"/>
                <w:szCs w:val="18"/>
              </w:rPr>
              <w:t>3 Rashodi poslovanja</w:t>
            </w:r>
          </w:p>
        </w:tc>
        <w:tc>
          <w:tcPr>
            <w:tcW w:w="1300" w:type="dxa"/>
            <w:shd w:val="clear" w:color="auto" w:fill="F2F2F2"/>
          </w:tcPr>
          <w:p w14:paraId="56352FBD" w14:textId="1EE64CDD" w:rsidR="00DA5DF0" w:rsidRPr="00DA5DF0" w:rsidRDefault="00DA5DF0" w:rsidP="00DA5DF0">
            <w:pPr>
              <w:spacing w:after="0"/>
              <w:jc w:val="right"/>
              <w:rPr>
                <w:rFonts w:cs="Times New Roman"/>
                <w:sz w:val="18"/>
                <w:szCs w:val="18"/>
              </w:rPr>
            </w:pPr>
            <w:r w:rsidRPr="00DA5DF0">
              <w:rPr>
                <w:rFonts w:cs="Times New Roman"/>
                <w:sz w:val="18"/>
                <w:szCs w:val="18"/>
              </w:rPr>
              <w:t>3.500,00</w:t>
            </w:r>
          </w:p>
        </w:tc>
        <w:tc>
          <w:tcPr>
            <w:tcW w:w="1300" w:type="dxa"/>
            <w:shd w:val="clear" w:color="auto" w:fill="F2F2F2"/>
          </w:tcPr>
          <w:p w14:paraId="517544D1" w14:textId="041F86B7" w:rsidR="00DA5DF0" w:rsidRPr="00DA5DF0" w:rsidRDefault="00DA5DF0" w:rsidP="00DA5DF0">
            <w:pPr>
              <w:spacing w:after="0"/>
              <w:jc w:val="right"/>
              <w:rPr>
                <w:rFonts w:cs="Times New Roman"/>
                <w:sz w:val="18"/>
                <w:szCs w:val="18"/>
              </w:rPr>
            </w:pPr>
            <w:r w:rsidRPr="00DA5DF0">
              <w:rPr>
                <w:rFonts w:cs="Times New Roman"/>
                <w:sz w:val="18"/>
                <w:szCs w:val="18"/>
              </w:rPr>
              <w:t>6.119,00</w:t>
            </w:r>
          </w:p>
        </w:tc>
        <w:tc>
          <w:tcPr>
            <w:tcW w:w="1300" w:type="dxa"/>
            <w:shd w:val="clear" w:color="auto" w:fill="F2F2F2"/>
          </w:tcPr>
          <w:p w14:paraId="1ADDF9FE" w14:textId="487FD872" w:rsidR="00DA5DF0" w:rsidRPr="00DA5DF0" w:rsidRDefault="00DA5DF0" w:rsidP="00DA5DF0">
            <w:pPr>
              <w:spacing w:after="0"/>
              <w:jc w:val="right"/>
              <w:rPr>
                <w:rFonts w:cs="Times New Roman"/>
                <w:sz w:val="18"/>
                <w:szCs w:val="18"/>
              </w:rPr>
            </w:pPr>
            <w:r w:rsidRPr="00DA5DF0">
              <w:rPr>
                <w:rFonts w:cs="Times New Roman"/>
                <w:sz w:val="18"/>
                <w:szCs w:val="18"/>
              </w:rPr>
              <w:t>9.619,00</w:t>
            </w:r>
          </w:p>
        </w:tc>
        <w:tc>
          <w:tcPr>
            <w:tcW w:w="960" w:type="dxa"/>
            <w:shd w:val="clear" w:color="auto" w:fill="F2F2F2"/>
          </w:tcPr>
          <w:p w14:paraId="50CC469C" w14:textId="6B9F6F91" w:rsidR="00DA5DF0" w:rsidRPr="00DA5DF0" w:rsidRDefault="00DA5DF0" w:rsidP="00DA5DF0">
            <w:pPr>
              <w:spacing w:after="0"/>
              <w:jc w:val="right"/>
              <w:rPr>
                <w:rFonts w:cs="Times New Roman"/>
                <w:sz w:val="18"/>
                <w:szCs w:val="18"/>
              </w:rPr>
            </w:pPr>
            <w:r w:rsidRPr="00DA5DF0">
              <w:rPr>
                <w:rFonts w:cs="Times New Roman"/>
                <w:sz w:val="18"/>
                <w:szCs w:val="18"/>
              </w:rPr>
              <w:t>274,83%</w:t>
            </w:r>
          </w:p>
        </w:tc>
      </w:tr>
      <w:tr w:rsidR="00DA5DF0" w14:paraId="04E0112F" w14:textId="77777777" w:rsidTr="00DA5DF0">
        <w:tc>
          <w:tcPr>
            <w:tcW w:w="5171" w:type="dxa"/>
          </w:tcPr>
          <w:p w14:paraId="07AE161C" w14:textId="22FFE269" w:rsidR="00DA5DF0" w:rsidRDefault="00DA5DF0" w:rsidP="00DA5DF0">
            <w:pPr>
              <w:spacing w:after="0"/>
              <w:rPr>
                <w:rFonts w:cs="Times New Roman"/>
                <w:sz w:val="18"/>
                <w:szCs w:val="18"/>
              </w:rPr>
            </w:pPr>
            <w:r>
              <w:rPr>
                <w:rFonts w:cs="Times New Roman"/>
                <w:sz w:val="18"/>
                <w:szCs w:val="18"/>
              </w:rPr>
              <w:t>32 Materijalni rashodi</w:t>
            </w:r>
          </w:p>
        </w:tc>
        <w:tc>
          <w:tcPr>
            <w:tcW w:w="1300" w:type="dxa"/>
          </w:tcPr>
          <w:p w14:paraId="3C92F21C" w14:textId="4D9DA1AC" w:rsidR="00DA5DF0" w:rsidRDefault="00DA5DF0" w:rsidP="00DA5DF0">
            <w:pPr>
              <w:spacing w:after="0"/>
              <w:jc w:val="right"/>
              <w:rPr>
                <w:rFonts w:cs="Times New Roman"/>
                <w:sz w:val="18"/>
                <w:szCs w:val="18"/>
              </w:rPr>
            </w:pPr>
            <w:r>
              <w:rPr>
                <w:rFonts w:cs="Times New Roman"/>
                <w:sz w:val="18"/>
                <w:szCs w:val="18"/>
              </w:rPr>
              <w:t>3.500,00</w:t>
            </w:r>
          </w:p>
        </w:tc>
        <w:tc>
          <w:tcPr>
            <w:tcW w:w="1300" w:type="dxa"/>
          </w:tcPr>
          <w:p w14:paraId="6C5EF004" w14:textId="335020EC" w:rsidR="00DA5DF0" w:rsidRDefault="00DA5DF0" w:rsidP="00DA5DF0">
            <w:pPr>
              <w:spacing w:after="0"/>
              <w:jc w:val="right"/>
              <w:rPr>
                <w:rFonts w:cs="Times New Roman"/>
                <w:sz w:val="18"/>
                <w:szCs w:val="18"/>
              </w:rPr>
            </w:pPr>
            <w:r>
              <w:rPr>
                <w:rFonts w:cs="Times New Roman"/>
                <w:sz w:val="18"/>
                <w:szCs w:val="18"/>
              </w:rPr>
              <w:t>6.119,00</w:t>
            </w:r>
          </w:p>
        </w:tc>
        <w:tc>
          <w:tcPr>
            <w:tcW w:w="1300" w:type="dxa"/>
          </w:tcPr>
          <w:p w14:paraId="112AAD1C" w14:textId="240BC49E" w:rsidR="00DA5DF0" w:rsidRDefault="00DA5DF0" w:rsidP="00DA5DF0">
            <w:pPr>
              <w:spacing w:after="0"/>
              <w:jc w:val="right"/>
              <w:rPr>
                <w:rFonts w:cs="Times New Roman"/>
                <w:sz w:val="18"/>
                <w:szCs w:val="18"/>
              </w:rPr>
            </w:pPr>
            <w:r>
              <w:rPr>
                <w:rFonts w:cs="Times New Roman"/>
                <w:sz w:val="18"/>
                <w:szCs w:val="18"/>
              </w:rPr>
              <w:t>9.619,00</w:t>
            </w:r>
          </w:p>
        </w:tc>
        <w:tc>
          <w:tcPr>
            <w:tcW w:w="960" w:type="dxa"/>
          </w:tcPr>
          <w:p w14:paraId="2D3FD521" w14:textId="7282B4CA" w:rsidR="00DA5DF0" w:rsidRDefault="00DA5DF0" w:rsidP="00DA5DF0">
            <w:pPr>
              <w:spacing w:after="0"/>
              <w:jc w:val="right"/>
              <w:rPr>
                <w:rFonts w:cs="Times New Roman"/>
                <w:sz w:val="18"/>
                <w:szCs w:val="18"/>
              </w:rPr>
            </w:pPr>
            <w:r>
              <w:rPr>
                <w:rFonts w:cs="Times New Roman"/>
                <w:sz w:val="18"/>
                <w:szCs w:val="18"/>
              </w:rPr>
              <w:t>274,83%</w:t>
            </w:r>
          </w:p>
        </w:tc>
      </w:tr>
      <w:tr w:rsidR="00DA5DF0" w:rsidRPr="00DA5DF0" w14:paraId="608CC8E1" w14:textId="77777777" w:rsidTr="00DA5DF0">
        <w:trPr>
          <w:trHeight w:val="540"/>
        </w:trPr>
        <w:tc>
          <w:tcPr>
            <w:tcW w:w="5171" w:type="dxa"/>
            <w:shd w:val="clear" w:color="auto" w:fill="17365D"/>
            <w:vAlign w:val="center"/>
          </w:tcPr>
          <w:p w14:paraId="1C7153EC" w14:textId="14035800" w:rsidR="00DA5DF0" w:rsidRPr="00DA5DF0" w:rsidRDefault="00DA5DF0" w:rsidP="00DA5DF0">
            <w:pPr>
              <w:spacing w:after="0"/>
              <w:rPr>
                <w:rFonts w:cs="Times New Roman"/>
                <w:b/>
                <w:color w:val="FFFFFF"/>
                <w:sz w:val="18"/>
                <w:szCs w:val="18"/>
              </w:rPr>
            </w:pPr>
            <w:r w:rsidRPr="00DA5DF0">
              <w:rPr>
                <w:rFonts w:cs="Times New Roman"/>
                <w:b/>
                <w:color w:val="FFFFFF"/>
                <w:sz w:val="18"/>
                <w:szCs w:val="18"/>
              </w:rPr>
              <w:t>PROGRAM 1002 ODRŽAVANJE KOMUNALNE INFRASTRUKTURE</w:t>
            </w:r>
          </w:p>
        </w:tc>
        <w:tc>
          <w:tcPr>
            <w:tcW w:w="1300" w:type="dxa"/>
            <w:shd w:val="clear" w:color="auto" w:fill="17365D"/>
            <w:vAlign w:val="center"/>
          </w:tcPr>
          <w:p w14:paraId="42AD4506" w14:textId="5F53BFEE" w:rsidR="00DA5DF0" w:rsidRPr="00DA5DF0" w:rsidRDefault="00DA5DF0" w:rsidP="00DA5DF0">
            <w:pPr>
              <w:spacing w:after="0"/>
              <w:jc w:val="right"/>
              <w:rPr>
                <w:rFonts w:cs="Times New Roman"/>
                <w:b/>
                <w:color w:val="FFFFFF"/>
                <w:sz w:val="18"/>
                <w:szCs w:val="18"/>
              </w:rPr>
            </w:pPr>
            <w:r w:rsidRPr="00DA5DF0">
              <w:rPr>
                <w:rFonts w:cs="Times New Roman"/>
                <w:b/>
                <w:color w:val="FFFFFF"/>
                <w:sz w:val="18"/>
                <w:szCs w:val="18"/>
              </w:rPr>
              <w:t>412.910,00</w:t>
            </w:r>
          </w:p>
        </w:tc>
        <w:tc>
          <w:tcPr>
            <w:tcW w:w="1300" w:type="dxa"/>
            <w:shd w:val="clear" w:color="auto" w:fill="17365D"/>
            <w:vAlign w:val="center"/>
          </w:tcPr>
          <w:p w14:paraId="0C3DCB2E" w14:textId="2AF6F5B0" w:rsidR="00DA5DF0" w:rsidRPr="00DA5DF0" w:rsidRDefault="00DA5DF0" w:rsidP="00DA5DF0">
            <w:pPr>
              <w:spacing w:after="0"/>
              <w:jc w:val="right"/>
              <w:rPr>
                <w:rFonts w:cs="Times New Roman"/>
                <w:b/>
                <w:color w:val="FFFFFF"/>
                <w:sz w:val="18"/>
                <w:szCs w:val="18"/>
              </w:rPr>
            </w:pPr>
            <w:r w:rsidRPr="00DA5DF0">
              <w:rPr>
                <w:rFonts w:cs="Times New Roman"/>
                <w:b/>
                <w:color w:val="FFFFFF"/>
                <w:sz w:val="18"/>
                <w:szCs w:val="18"/>
              </w:rPr>
              <w:t>-180.425,00</w:t>
            </w:r>
          </w:p>
        </w:tc>
        <w:tc>
          <w:tcPr>
            <w:tcW w:w="1300" w:type="dxa"/>
            <w:shd w:val="clear" w:color="auto" w:fill="17365D"/>
            <w:vAlign w:val="center"/>
          </w:tcPr>
          <w:p w14:paraId="39A84894" w14:textId="5F3C2DD0" w:rsidR="00DA5DF0" w:rsidRPr="00DA5DF0" w:rsidRDefault="00DA5DF0" w:rsidP="00DA5DF0">
            <w:pPr>
              <w:spacing w:after="0"/>
              <w:jc w:val="right"/>
              <w:rPr>
                <w:rFonts w:cs="Times New Roman"/>
                <w:b/>
                <w:color w:val="FFFFFF"/>
                <w:sz w:val="18"/>
                <w:szCs w:val="18"/>
              </w:rPr>
            </w:pPr>
            <w:r w:rsidRPr="00DA5DF0">
              <w:rPr>
                <w:rFonts w:cs="Times New Roman"/>
                <w:b/>
                <w:color w:val="FFFFFF"/>
                <w:sz w:val="18"/>
                <w:szCs w:val="18"/>
              </w:rPr>
              <w:t>232.485,00</w:t>
            </w:r>
          </w:p>
        </w:tc>
        <w:tc>
          <w:tcPr>
            <w:tcW w:w="960" w:type="dxa"/>
            <w:shd w:val="clear" w:color="auto" w:fill="17365D"/>
            <w:vAlign w:val="center"/>
          </w:tcPr>
          <w:p w14:paraId="07F51755" w14:textId="22B66C57" w:rsidR="00DA5DF0" w:rsidRPr="00DA5DF0" w:rsidRDefault="00DA5DF0" w:rsidP="00DA5DF0">
            <w:pPr>
              <w:spacing w:after="0"/>
              <w:jc w:val="right"/>
              <w:rPr>
                <w:rFonts w:cs="Times New Roman"/>
                <w:b/>
                <w:color w:val="FFFFFF"/>
                <w:sz w:val="18"/>
                <w:szCs w:val="18"/>
              </w:rPr>
            </w:pPr>
            <w:r w:rsidRPr="00DA5DF0">
              <w:rPr>
                <w:rFonts w:cs="Times New Roman"/>
                <w:b/>
                <w:color w:val="FFFFFF"/>
                <w:sz w:val="18"/>
                <w:szCs w:val="18"/>
              </w:rPr>
              <w:t>56,30%</w:t>
            </w:r>
          </w:p>
        </w:tc>
      </w:tr>
      <w:tr w:rsidR="00DA5DF0" w:rsidRPr="00DA5DF0" w14:paraId="4D8B4240" w14:textId="77777777" w:rsidTr="00DA5DF0">
        <w:trPr>
          <w:trHeight w:val="540"/>
        </w:trPr>
        <w:tc>
          <w:tcPr>
            <w:tcW w:w="5171" w:type="dxa"/>
            <w:shd w:val="clear" w:color="auto" w:fill="DAE8F2"/>
            <w:vAlign w:val="center"/>
          </w:tcPr>
          <w:p w14:paraId="48EC8D08" w14:textId="72796458" w:rsidR="00DA5DF0" w:rsidRPr="00DA5DF0" w:rsidRDefault="00DA5DF0" w:rsidP="00DA5DF0">
            <w:pPr>
              <w:spacing w:after="0"/>
              <w:rPr>
                <w:rFonts w:cs="Times New Roman"/>
                <w:b/>
                <w:sz w:val="18"/>
                <w:szCs w:val="18"/>
              </w:rPr>
            </w:pPr>
            <w:r w:rsidRPr="00DA5DF0">
              <w:rPr>
                <w:rFonts w:cs="Times New Roman"/>
                <w:b/>
                <w:sz w:val="18"/>
                <w:szCs w:val="18"/>
              </w:rPr>
              <w:t>AKTIVNOST A1002-01 ODRŽAVANJE GRAĐEVINA I UREĐAJA</w:t>
            </w:r>
          </w:p>
        </w:tc>
        <w:tc>
          <w:tcPr>
            <w:tcW w:w="1300" w:type="dxa"/>
            <w:shd w:val="clear" w:color="auto" w:fill="DAE8F2"/>
            <w:vAlign w:val="center"/>
          </w:tcPr>
          <w:p w14:paraId="35EB588E" w14:textId="360B6EAB" w:rsidR="00DA5DF0" w:rsidRPr="00DA5DF0" w:rsidRDefault="00DA5DF0" w:rsidP="00DA5DF0">
            <w:pPr>
              <w:spacing w:after="0"/>
              <w:jc w:val="right"/>
              <w:rPr>
                <w:rFonts w:cs="Times New Roman"/>
                <w:b/>
                <w:sz w:val="18"/>
                <w:szCs w:val="18"/>
              </w:rPr>
            </w:pPr>
            <w:r w:rsidRPr="00DA5DF0">
              <w:rPr>
                <w:rFonts w:cs="Times New Roman"/>
                <w:b/>
                <w:sz w:val="18"/>
                <w:szCs w:val="18"/>
              </w:rPr>
              <w:t>6.000,00</w:t>
            </w:r>
          </w:p>
        </w:tc>
        <w:tc>
          <w:tcPr>
            <w:tcW w:w="1300" w:type="dxa"/>
            <w:shd w:val="clear" w:color="auto" w:fill="DAE8F2"/>
            <w:vAlign w:val="center"/>
          </w:tcPr>
          <w:p w14:paraId="20B1019A" w14:textId="6FA162C5" w:rsidR="00DA5DF0" w:rsidRPr="00DA5DF0" w:rsidRDefault="00DA5DF0" w:rsidP="00DA5DF0">
            <w:pPr>
              <w:spacing w:after="0"/>
              <w:jc w:val="right"/>
              <w:rPr>
                <w:rFonts w:cs="Times New Roman"/>
                <w:b/>
                <w:sz w:val="18"/>
                <w:szCs w:val="18"/>
              </w:rPr>
            </w:pPr>
            <w:r w:rsidRPr="00DA5DF0">
              <w:rPr>
                <w:rFonts w:cs="Times New Roman"/>
                <w:b/>
                <w:sz w:val="18"/>
                <w:szCs w:val="18"/>
              </w:rPr>
              <w:t>-2.000,00</w:t>
            </w:r>
          </w:p>
        </w:tc>
        <w:tc>
          <w:tcPr>
            <w:tcW w:w="1300" w:type="dxa"/>
            <w:shd w:val="clear" w:color="auto" w:fill="DAE8F2"/>
            <w:vAlign w:val="center"/>
          </w:tcPr>
          <w:p w14:paraId="41972565" w14:textId="1D5718CE" w:rsidR="00DA5DF0" w:rsidRPr="00DA5DF0" w:rsidRDefault="00DA5DF0" w:rsidP="00DA5DF0">
            <w:pPr>
              <w:spacing w:after="0"/>
              <w:jc w:val="right"/>
              <w:rPr>
                <w:rFonts w:cs="Times New Roman"/>
                <w:b/>
                <w:sz w:val="18"/>
                <w:szCs w:val="18"/>
              </w:rPr>
            </w:pPr>
            <w:r w:rsidRPr="00DA5DF0">
              <w:rPr>
                <w:rFonts w:cs="Times New Roman"/>
                <w:b/>
                <w:sz w:val="18"/>
                <w:szCs w:val="18"/>
              </w:rPr>
              <w:t>4.000,00</w:t>
            </w:r>
          </w:p>
        </w:tc>
        <w:tc>
          <w:tcPr>
            <w:tcW w:w="960" w:type="dxa"/>
            <w:shd w:val="clear" w:color="auto" w:fill="DAE8F2"/>
            <w:vAlign w:val="center"/>
          </w:tcPr>
          <w:p w14:paraId="5E827339" w14:textId="315F466B" w:rsidR="00DA5DF0" w:rsidRPr="00DA5DF0" w:rsidRDefault="00DA5DF0" w:rsidP="00DA5DF0">
            <w:pPr>
              <w:spacing w:after="0"/>
              <w:jc w:val="right"/>
              <w:rPr>
                <w:rFonts w:cs="Times New Roman"/>
                <w:b/>
                <w:sz w:val="18"/>
                <w:szCs w:val="18"/>
              </w:rPr>
            </w:pPr>
            <w:r w:rsidRPr="00DA5DF0">
              <w:rPr>
                <w:rFonts w:cs="Times New Roman"/>
                <w:b/>
                <w:sz w:val="18"/>
                <w:szCs w:val="18"/>
              </w:rPr>
              <w:t>66,67%</w:t>
            </w:r>
          </w:p>
        </w:tc>
      </w:tr>
      <w:tr w:rsidR="00DA5DF0" w:rsidRPr="00DA5DF0" w14:paraId="6EC3BC27" w14:textId="77777777" w:rsidTr="00DA5DF0">
        <w:tc>
          <w:tcPr>
            <w:tcW w:w="5171" w:type="dxa"/>
            <w:shd w:val="clear" w:color="auto" w:fill="CBFFCB"/>
          </w:tcPr>
          <w:p w14:paraId="45DB4207" w14:textId="66162784" w:rsidR="00DA5DF0" w:rsidRPr="00DA5DF0" w:rsidRDefault="00DA5DF0" w:rsidP="00DA5DF0">
            <w:pPr>
              <w:spacing w:after="0"/>
              <w:rPr>
                <w:rFonts w:cs="Times New Roman"/>
                <w:sz w:val="16"/>
                <w:szCs w:val="18"/>
              </w:rPr>
            </w:pPr>
            <w:r w:rsidRPr="00DA5DF0">
              <w:rPr>
                <w:rFonts w:cs="Times New Roman"/>
                <w:sz w:val="16"/>
                <w:szCs w:val="18"/>
              </w:rPr>
              <w:t>IZVOR 42 Prihodi za posebne namjene</w:t>
            </w:r>
          </w:p>
        </w:tc>
        <w:tc>
          <w:tcPr>
            <w:tcW w:w="1300" w:type="dxa"/>
            <w:shd w:val="clear" w:color="auto" w:fill="CBFFCB"/>
          </w:tcPr>
          <w:p w14:paraId="0780D5F9" w14:textId="7AF6DCD3" w:rsidR="00DA5DF0" w:rsidRPr="00DA5DF0" w:rsidRDefault="00DA5DF0" w:rsidP="00DA5DF0">
            <w:pPr>
              <w:spacing w:after="0"/>
              <w:jc w:val="right"/>
              <w:rPr>
                <w:rFonts w:cs="Times New Roman"/>
                <w:sz w:val="16"/>
                <w:szCs w:val="18"/>
              </w:rPr>
            </w:pPr>
            <w:r w:rsidRPr="00DA5DF0">
              <w:rPr>
                <w:rFonts w:cs="Times New Roman"/>
                <w:sz w:val="16"/>
                <w:szCs w:val="18"/>
              </w:rPr>
              <w:t>6.000,00</w:t>
            </w:r>
          </w:p>
        </w:tc>
        <w:tc>
          <w:tcPr>
            <w:tcW w:w="1300" w:type="dxa"/>
            <w:shd w:val="clear" w:color="auto" w:fill="CBFFCB"/>
          </w:tcPr>
          <w:p w14:paraId="749D533F" w14:textId="6B827DBD" w:rsidR="00DA5DF0" w:rsidRPr="00DA5DF0" w:rsidRDefault="00DA5DF0" w:rsidP="00DA5DF0">
            <w:pPr>
              <w:spacing w:after="0"/>
              <w:jc w:val="right"/>
              <w:rPr>
                <w:rFonts w:cs="Times New Roman"/>
                <w:sz w:val="16"/>
                <w:szCs w:val="18"/>
              </w:rPr>
            </w:pPr>
            <w:r w:rsidRPr="00DA5DF0">
              <w:rPr>
                <w:rFonts w:cs="Times New Roman"/>
                <w:sz w:val="16"/>
                <w:szCs w:val="18"/>
              </w:rPr>
              <w:t>-2.000,00</w:t>
            </w:r>
          </w:p>
        </w:tc>
        <w:tc>
          <w:tcPr>
            <w:tcW w:w="1300" w:type="dxa"/>
            <w:shd w:val="clear" w:color="auto" w:fill="CBFFCB"/>
          </w:tcPr>
          <w:p w14:paraId="528F9504" w14:textId="081EBBDE" w:rsidR="00DA5DF0" w:rsidRPr="00DA5DF0" w:rsidRDefault="00DA5DF0" w:rsidP="00DA5DF0">
            <w:pPr>
              <w:spacing w:after="0"/>
              <w:jc w:val="right"/>
              <w:rPr>
                <w:rFonts w:cs="Times New Roman"/>
                <w:sz w:val="16"/>
                <w:szCs w:val="18"/>
              </w:rPr>
            </w:pPr>
            <w:r w:rsidRPr="00DA5DF0">
              <w:rPr>
                <w:rFonts w:cs="Times New Roman"/>
                <w:sz w:val="16"/>
                <w:szCs w:val="18"/>
              </w:rPr>
              <w:t>4.000,00</w:t>
            </w:r>
          </w:p>
        </w:tc>
        <w:tc>
          <w:tcPr>
            <w:tcW w:w="960" w:type="dxa"/>
            <w:shd w:val="clear" w:color="auto" w:fill="CBFFCB"/>
          </w:tcPr>
          <w:p w14:paraId="6954A17A" w14:textId="1E19DF09" w:rsidR="00DA5DF0" w:rsidRPr="00DA5DF0" w:rsidRDefault="00DA5DF0" w:rsidP="00DA5DF0">
            <w:pPr>
              <w:spacing w:after="0"/>
              <w:jc w:val="right"/>
              <w:rPr>
                <w:rFonts w:cs="Times New Roman"/>
                <w:sz w:val="16"/>
                <w:szCs w:val="18"/>
              </w:rPr>
            </w:pPr>
            <w:r w:rsidRPr="00DA5DF0">
              <w:rPr>
                <w:rFonts w:cs="Times New Roman"/>
                <w:sz w:val="16"/>
                <w:szCs w:val="18"/>
              </w:rPr>
              <w:t>66,67%</w:t>
            </w:r>
          </w:p>
        </w:tc>
      </w:tr>
      <w:tr w:rsidR="00DA5DF0" w:rsidRPr="00DA5DF0" w14:paraId="7456243A" w14:textId="77777777" w:rsidTr="00DA5DF0">
        <w:tc>
          <w:tcPr>
            <w:tcW w:w="5171" w:type="dxa"/>
            <w:shd w:val="clear" w:color="auto" w:fill="F2F2F2"/>
          </w:tcPr>
          <w:p w14:paraId="4F0389B0" w14:textId="27B8BC35" w:rsidR="00DA5DF0" w:rsidRPr="00DA5DF0" w:rsidRDefault="00DA5DF0" w:rsidP="00DA5DF0">
            <w:pPr>
              <w:spacing w:after="0"/>
              <w:rPr>
                <w:rFonts w:cs="Times New Roman"/>
                <w:sz w:val="18"/>
                <w:szCs w:val="18"/>
              </w:rPr>
            </w:pPr>
            <w:r w:rsidRPr="00DA5DF0">
              <w:rPr>
                <w:rFonts w:cs="Times New Roman"/>
                <w:sz w:val="18"/>
                <w:szCs w:val="18"/>
              </w:rPr>
              <w:t>3 Rashodi poslovanja</w:t>
            </w:r>
          </w:p>
        </w:tc>
        <w:tc>
          <w:tcPr>
            <w:tcW w:w="1300" w:type="dxa"/>
            <w:shd w:val="clear" w:color="auto" w:fill="F2F2F2"/>
          </w:tcPr>
          <w:p w14:paraId="55C60F69" w14:textId="75190FE6" w:rsidR="00DA5DF0" w:rsidRPr="00DA5DF0" w:rsidRDefault="00DA5DF0" w:rsidP="00DA5DF0">
            <w:pPr>
              <w:spacing w:after="0"/>
              <w:jc w:val="right"/>
              <w:rPr>
                <w:rFonts w:cs="Times New Roman"/>
                <w:sz w:val="18"/>
                <w:szCs w:val="18"/>
              </w:rPr>
            </w:pPr>
            <w:r w:rsidRPr="00DA5DF0">
              <w:rPr>
                <w:rFonts w:cs="Times New Roman"/>
                <w:sz w:val="18"/>
                <w:szCs w:val="18"/>
              </w:rPr>
              <w:t>6.000,00</w:t>
            </w:r>
          </w:p>
        </w:tc>
        <w:tc>
          <w:tcPr>
            <w:tcW w:w="1300" w:type="dxa"/>
            <w:shd w:val="clear" w:color="auto" w:fill="F2F2F2"/>
          </w:tcPr>
          <w:p w14:paraId="2A4A0D42" w14:textId="5D83D1CE" w:rsidR="00DA5DF0" w:rsidRPr="00DA5DF0" w:rsidRDefault="00DA5DF0" w:rsidP="00DA5DF0">
            <w:pPr>
              <w:spacing w:after="0"/>
              <w:jc w:val="right"/>
              <w:rPr>
                <w:rFonts w:cs="Times New Roman"/>
                <w:sz w:val="18"/>
                <w:szCs w:val="18"/>
              </w:rPr>
            </w:pPr>
            <w:r w:rsidRPr="00DA5DF0">
              <w:rPr>
                <w:rFonts w:cs="Times New Roman"/>
                <w:sz w:val="18"/>
                <w:szCs w:val="18"/>
              </w:rPr>
              <w:t>-2.000,00</w:t>
            </w:r>
          </w:p>
        </w:tc>
        <w:tc>
          <w:tcPr>
            <w:tcW w:w="1300" w:type="dxa"/>
            <w:shd w:val="clear" w:color="auto" w:fill="F2F2F2"/>
          </w:tcPr>
          <w:p w14:paraId="75EB55D8" w14:textId="2514B15E" w:rsidR="00DA5DF0" w:rsidRPr="00DA5DF0" w:rsidRDefault="00DA5DF0" w:rsidP="00DA5DF0">
            <w:pPr>
              <w:spacing w:after="0"/>
              <w:jc w:val="right"/>
              <w:rPr>
                <w:rFonts w:cs="Times New Roman"/>
                <w:sz w:val="18"/>
                <w:szCs w:val="18"/>
              </w:rPr>
            </w:pPr>
            <w:r w:rsidRPr="00DA5DF0">
              <w:rPr>
                <w:rFonts w:cs="Times New Roman"/>
                <w:sz w:val="18"/>
                <w:szCs w:val="18"/>
              </w:rPr>
              <w:t>4.000,00</w:t>
            </w:r>
          </w:p>
        </w:tc>
        <w:tc>
          <w:tcPr>
            <w:tcW w:w="960" w:type="dxa"/>
            <w:shd w:val="clear" w:color="auto" w:fill="F2F2F2"/>
          </w:tcPr>
          <w:p w14:paraId="60493A80" w14:textId="25E51B59" w:rsidR="00DA5DF0" w:rsidRPr="00DA5DF0" w:rsidRDefault="00DA5DF0" w:rsidP="00DA5DF0">
            <w:pPr>
              <w:spacing w:after="0"/>
              <w:jc w:val="right"/>
              <w:rPr>
                <w:rFonts w:cs="Times New Roman"/>
                <w:sz w:val="18"/>
                <w:szCs w:val="18"/>
              </w:rPr>
            </w:pPr>
            <w:r w:rsidRPr="00DA5DF0">
              <w:rPr>
                <w:rFonts w:cs="Times New Roman"/>
                <w:sz w:val="18"/>
                <w:szCs w:val="18"/>
              </w:rPr>
              <w:t>66,67%</w:t>
            </w:r>
          </w:p>
        </w:tc>
      </w:tr>
      <w:tr w:rsidR="00DA5DF0" w14:paraId="5C93C9E9" w14:textId="77777777" w:rsidTr="00DA5DF0">
        <w:tc>
          <w:tcPr>
            <w:tcW w:w="5171" w:type="dxa"/>
          </w:tcPr>
          <w:p w14:paraId="0CCF9E9A" w14:textId="2CB5CD1E" w:rsidR="00DA5DF0" w:rsidRDefault="00DA5DF0" w:rsidP="00DA5DF0">
            <w:pPr>
              <w:spacing w:after="0"/>
              <w:rPr>
                <w:rFonts w:cs="Times New Roman"/>
                <w:sz w:val="18"/>
                <w:szCs w:val="18"/>
              </w:rPr>
            </w:pPr>
            <w:r>
              <w:rPr>
                <w:rFonts w:cs="Times New Roman"/>
                <w:sz w:val="18"/>
                <w:szCs w:val="18"/>
              </w:rPr>
              <w:t>32 Materijalni rashodi</w:t>
            </w:r>
          </w:p>
        </w:tc>
        <w:tc>
          <w:tcPr>
            <w:tcW w:w="1300" w:type="dxa"/>
          </w:tcPr>
          <w:p w14:paraId="140440FF" w14:textId="558AD568" w:rsidR="00DA5DF0" w:rsidRDefault="00DA5DF0" w:rsidP="00DA5DF0">
            <w:pPr>
              <w:spacing w:after="0"/>
              <w:jc w:val="right"/>
              <w:rPr>
                <w:rFonts w:cs="Times New Roman"/>
                <w:sz w:val="18"/>
                <w:szCs w:val="18"/>
              </w:rPr>
            </w:pPr>
            <w:r>
              <w:rPr>
                <w:rFonts w:cs="Times New Roman"/>
                <w:sz w:val="18"/>
                <w:szCs w:val="18"/>
              </w:rPr>
              <w:t>6.000,00</w:t>
            </w:r>
          </w:p>
        </w:tc>
        <w:tc>
          <w:tcPr>
            <w:tcW w:w="1300" w:type="dxa"/>
          </w:tcPr>
          <w:p w14:paraId="023E2DA1" w14:textId="4A29EAFF" w:rsidR="00DA5DF0" w:rsidRDefault="00DA5DF0" w:rsidP="00DA5DF0">
            <w:pPr>
              <w:spacing w:after="0"/>
              <w:jc w:val="right"/>
              <w:rPr>
                <w:rFonts w:cs="Times New Roman"/>
                <w:sz w:val="18"/>
                <w:szCs w:val="18"/>
              </w:rPr>
            </w:pPr>
            <w:r>
              <w:rPr>
                <w:rFonts w:cs="Times New Roman"/>
                <w:sz w:val="18"/>
                <w:szCs w:val="18"/>
              </w:rPr>
              <w:t>-2.000,00</w:t>
            </w:r>
          </w:p>
        </w:tc>
        <w:tc>
          <w:tcPr>
            <w:tcW w:w="1300" w:type="dxa"/>
          </w:tcPr>
          <w:p w14:paraId="26692A28" w14:textId="452907E9" w:rsidR="00DA5DF0" w:rsidRDefault="00DA5DF0" w:rsidP="00DA5DF0">
            <w:pPr>
              <w:spacing w:after="0"/>
              <w:jc w:val="right"/>
              <w:rPr>
                <w:rFonts w:cs="Times New Roman"/>
                <w:sz w:val="18"/>
                <w:szCs w:val="18"/>
              </w:rPr>
            </w:pPr>
            <w:r>
              <w:rPr>
                <w:rFonts w:cs="Times New Roman"/>
                <w:sz w:val="18"/>
                <w:szCs w:val="18"/>
              </w:rPr>
              <w:t>4.000,00</w:t>
            </w:r>
          </w:p>
        </w:tc>
        <w:tc>
          <w:tcPr>
            <w:tcW w:w="960" w:type="dxa"/>
          </w:tcPr>
          <w:p w14:paraId="2B830642" w14:textId="5221563A" w:rsidR="00DA5DF0" w:rsidRDefault="00DA5DF0" w:rsidP="00DA5DF0">
            <w:pPr>
              <w:spacing w:after="0"/>
              <w:jc w:val="right"/>
              <w:rPr>
                <w:rFonts w:cs="Times New Roman"/>
                <w:sz w:val="18"/>
                <w:szCs w:val="18"/>
              </w:rPr>
            </w:pPr>
            <w:r>
              <w:rPr>
                <w:rFonts w:cs="Times New Roman"/>
                <w:sz w:val="18"/>
                <w:szCs w:val="18"/>
              </w:rPr>
              <w:t>66,67%</w:t>
            </w:r>
          </w:p>
        </w:tc>
      </w:tr>
      <w:tr w:rsidR="00DA5DF0" w:rsidRPr="00DA5DF0" w14:paraId="0F6B9AFC" w14:textId="77777777" w:rsidTr="00DA5DF0">
        <w:trPr>
          <w:trHeight w:val="540"/>
        </w:trPr>
        <w:tc>
          <w:tcPr>
            <w:tcW w:w="5171" w:type="dxa"/>
            <w:shd w:val="clear" w:color="auto" w:fill="DAE8F2"/>
            <w:vAlign w:val="center"/>
          </w:tcPr>
          <w:p w14:paraId="2262F921" w14:textId="2E256FD8" w:rsidR="00DA5DF0" w:rsidRPr="00DA5DF0" w:rsidRDefault="00DA5DF0" w:rsidP="00DA5DF0">
            <w:pPr>
              <w:spacing w:after="0"/>
              <w:rPr>
                <w:rFonts w:cs="Times New Roman"/>
                <w:b/>
                <w:sz w:val="18"/>
                <w:szCs w:val="18"/>
              </w:rPr>
            </w:pPr>
            <w:r w:rsidRPr="00DA5DF0">
              <w:rPr>
                <w:rFonts w:cs="Times New Roman"/>
                <w:b/>
                <w:sz w:val="18"/>
                <w:szCs w:val="18"/>
              </w:rPr>
              <w:t>AKTIVNOST A1002-02 ODRŽAVANJE NERAZVRSTANIH CESTA</w:t>
            </w:r>
          </w:p>
        </w:tc>
        <w:tc>
          <w:tcPr>
            <w:tcW w:w="1300" w:type="dxa"/>
            <w:shd w:val="clear" w:color="auto" w:fill="DAE8F2"/>
            <w:vAlign w:val="center"/>
          </w:tcPr>
          <w:p w14:paraId="49FC2B8C" w14:textId="6D407115" w:rsidR="00DA5DF0" w:rsidRPr="00DA5DF0" w:rsidRDefault="00DA5DF0" w:rsidP="00DA5DF0">
            <w:pPr>
              <w:spacing w:after="0"/>
              <w:jc w:val="right"/>
              <w:rPr>
                <w:rFonts w:cs="Times New Roman"/>
                <w:b/>
                <w:sz w:val="18"/>
                <w:szCs w:val="18"/>
              </w:rPr>
            </w:pPr>
            <w:r w:rsidRPr="00DA5DF0">
              <w:rPr>
                <w:rFonts w:cs="Times New Roman"/>
                <w:b/>
                <w:sz w:val="18"/>
                <w:szCs w:val="18"/>
              </w:rPr>
              <w:t>225.000,00</w:t>
            </w:r>
          </w:p>
        </w:tc>
        <w:tc>
          <w:tcPr>
            <w:tcW w:w="1300" w:type="dxa"/>
            <w:shd w:val="clear" w:color="auto" w:fill="DAE8F2"/>
            <w:vAlign w:val="center"/>
          </w:tcPr>
          <w:p w14:paraId="6A1F7B6A" w14:textId="5C3F14A2" w:rsidR="00DA5DF0" w:rsidRPr="00DA5DF0" w:rsidRDefault="00DA5DF0" w:rsidP="00DA5DF0">
            <w:pPr>
              <w:spacing w:after="0"/>
              <w:jc w:val="right"/>
              <w:rPr>
                <w:rFonts w:cs="Times New Roman"/>
                <w:b/>
                <w:sz w:val="18"/>
                <w:szCs w:val="18"/>
              </w:rPr>
            </w:pPr>
            <w:r w:rsidRPr="00DA5DF0">
              <w:rPr>
                <w:rFonts w:cs="Times New Roman"/>
                <w:b/>
                <w:sz w:val="18"/>
                <w:szCs w:val="18"/>
              </w:rPr>
              <w:t>-155.000,00</w:t>
            </w:r>
          </w:p>
        </w:tc>
        <w:tc>
          <w:tcPr>
            <w:tcW w:w="1300" w:type="dxa"/>
            <w:shd w:val="clear" w:color="auto" w:fill="DAE8F2"/>
            <w:vAlign w:val="center"/>
          </w:tcPr>
          <w:p w14:paraId="54CE7E61" w14:textId="7B077B2A" w:rsidR="00DA5DF0" w:rsidRPr="00DA5DF0" w:rsidRDefault="00DA5DF0" w:rsidP="00DA5DF0">
            <w:pPr>
              <w:spacing w:after="0"/>
              <w:jc w:val="right"/>
              <w:rPr>
                <w:rFonts w:cs="Times New Roman"/>
                <w:b/>
                <w:sz w:val="18"/>
                <w:szCs w:val="18"/>
              </w:rPr>
            </w:pPr>
            <w:r w:rsidRPr="00DA5DF0">
              <w:rPr>
                <w:rFonts w:cs="Times New Roman"/>
                <w:b/>
                <w:sz w:val="18"/>
                <w:szCs w:val="18"/>
              </w:rPr>
              <w:t>70.000,00</w:t>
            </w:r>
          </w:p>
        </w:tc>
        <w:tc>
          <w:tcPr>
            <w:tcW w:w="960" w:type="dxa"/>
            <w:shd w:val="clear" w:color="auto" w:fill="DAE8F2"/>
            <w:vAlign w:val="center"/>
          </w:tcPr>
          <w:p w14:paraId="10D32629" w14:textId="690D052C" w:rsidR="00DA5DF0" w:rsidRPr="00DA5DF0" w:rsidRDefault="00DA5DF0" w:rsidP="00DA5DF0">
            <w:pPr>
              <w:spacing w:after="0"/>
              <w:jc w:val="right"/>
              <w:rPr>
                <w:rFonts w:cs="Times New Roman"/>
                <w:b/>
                <w:sz w:val="18"/>
                <w:szCs w:val="18"/>
              </w:rPr>
            </w:pPr>
            <w:r w:rsidRPr="00DA5DF0">
              <w:rPr>
                <w:rFonts w:cs="Times New Roman"/>
                <w:b/>
                <w:sz w:val="18"/>
                <w:szCs w:val="18"/>
              </w:rPr>
              <w:t>31,11%</w:t>
            </w:r>
          </w:p>
        </w:tc>
      </w:tr>
      <w:tr w:rsidR="00DA5DF0" w:rsidRPr="00DA5DF0" w14:paraId="6AC973DC" w14:textId="77777777" w:rsidTr="00DA5DF0">
        <w:tc>
          <w:tcPr>
            <w:tcW w:w="5171" w:type="dxa"/>
            <w:shd w:val="clear" w:color="auto" w:fill="CBFFCB"/>
          </w:tcPr>
          <w:p w14:paraId="724939BE" w14:textId="4D6EA234" w:rsidR="00DA5DF0" w:rsidRPr="00DA5DF0" w:rsidRDefault="00DA5DF0" w:rsidP="00DA5DF0">
            <w:pPr>
              <w:spacing w:after="0"/>
              <w:rPr>
                <w:rFonts w:cs="Times New Roman"/>
                <w:sz w:val="16"/>
                <w:szCs w:val="18"/>
              </w:rPr>
            </w:pPr>
            <w:r w:rsidRPr="00DA5DF0">
              <w:rPr>
                <w:rFonts w:cs="Times New Roman"/>
                <w:sz w:val="16"/>
                <w:szCs w:val="18"/>
              </w:rPr>
              <w:lastRenderedPageBreak/>
              <w:t>IZVOR 11 Opći prihodi i primici</w:t>
            </w:r>
          </w:p>
        </w:tc>
        <w:tc>
          <w:tcPr>
            <w:tcW w:w="1300" w:type="dxa"/>
            <w:shd w:val="clear" w:color="auto" w:fill="CBFFCB"/>
          </w:tcPr>
          <w:p w14:paraId="7E391B44" w14:textId="2851724B" w:rsidR="00DA5DF0" w:rsidRPr="00DA5DF0" w:rsidRDefault="00DA5DF0" w:rsidP="00DA5DF0">
            <w:pPr>
              <w:spacing w:after="0"/>
              <w:jc w:val="right"/>
              <w:rPr>
                <w:rFonts w:cs="Times New Roman"/>
                <w:sz w:val="16"/>
                <w:szCs w:val="18"/>
              </w:rPr>
            </w:pPr>
            <w:r w:rsidRPr="00DA5DF0">
              <w:rPr>
                <w:rFonts w:cs="Times New Roman"/>
                <w:sz w:val="16"/>
                <w:szCs w:val="18"/>
              </w:rPr>
              <w:t>0,00</w:t>
            </w:r>
          </w:p>
        </w:tc>
        <w:tc>
          <w:tcPr>
            <w:tcW w:w="1300" w:type="dxa"/>
            <w:shd w:val="clear" w:color="auto" w:fill="CBFFCB"/>
          </w:tcPr>
          <w:p w14:paraId="6FD7F99C" w14:textId="579A7313" w:rsidR="00DA5DF0" w:rsidRPr="00DA5DF0" w:rsidRDefault="00DA5DF0" w:rsidP="00DA5DF0">
            <w:pPr>
              <w:spacing w:after="0"/>
              <w:jc w:val="right"/>
              <w:rPr>
                <w:rFonts w:cs="Times New Roman"/>
                <w:sz w:val="16"/>
                <w:szCs w:val="18"/>
              </w:rPr>
            </w:pPr>
            <w:r w:rsidRPr="00DA5DF0">
              <w:rPr>
                <w:rFonts w:cs="Times New Roman"/>
                <w:sz w:val="16"/>
                <w:szCs w:val="18"/>
              </w:rPr>
              <w:t>5.000,00</w:t>
            </w:r>
          </w:p>
        </w:tc>
        <w:tc>
          <w:tcPr>
            <w:tcW w:w="1300" w:type="dxa"/>
            <w:shd w:val="clear" w:color="auto" w:fill="CBFFCB"/>
          </w:tcPr>
          <w:p w14:paraId="4B8FC3E4" w14:textId="5B3D72D9" w:rsidR="00DA5DF0" w:rsidRPr="00DA5DF0" w:rsidRDefault="00DA5DF0" w:rsidP="00DA5DF0">
            <w:pPr>
              <w:spacing w:after="0"/>
              <w:jc w:val="right"/>
              <w:rPr>
                <w:rFonts w:cs="Times New Roman"/>
                <w:sz w:val="16"/>
                <w:szCs w:val="18"/>
              </w:rPr>
            </w:pPr>
            <w:r w:rsidRPr="00DA5DF0">
              <w:rPr>
                <w:rFonts w:cs="Times New Roman"/>
                <w:sz w:val="16"/>
                <w:szCs w:val="18"/>
              </w:rPr>
              <w:t>5.000,00</w:t>
            </w:r>
          </w:p>
        </w:tc>
        <w:tc>
          <w:tcPr>
            <w:tcW w:w="960" w:type="dxa"/>
            <w:shd w:val="clear" w:color="auto" w:fill="CBFFCB"/>
          </w:tcPr>
          <w:p w14:paraId="655AE328" w14:textId="77777777" w:rsidR="00DA5DF0" w:rsidRPr="00DA5DF0" w:rsidRDefault="00DA5DF0" w:rsidP="00DA5DF0">
            <w:pPr>
              <w:spacing w:after="0"/>
              <w:jc w:val="right"/>
              <w:rPr>
                <w:rFonts w:cs="Times New Roman"/>
                <w:sz w:val="16"/>
                <w:szCs w:val="18"/>
              </w:rPr>
            </w:pPr>
          </w:p>
        </w:tc>
      </w:tr>
      <w:tr w:rsidR="00DA5DF0" w:rsidRPr="00DA5DF0" w14:paraId="6C339431" w14:textId="77777777" w:rsidTr="00DA5DF0">
        <w:tc>
          <w:tcPr>
            <w:tcW w:w="5171" w:type="dxa"/>
            <w:shd w:val="clear" w:color="auto" w:fill="F2F2F2"/>
          </w:tcPr>
          <w:p w14:paraId="73FF3D96" w14:textId="11C915DD" w:rsidR="00DA5DF0" w:rsidRPr="00DA5DF0" w:rsidRDefault="00DA5DF0" w:rsidP="00DA5DF0">
            <w:pPr>
              <w:spacing w:after="0"/>
              <w:rPr>
                <w:rFonts w:cs="Times New Roman"/>
                <w:sz w:val="18"/>
                <w:szCs w:val="18"/>
              </w:rPr>
            </w:pPr>
            <w:r w:rsidRPr="00DA5DF0">
              <w:rPr>
                <w:rFonts w:cs="Times New Roman"/>
                <w:sz w:val="18"/>
                <w:szCs w:val="18"/>
              </w:rPr>
              <w:t>3 Rashodi poslovanja</w:t>
            </w:r>
          </w:p>
        </w:tc>
        <w:tc>
          <w:tcPr>
            <w:tcW w:w="1300" w:type="dxa"/>
            <w:shd w:val="clear" w:color="auto" w:fill="F2F2F2"/>
          </w:tcPr>
          <w:p w14:paraId="21EAA725" w14:textId="6A586EB6" w:rsidR="00DA5DF0" w:rsidRPr="00DA5DF0" w:rsidRDefault="00DA5DF0" w:rsidP="00DA5DF0">
            <w:pPr>
              <w:spacing w:after="0"/>
              <w:jc w:val="right"/>
              <w:rPr>
                <w:rFonts w:cs="Times New Roman"/>
                <w:sz w:val="18"/>
                <w:szCs w:val="18"/>
              </w:rPr>
            </w:pPr>
            <w:r w:rsidRPr="00DA5DF0">
              <w:rPr>
                <w:rFonts w:cs="Times New Roman"/>
                <w:sz w:val="18"/>
                <w:szCs w:val="18"/>
              </w:rPr>
              <w:t>0,00</w:t>
            </w:r>
          </w:p>
        </w:tc>
        <w:tc>
          <w:tcPr>
            <w:tcW w:w="1300" w:type="dxa"/>
            <w:shd w:val="clear" w:color="auto" w:fill="F2F2F2"/>
          </w:tcPr>
          <w:p w14:paraId="421AEF76" w14:textId="5D9C3B7E" w:rsidR="00DA5DF0" w:rsidRPr="00DA5DF0" w:rsidRDefault="00DA5DF0" w:rsidP="00DA5DF0">
            <w:pPr>
              <w:spacing w:after="0"/>
              <w:jc w:val="right"/>
              <w:rPr>
                <w:rFonts w:cs="Times New Roman"/>
                <w:sz w:val="18"/>
                <w:szCs w:val="18"/>
              </w:rPr>
            </w:pPr>
            <w:r w:rsidRPr="00DA5DF0">
              <w:rPr>
                <w:rFonts w:cs="Times New Roman"/>
                <w:sz w:val="18"/>
                <w:szCs w:val="18"/>
              </w:rPr>
              <w:t>5.000,00</w:t>
            </w:r>
          </w:p>
        </w:tc>
        <w:tc>
          <w:tcPr>
            <w:tcW w:w="1300" w:type="dxa"/>
            <w:shd w:val="clear" w:color="auto" w:fill="F2F2F2"/>
          </w:tcPr>
          <w:p w14:paraId="1E61647A" w14:textId="4DA348E2" w:rsidR="00DA5DF0" w:rsidRPr="00DA5DF0" w:rsidRDefault="00DA5DF0" w:rsidP="00DA5DF0">
            <w:pPr>
              <w:spacing w:after="0"/>
              <w:jc w:val="right"/>
              <w:rPr>
                <w:rFonts w:cs="Times New Roman"/>
                <w:sz w:val="18"/>
                <w:szCs w:val="18"/>
              </w:rPr>
            </w:pPr>
            <w:r w:rsidRPr="00DA5DF0">
              <w:rPr>
                <w:rFonts w:cs="Times New Roman"/>
                <w:sz w:val="18"/>
                <w:szCs w:val="18"/>
              </w:rPr>
              <w:t>5.000,00</w:t>
            </w:r>
          </w:p>
        </w:tc>
        <w:tc>
          <w:tcPr>
            <w:tcW w:w="960" w:type="dxa"/>
            <w:shd w:val="clear" w:color="auto" w:fill="F2F2F2"/>
          </w:tcPr>
          <w:p w14:paraId="1958514C" w14:textId="77777777" w:rsidR="00DA5DF0" w:rsidRPr="00DA5DF0" w:rsidRDefault="00DA5DF0" w:rsidP="00DA5DF0">
            <w:pPr>
              <w:spacing w:after="0"/>
              <w:jc w:val="right"/>
              <w:rPr>
                <w:rFonts w:cs="Times New Roman"/>
                <w:sz w:val="18"/>
                <w:szCs w:val="18"/>
              </w:rPr>
            </w:pPr>
          </w:p>
        </w:tc>
      </w:tr>
      <w:tr w:rsidR="00DA5DF0" w14:paraId="5D7616EC" w14:textId="77777777" w:rsidTr="00DA5DF0">
        <w:tc>
          <w:tcPr>
            <w:tcW w:w="5171" w:type="dxa"/>
          </w:tcPr>
          <w:p w14:paraId="4FB20021" w14:textId="165A374D" w:rsidR="00DA5DF0" w:rsidRDefault="00DA5DF0" w:rsidP="00DA5DF0">
            <w:pPr>
              <w:spacing w:after="0"/>
              <w:rPr>
                <w:rFonts w:cs="Times New Roman"/>
                <w:sz w:val="18"/>
                <w:szCs w:val="18"/>
              </w:rPr>
            </w:pPr>
            <w:r>
              <w:rPr>
                <w:rFonts w:cs="Times New Roman"/>
                <w:sz w:val="18"/>
                <w:szCs w:val="18"/>
              </w:rPr>
              <w:t>32 Materijalni rashodi</w:t>
            </w:r>
          </w:p>
        </w:tc>
        <w:tc>
          <w:tcPr>
            <w:tcW w:w="1300" w:type="dxa"/>
          </w:tcPr>
          <w:p w14:paraId="7ABBC3F5" w14:textId="1E08371A" w:rsidR="00DA5DF0" w:rsidRDefault="00DA5DF0" w:rsidP="00DA5DF0">
            <w:pPr>
              <w:spacing w:after="0"/>
              <w:jc w:val="right"/>
              <w:rPr>
                <w:rFonts w:cs="Times New Roman"/>
                <w:sz w:val="18"/>
                <w:szCs w:val="18"/>
              </w:rPr>
            </w:pPr>
            <w:r>
              <w:rPr>
                <w:rFonts w:cs="Times New Roman"/>
                <w:sz w:val="18"/>
                <w:szCs w:val="18"/>
              </w:rPr>
              <w:t>0,00</w:t>
            </w:r>
          </w:p>
        </w:tc>
        <w:tc>
          <w:tcPr>
            <w:tcW w:w="1300" w:type="dxa"/>
          </w:tcPr>
          <w:p w14:paraId="10598345" w14:textId="3C36A7C7" w:rsidR="00DA5DF0" w:rsidRDefault="00DA5DF0" w:rsidP="00DA5DF0">
            <w:pPr>
              <w:spacing w:after="0"/>
              <w:jc w:val="right"/>
              <w:rPr>
                <w:rFonts w:cs="Times New Roman"/>
                <w:sz w:val="18"/>
                <w:szCs w:val="18"/>
              </w:rPr>
            </w:pPr>
            <w:r>
              <w:rPr>
                <w:rFonts w:cs="Times New Roman"/>
                <w:sz w:val="18"/>
                <w:szCs w:val="18"/>
              </w:rPr>
              <w:t>5.000,00</w:t>
            </w:r>
          </w:p>
        </w:tc>
        <w:tc>
          <w:tcPr>
            <w:tcW w:w="1300" w:type="dxa"/>
          </w:tcPr>
          <w:p w14:paraId="550DABE2" w14:textId="17CF5423" w:rsidR="00DA5DF0" w:rsidRDefault="00DA5DF0" w:rsidP="00DA5DF0">
            <w:pPr>
              <w:spacing w:after="0"/>
              <w:jc w:val="right"/>
              <w:rPr>
                <w:rFonts w:cs="Times New Roman"/>
                <w:sz w:val="18"/>
                <w:szCs w:val="18"/>
              </w:rPr>
            </w:pPr>
            <w:r>
              <w:rPr>
                <w:rFonts w:cs="Times New Roman"/>
                <w:sz w:val="18"/>
                <w:szCs w:val="18"/>
              </w:rPr>
              <w:t>5.000,00</w:t>
            </w:r>
          </w:p>
        </w:tc>
        <w:tc>
          <w:tcPr>
            <w:tcW w:w="960" w:type="dxa"/>
          </w:tcPr>
          <w:p w14:paraId="0887D153" w14:textId="77777777" w:rsidR="00DA5DF0" w:rsidRDefault="00DA5DF0" w:rsidP="00DA5DF0">
            <w:pPr>
              <w:spacing w:after="0"/>
              <w:jc w:val="right"/>
              <w:rPr>
                <w:rFonts w:cs="Times New Roman"/>
                <w:sz w:val="18"/>
                <w:szCs w:val="18"/>
              </w:rPr>
            </w:pPr>
          </w:p>
        </w:tc>
      </w:tr>
      <w:tr w:rsidR="00DA5DF0" w:rsidRPr="00DA5DF0" w14:paraId="7D82DC63" w14:textId="77777777" w:rsidTr="00DA5DF0">
        <w:tc>
          <w:tcPr>
            <w:tcW w:w="5171" w:type="dxa"/>
            <w:shd w:val="clear" w:color="auto" w:fill="CBFFCB"/>
          </w:tcPr>
          <w:p w14:paraId="174A2464" w14:textId="204DBECC" w:rsidR="00DA5DF0" w:rsidRPr="00DA5DF0" w:rsidRDefault="00DA5DF0" w:rsidP="00DA5DF0">
            <w:pPr>
              <w:spacing w:after="0"/>
              <w:rPr>
                <w:rFonts w:cs="Times New Roman"/>
                <w:sz w:val="16"/>
                <w:szCs w:val="18"/>
              </w:rPr>
            </w:pPr>
            <w:r w:rsidRPr="00DA5DF0">
              <w:rPr>
                <w:rFonts w:cs="Times New Roman"/>
                <w:sz w:val="16"/>
                <w:szCs w:val="18"/>
              </w:rPr>
              <w:t>IZVOR 42 Prihodi za posebne namjene</w:t>
            </w:r>
          </w:p>
        </w:tc>
        <w:tc>
          <w:tcPr>
            <w:tcW w:w="1300" w:type="dxa"/>
            <w:shd w:val="clear" w:color="auto" w:fill="CBFFCB"/>
          </w:tcPr>
          <w:p w14:paraId="1262CC46" w14:textId="619D6343" w:rsidR="00DA5DF0" w:rsidRPr="00DA5DF0" w:rsidRDefault="00DA5DF0" w:rsidP="00DA5DF0">
            <w:pPr>
              <w:spacing w:after="0"/>
              <w:jc w:val="right"/>
              <w:rPr>
                <w:rFonts w:cs="Times New Roman"/>
                <w:sz w:val="16"/>
                <w:szCs w:val="18"/>
              </w:rPr>
            </w:pPr>
            <w:r w:rsidRPr="00DA5DF0">
              <w:rPr>
                <w:rFonts w:cs="Times New Roman"/>
                <w:sz w:val="16"/>
                <w:szCs w:val="18"/>
              </w:rPr>
              <w:t>26.000,00</w:t>
            </w:r>
          </w:p>
        </w:tc>
        <w:tc>
          <w:tcPr>
            <w:tcW w:w="1300" w:type="dxa"/>
            <w:shd w:val="clear" w:color="auto" w:fill="CBFFCB"/>
          </w:tcPr>
          <w:p w14:paraId="734358E4" w14:textId="6DF5E24B" w:rsidR="00DA5DF0" w:rsidRPr="00DA5DF0" w:rsidRDefault="00DA5DF0" w:rsidP="00DA5DF0">
            <w:pPr>
              <w:spacing w:after="0"/>
              <w:jc w:val="right"/>
              <w:rPr>
                <w:rFonts w:cs="Times New Roman"/>
                <w:sz w:val="16"/>
                <w:szCs w:val="18"/>
              </w:rPr>
            </w:pPr>
            <w:r w:rsidRPr="00DA5DF0">
              <w:rPr>
                <w:rFonts w:cs="Times New Roman"/>
                <w:sz w:val="16"/>
                <w:szCs w:val="18"/>
              </w:rPr>
              <w:t>-16.000,00</w:t>
            </w:r>
          </w:p>
        </w:tc>
        <w:tc>
          <w:tcPr>
            <w:tcW w:w="1300" w:type="dxa"/>
            <w:shd w:val="clear" w:color="auto" w:fill="CBFFCB"/>
          </w:tcPr>
          <w:p w14:paraId="79B61D42" w14:textId="0CF7591A" w:rsidR="00DA5DF0" w:rsidRPr="00DA5DF0" w:rsidRDefault="00DA5DF0" w:rsidP="00DA5DF0">
            <w:pPr>
              <w:spacing w:after="0"/>
              <w:jc w:val="right"/>
              <w:rPr>
                <w:rFonts w:cs="Times New Roman"/>
                <w:sz w:val="16"/>
                <w:szCs w:val="18"/>
              </w:rPr>
            </w:pPr>
            <w:r w:rsidRPr="00DA5DF0">
              <w:rPr>
                <w:rFonts w:cs="Times New Roman"/>
                <w:sz w:val="16"/>
                <w:szCs w:val="18"/>
              </w:rPr>
              <w:t>10.000,00</w:t>
            </w:r>
          </w:p>
        </w:tc>
        <w:tc>
          <w:tcPr>
            <w:tcW w:w="960" w:type="dxa"/>
            <w:shd w:val="clear" w:color="auto" w:fill="CBFFCB"/>
          </w:tcPr>
          <w:p w14:paraId="5A8D65AF" w14:textId="0821E5AF" w:rsidR="00DA5DF0" w:rsidRPr="00DA5DF0" w:rsidRDefault="00DA5DF0" w:rsidP="00DA5DF0">
            <w:pPr>
              <w:spacing w:after="0"/>
              <w:jc w:val="right"/>
              <w:rPr>
                <w:rFonts w:cs="Times New Roman"/>
                <w:sz w:val="16"/>
                <w:szCs w:val="18"/>
              </w:rPr>
            </w:pPr>
            <w:r w:rsidRPr="00DA5DF0">
              <w:rPr>
                <w:rFonts w:cs="Times New Roman"/>
                <w:sz w:val="16"/>
                <w:szCs w:val="18"/>
              </w:rPr>
              <w:t>38,46%</w:t>
            </w:r>
          </w:p>
        </w:tc>
      </w:tr>
      <w:tr w:rsidR="00DA5DF0" w:rsidRPr="00DA5DF0" w14:paraId="3AF4D8DA" w14:textId="77777777" w:rsidTr="00DA5DF0">
        <w:tc>
          <w:tcPr>
            <w:tcW w:w="5171" w:type="dxa"/>
            <w:shd w:val="clear" w:color="auto" w:fill="F2F2F2"/>
          </w:tcPr>
          <w:p w14:paraId="5496EB99" w14:textId="5E2FE91A" w:rsidR="00DA5DF0" w:rsidRPr="00DA5DF0" w:rsidRDefault="00DA5DF0" w:rsidP="00DA5DF0">
            <w:pPr>
              <w:spacing w:after="0"/>
              <w:rPr>
                <w:rFonts w:cs="Times New Roman"/>
                <w:sz w:val="18"/>
                <w:szCs w:val="18"/>
              </w:rPr>
            </w:pPr>
            <w:r w:rsidRPr="00DA5DF0">
              <w:rPr>
                <w:rFonts w:cs="Times New Roman"/>
                <w:sz w:val="18"/>
                <w:szCs w:val="18"/>
              </w:rPr>
              <w:t>3 Rashodi poslovanja</w:t>
            </w:r>
          </w:p>
        </w:tc>
        <w:tc>
          <w:tcPr>
            <w:tcW w:w="1300" w:type="dxa"/>
            <w:shd w:val="clear" w:color="auto" w:fill="F2F2F2"/>
          </w:tcPr>
          <w:p w14:paraId="3CD934A8" w14:textId="6F0E7657" w:rsidR="00DA5DF0" w:rsidRPr="00DA5DF0" w:rsidRDefault="00DA5DF0" w:rsidP="00DA5DF0">
            <w:pPr>
              <w:spacing w:after="0"/>
              <w:jc w:val="right"/>
              <w:rPr>
                <w:rFonts w:cs="Times New Roman"/>
                <w:sz w:val="18"/>
                <w:szCs w:val="18"/>
              </w:rPr>
            </w:pPr>
            <w:r w:rsidRPr="00DA5DF0">
              <w:rPr>
                <w:rFonts w:cs="Times New Roman"/>
                <w:sz w:val="18"/>
                <w:szCs w:val="18"/>
              </w:rPr>
              <w:t>26.000,00</w:t>
            </w:r>
          </w:p>
        </w:tc>
        <w:tc>
          <w:tcPr>
            <w:tcW w:w="1300" w:type="dxa"/>
            <w:shd w:val="clear" w:color="auto" w:fill="F2F2F2"/>
          </w:tcPr>
          <w:p w14:paraId="73C5F655" w14:textId="18DED707" w:rsidR="00DA5DF0" w:rsidRPr="00DA5DF0" w:rsidRDefault="00DA5DF0" w:rsidP="00DA5DF0">
            <w:pPr>
              <w:spacing w:after="0"/>
              <w:jc w:val="right"/>
              <w:rPr>
                <w:rFonts w:cs="Times New Roman"/>
                <w:sz w:val="18"/>
                <w:szCs w:val="18"/>
              </w:rPr>
            </w:pPr>
            <w:r w:rsidRPr="00DA5DF0">
              <w:rPr>
                <w:rFonts w:cs="Times New Roman"/>
                <w:sz w:val="18"/>
                <w:szCs w:val="18"/>
              </w:rPr>
              <w:t>-16.000,00</w:t>
            </w:r>
          </w:p>
        </w:tc>
        <w:tc>
          <w:tcPr>
            <w:tcW w:w="1300" w:type="dxa"/>
            <w:shd w:val="clear" w:color="auto" w:fill="F2F2F2"/>
          </w:tcPr>
          <w:p w14:paraId="0C880AE6" w14:textId="37EBDEEA" w:rsidR="00DA5DF0" w:rsidRPr="00DA5DF0" w:rsidRDefault="00DA5DF0" w:rsidP="00DA5DF0">
            <w:pPr>
              <w:spacing w:after="0"/>
              <w:jc w:val="right"/>
              <w:rPr>
                <w:rFonts w:cs="Times New Roman"/>
                <w:sz w:val="18"/>
                <w:szCs w:val="18"/>
              </w:rPr>
            </w:pPr>
            <w:r w:rsidRPr="00DA5DF0">
              <w:rPr>
                <w:rFonts w:cs="Times New Roman"/>
                <w:sz w:val="18"/>
                <w:szCs w:val="18"/>
              </w:rPr>
              <w:t>10.000,00</w:t>
            </w:r>
          </w:p>
        </w:tc>
        <w:tc>
          <w:tcPr>
            <w:tcW w:w="960" w:type="dxa"/>
            <w:shd w:val="clear" w:color="auto" w:fill="F2F2F2"/>
          </w:tcPr>
          <w:p w14:paraId="5A16E24F" w14:textId="6ED399C3" w:rsidR="00DA5DF0" w:rsidRPr="00DA5DF0" w:rsidRDefault="00DA5DF0" w:rsidP="00DA5DF0">
            <w:pPr>
              <w:spacing w:after="0"/>
              <w:jc w:val="right"/>
              <w:rPr>
                <w:rFonts w:cs="Times New Roman"/>
                <w:sz w:val="18"/>
                <w:szCs w:val="18"/>
              </w:rPr>
            </w:pPr>
            <w:r w:rsidRPr="00DA5DF0">
              <w:rPr>
                <w:rFonts w:cs="Times New Roman"/>
                <w:sz w:val="18"/>
                <w:szCs w:val="18"/>
              </w:rPr>
              <w:t>38,46%</w:t>
            </w:r>
          </w:p>
        </w:tc>
      </w:tr>
      <w:tr w:rsidR="00DA5DF0" w14:paraId="7A7DA6F1" w14:textId="77777777" w:rsidTr="00DA5DF0">
        <w:tc>
          <w:tcPr>
            <w:tcW w:w="5171" w:type="dxa"/>
          </w:tcPr>
          <w:p w14:paraId="4E2FA730" w14:textId="417A61DD" w:rsidR="00DA5DF0" w:rsidRDefault="00DA5DF0" w:rsidP="00DA5DF0">
            <w:pPr>
              <w:spacing w:after="0"/>
              <w:rPr>
                <w:rFonts w:cs="Times New Roman"/>
                <w:sz w:val="18"/>
                <w:szCs w:val="18"/>
              </w:rPr>
            </w:pPr>
            <w:r>
              <w:rPr>
                <w:rFonts w:cs="Times New Roman"/>
                <w:sz w:val="18"/>
                <w:szCs w:val="18"/>
              </w:rPr>
              <w:t>32 Materijalni rashodi</w:t>
            </w:r>
          </w:p>
        </w:tc>
        <w:tc>
          <w:tcPr>
            <w:tcW w:w="1300" w:type="dxa"/>
          </w:tcPr>
          <w:p w14:paraId="152DAAF7" w14:textId="0F092DEF" w:rsidR="00DA5DF0" w:rsidRDefault="00DA5DF0" w:rsidP="00DA5DF0">
            <w:pPr>
              <w:spacing w:after="0"/>
              <w:jc w:val="right"/>
              <w:rPr>
                <w:rFonts w:cs="Times New Roman"/>
                <w:sz w:val="18"/>
                <w:szCs w:val="18"/>
              </w:rPr>
            </w:pPr>
            <w:r>
              <w:rPr>
                <w:rFonts w:cs="Times New Roman"/>
                <w:sz w:val="18"/>
                <w:szCs w:val="18"/>
              </w:rPr>
              <w:t>26.000,00</w:t>
            </w:r>
          </w:p>
        </w:tc>
        <w:tc>
          <w:tcPr>
            <w:tcW w:w="1300" w:type="dxa"/>
          </w:tcPr>
          <w:p w14:paraId="140486FF" w14:textId="6E33EAB6" w:rsidR="00DA5DF0" w:rsidRDefault="00DA5DF0" w:rsidP="00DA5DF0">
            <w:pPr>
              <w:spacing w:after="0"/>
              <w:jc w:val="right"/>
              <w:rPr>
                <w:rFonts w:cs="Times New Roman"/>
                <w:sz w:val="18"/>
                <w:szCs w:val="18"/>
              </w:rPr>
            </w:pPr>
            <w:r>
              <w:rPr>
                <w:rFonts w:cs="Times New Roman"/>
                <w:sz w:val="18"/>
                <w:szCs w:val="18"/>
              </w:rPr>
              <w:t>-16.000,00</w:t>
            </w:r>
          </w:p>
        </w:tc>
        <w:tc>
          <w:tcPr>
            <w:tcW w:w="1300" w:type="dxa"/>
          </w:tcPr>
          <w:p w14:paraId="0CBBA022" w14:textId="58C02D7E" w:rsidR="00DA5DF0" w:rsidRDefault="00DA5DF0" w:rsidP="00DA5DF0">
            <w:pPr>
              <w:spacing w:after="0"/>
              <w:jc w:val="right"/>
              <w:rPr>
                <w:rFonts w:cs="Times New Roman"/>
                <w:sz w:val="18"/>
                <w:szCs w:val="18"/>
              </w:rPr>
            </w:pPr>
            <w:r>
              <w:rPr>
                <w:rFonts w:cs="Times New Roman"/>
                <w:sz w:val="18"/>
                <w:szCs w:val="18"/>
              </w:rPr>
              <w:t>10.000,00</w:t>
            </w:r>
          </w:p>
        </w:tc>
        <w:tc>
          <w:tcPr>
            <w:tcW w:w="960" w:type="dxa"/>
          </w:tcPr>
          <w:p w14:paraId="14FAF45F" w14:textId="5F9E31D5" w:rsidR="00DA5DF0" w:rsidRDefault="00DA5DF0" w:rsidP="00DA5DF0">
            <w:pPr>
              <w:spacing w:after="0"/>
              <w:jc w:val="right"/>
              <w:rPr>
                <w:rFonts w:cs="Times New Roman"/>
                <w:sz w:val="18"/>
                <w:szCs w:val="18"/>
              </w:rPr>
            </w:pPr>
            <w:r>
              <w:rPr>
                <w:rFonts w:cs="Times New Roman"/>
                <w:sz w:val="18"/>
                <w:szCs w:val="18"/>
              </w:rPr>
              <w:t>38,46%</w:t>
            </w:r>
          </w:p>
        </w:tc>
      </w:tr>
      <w:tr w:rsidR="00DA5DF0" w:rsidRPr="00DA5DF0" w14:paraId="084706C8" w14:textId="77777777" w:rsidTr="00DA5DF0">
        <w:tc>
          <w:tcPr>
            <w:tcW w:w="5171" w:type="dxa"/>
            <w:shd w:val="clear" w:color="auto" w:fill="CBFFCB"/>
          </w:tcPr>
          <w:p w14:paraId="463057D1" w14:textId="27DBD44A" w:rsidR="00DA5DF0" w:rsidRPr="00DA5DF0" w:rsidRDefault="00DA5DF0" w:rsidP="00DA5DF0">
            <w:pPr>
              <w:spacing w:after="0"/>
              <w:rPr>
                <w:rFonts w:cs="Times New Roman"/>
                <w:sz w:val="16"/>
                <w:szCs w:val="18"/>
              </w:rPr>
            </w:pPr>
            <w:r w:rsidRPr="00DA5DF0">
              <w:rPr>
                <w:rFonts w:cs="Times New Roman"/>
                <w:sz w:val="16"/>
                <w:szCs w:val="18"/>
              </w:rPr>
              <w:t>IZVOR 421 Komunalna naknada</w:t>
            </w:r>
          </w:p>
        </w:tc>
        <w:tc>
          <w:tcPr>
            <w:tcW w:w="1300" w:type="dxa"/>
            <w:shd w:val="clear" w:color="auto" w:fill="CBFFCB"/>
          </w:tcPr>
          <w:p w14:paraId="47A5C14B" w14:textId="376BE61D" w:rsidR="00DA5DF0" w:rsidRPr="00DA5DF0" w:rsidRDefault="00DA5DF0" w:rsidP="00DA5DF0">
            <w:pPr>
              <w:spacing w:after="0"/>
              <w:jc w:val="right"/>
              <w:rPr>
                <w:rFonts w:cs="Times New Roman"/>
                <w:sz w:val="16"/>
                <w:szCs w:val="18"/>
              </w:rPr>
            </w:pPr>
            <w:r w:rsidRPr="00DA5DF0">
              <w:rPr>
                <w:rFonts w:cs="Times New Roman"/>
                <w:sz w:val="16"/>
                <w:szCs w:val="18"/>
              </w:rPr>
              <w:t>14.000,00</w:t>
            </w:r>
          </w:p>
        </w:tc>
        <w:tc>
          <w:tcPr>
            <w:tcW w:w="1300" w:type="dxa"/>
            <w:shd w:val="clear" w:color="auto" w:fill="CBFFCB"/>
          </w:tcPr>
          <w:p w14:paraId="3CF54851" w14:textId="4167A819" w:rsidR="00DA5DF0" w:rsidRPr="00DA5DF0" w:rsidRDefault="00DA5DF0" w:rsidP="00DA5DF0">
            <w:pPr>
              <w:spacing w:after="0"/>
              <w:jc w:val="right"/>
              <w:rPr>
                <w:rFonts w:cs="Times New Roman"/>
                <w:sz w:val="16"/>
                <w:szCs w:val="18"/>
              </w:rPr>
            </w:pPr>
            <w:r w:rsidRPr="00DA5DF0">
              <w:rPr>
                <w:rFonts w:cs="Times New Roman"/>
                <w:sz w:val="16"/>
                <w:szCs w:val="18"/>
              </w:rPr>
              <w:t>-14.000,00</w:t>
            </w:r>
          </w:p>
        </w:tc>
        <w:tc>
          <w:tcPr>
            <w:tcW w:w="1300" w:type="dxa"/>
            <w:shd w:val="clear" w:color="auto" w:fill="CBFFCB"/>
          </w:tcPr>
          <w:p w14:paraId="28E41EBF" w14:textId="40A89E73" w:rsidR="00DA5DF0" w:rsidRPr="00DA5DF0" w:rsidRDefault="00DA5DF0" w:rsidP="00DA5DF0">
            <w:pPr>
              <w:spacing w:after="0"/>
              <w:jc w:val="right"/>
              <w:rPr>
                <w:rFonts w:cs="Times New Roman"/>
                <w:sz w:val="16"/>
                <w:szCs w:val="18"/>
              </w:rPr>
            </w:pPr>
            <w:r w:rsidRPr="00DA5DF0">
              <w:rPr>
                <w:rFonts w:cs="Times New Roman"/>
                <w:sz w:val="16"/>
                <w:szCs w:val="18"/>
              </w:rPr>
              <w:t>0,00</w:t>
            </w:r>
          </w:p>
        </w:tc>
        <w:tc>
          <w:tcPr>
            <w:tcW w:w="960" w:type="dxa"/>
            <w:shd w:val="clear" w:color="auto" w:fill="CBFFCB"/>
          </w:tcPr>
          <w:p w14:paraId="527C5EA0" w14:textId="1FD373AD" w:rsidR="00DA5DF0" w:rsidRPr="00DA5DF0" w:rsidRDefault="00DA5DF0" w:rsidP="00DA5DF0">
            <w:pPr>
              <w:spacing w:after="0"/>
              <w:jc w:val="right"/>
              <w:rPr>
                <w:rFonts w:cs="Times New Roman"/>
                <w:sz w:val="16"/>
                <w:szCs w:val="18"/>
              </w:rPr>
            </w:pPr>
            <w:r w:rsidRPr="00DA5DF0">
              <w:rPr>
                <w:rFonts w:cs="Times New Roman"/>
                <w:sz w:val="16"/>
                <w:szCs w:val="18"/>
              </w:rPr>
              <w:t>0,00%</w:t>
            </w:r>
          </w:p>
        </w:tc>
      </w:tr>
      <w:tr w:rsidR="00DA5DF0" w:rsidRPr="00DA5DF0" w14:paraId="079C5F8F" w14:textId="77777777" w:rsidTr="00DA5DF0">
        <w:tc>
          <w:tcPr>
            <w:tcW w:w="5171" w:type="dxa"/>
            <w:shd w:val="clear" w:color="auto" w:fill="F2F2F2"/>
          </w:tcPr>
          <w:p w14:paraId="4668EA4D" w14:textId="150AB2F7" w:rsidR="00DA5DF0" w:rsidRPr="00DA5DF0" w:rsidRDefault="00DA5DF0" w:rsidP="00DA5DF0">
            <w:pPr>
              <w:spacing w:after="0"/>
              <w:rPr>
                <w:rFonts w:cs="Times New Roman"/>
                <w:sz w:val="18"/>
                <w:szCs w:val="18"/>
              </w:rPr>
            </w:pPr>
            <w:r w:rsidRPr="00DA5DF0">
              <w:rPr>
                <w:rFonts w:cs="Times New Roman"/>
                <w:sz w:val="18"/>
                <w:szCs w:val="18"/>
              </w:rPr>
              <w:t>3 Rashodi poslovanja</w:t>
            </w:r>
          </w:p>
        </w:tc>
        <w:tc>
          <w:tcPr>
            <w:tcW w:w="1300" w:type="dxa"/>
            <w:shd w:val="clear" w:color="auto" w:fill="F2F2F2"/>
          </w:tcPr>
          <w:p w14:paraId="41F17985" w14:textId="5680622E" w:rsidR="00DA5DF0" w:rsidRPr="00DA5DF0" w:rsidRDefault="00DA5DF0" w:rsidP="00DA5DF0">
            <w:pPr>
              <w:spacing w:after="0"/>
              <w:jc w:val="right"/>
              <w:rPr>
                <w:rFonts w:cs="Times New Roman"/>
                <w:sz w:val="18"/>
                <w:szCs w:val="18"/>
              </w:rPr>
            </w:pPr>
            <w:r w:rsidRPr="00DA5DF0">
              <w:rPr>
                <w:rFonts w:cs="Times New Roman"/>
                <w:sz w:val="18"/>
                <w:szCs w:val="18"/>
              </w:rPr>
              <w:t>14.000,00</w:t>
            </w:r>
          </w:p>
        </w:tc>
        <w:tc>
          <w:tcPr>
            <w:tcW w:w="1300" w:type="dxa"/>
            <w:shd w:val="clear" w:color="auto" w:fill="F2F2F2"/>
          </w:tcPr>
          <w:p w14:paraId="67CFAC38" w14:textId="16435E3F" w:rsidR="00DA5DF0" w:rsidRPr="00DA5DF0" w:rsidRDefault="00DA5DF0" w:rsidP="00DA5DF0">
            <w:pPr>
              <w:spacing w:after="0"/>
              <w:jc w:val="right"/>
              <w:rPr>
                <w:rFonts w:cs="Times New Roman"/>
                <w:sz w:val="18"/>
                <w:szCs w:val="18"/>
              </w:rPr>
            </w:pPr>
            <w:r w:rsidRPr="00DA5DF0">
              <w:rPr>
                <w:rFonts w:cs="Times New Roman"/>
                <w:sz w:val="18"/>
                <w:szCs w:val="18"/>
              </w:rPr>
              <w:t>-14.000,00</w:t>
            </w:r>
          </w:p>
        </w:tc>
        <w:tc>
          <w:tcPr>
            <w:tcW w:w="1300" w:type="dxa"/>
            <w:shd w:val="clear" w:color="auto" w:fill="F2F2F2"/>
          </w:tcPr>
          <w:p w14:paraId="250ED66F" w14:textId="31836111" w:rsidR="00DA5DF0" w:rsidRPr="00DA5DF0" w:rsidRDefault="00DA5DF0" w:rsidP="00DA5DF0">
            <w:pPr>
              <w:spacing w:after="0"/>
              <w:jc w:val="right"/>
              <w:rPr>
                <w:rFonts w:cs="Times New Roman"/>
                <w:sz w:val="18"/>
                <w:szCs w:val="18"/>
              </w:rPr>
            </w:pPr>
            <w:r w:rsidRPr="00DA5DF0">
              <w:rPr>
                <w:rFonts w:cs="Times New Roman"/>
                <w:sz w:val="18"/>
                <w:szCs w:val="18"/>
              </w:rPr>
              <w:t>0,00</w:t>
            </w:r>
          </w:p>
        </w:tc>
        <w:tc>
          <w:tcPr>
            <w:tcW w:w="960" w:type="dxa"/>
            <w:shd w:val="clear" w:color="auto" w:fill="F2F2F2"/>
          </w:tcPr>
          <w:p w14:paraId="45451DFD" w14:textId="182F9C46" w:rsidR="00DA5DF0" w:rsidRPr="00DA5DF0" w:rsidRDefault="00DA5DF0" w:rsidP="00DA5DF0">
            <w:pPr>
              <w:spacing w:after="0"/>
              <w:jc w:val="right"/>
              <w:rPr>
                <w:rFonts w:cs="Times New Roman"/>
                <w:sz w:val="18"/>
                <w:szCs w:val="18"/>
              </w:rPr>
            </w:pPr>
            <w:r w:rsidRPr="00DA5DF0">
              <w:rPr>
                <w:rFonts w:cs="Times New Roman"/>
                <w:sz w:val="18"/>
                <w:szCs w:val="18"/>
              </w:rPr>
              <w:t>0,00%</w:t>
            </w:r>
          </w:p>
        </w:tc>
      </w:tr>
      <w:tr w:rsidR="00DA5DF0" w14:paraId="4C6270E8" w14:textId="77777777" w:rsidTr="00DA5DF0">
        <w:tc>
          <w:tcPr>
            <w:tcW w:w="5171" w:type="dxa"/>
          </w:tcPr>
          <w:p w14:paraId="4A485FFA" w14:textId="779263D9" w:rsidR="00DA5DF0" w:rsidRDefault="00DA5DF0" w:rsidP="00DA5DF0">
            <w:pPr>
              <w:spacing w:after="0"/>
              <w:rPr>
                <w:rFonts w:cs="Times New Roman"/>
                <w:sz w:val="18"/>
                <w:szCs w:val="18"/>
              </w:rPr>
            </w:pPr>
            <w:r>
              <w:rPr>
                <w:rFonts w:cs="Times New Roman"/>
                <w:sz w:val="18"/>
                <w:szCs w:val="18"/>
              </w:rPr>
              <w:t>32 Materijalni rashodi</w:t>
            </w:r>
          </w:p>
        </w:tc>
        <w:tc>
          <w:tcPr>
            <w:tcW w:w="1300" w:type="dxa"/>
          </w:tcPr>
          <w:p w14:paraId="5596E4F7" w14:textId="460D676E" w:rsidR="00DA5DF0" w:rsidRDefault="00DA5DF0" w:rsidP="00DA5DF0">
            <w:pPr>
              <w:spacing w:after="0"/>
              <w:jc w:val="right"/>
              <w:rPr>
                <w:rFonts w:cs="Times New Roman"/>
                <w:sz w:val="18"/>
                <w:szCs w:val="18"/>
              </w:rPr>
            </w:pPr>
            <w:r>
              <w:rPr>
                <w:rFonts w:cs="Times New Roman"/>
                <w:sz w:val="18"/>
                <w:szCs w:val="18"/>
              </w:rPr>
              <w:t>14.000,00</w:t>
            </w:r>
          </w:p>
        </w:tc>
        <w:tc>
          <w:tcPr>
            <w:tcW w:w="1300" w:type="dxa"/>
          </w:tcPr>
          <w:p w14:paraId="18DACE32" w14:textId="0B45BA82" w:rsidR="00DA5DF0" w:rsidRDefault="00DA5DF0" w:rsidP="00DA5DF0">
            <w:pPr>
              <w:spacing w:after="0"/>
              <w:jc w:val="right"/>
              <w:rPr>
                <w:rFonts w:cs="Times New Roman"/>
                <w:sz w:val="18"/>
                <w:szCs w:val="18"/>
              </w:rPr>
            </w:pPr>
            <w:r>
              <w:rPr>
                <w:rFonts w:cs="Times New Roman"/>
                <w:sz w:val="18"/>
                <w:szCs w:val="18"/>
              </w:rPr>
              <w:t>-14.000,00</w:t>
            </w:r>
          </w:p>
        </w:tc>
        <w:tc>
          <w:tcPr>
            <w:tcW w:w="1300" w:type="dxa"/>
          </w:tcPr>
          <w:p w14:paraId="1D250E50" w14:textId="0D10D503" w:rsidR="00DA5DF0" w:rsidRDefault="00DA5DF0" w:rsidP="00DA5DF0">
            <w:pPr>
              <w:spacing w:after="0"/>
              <w:jc w:val="right"/>
              <w:rPr>
                <w:rFonts w:cs="Times New Roman"/>
                <w:sz w:val="18"/>
                <w:szCs w:val="18"/>
              </w:rPr>
            </w:pPr>
            <w:r>
              <w:rPr>
                <w:rFonts w:cs="Times New Roman"/>
                <w:sz w:val="18"/>
                <w:szCs w:val="18"/>
              </w:rPr>
              <w:t>0,00</w:t>
            </w:r>
          </w:p>
        </w:tc>
        <w:tc>
          <w:tcPr>
            <w:tcW w:w="960" w:type="dxa"/>
          </w:tcPr>
          <w:p w14:paraId="31A2C4BE" w14:textId="59C88804" w:rsidR="00DA5DF0" w:rsidRDefault="00DA5DF0" w:rsidP="00DA5DF0">
            <w:pPr>
              <w:spacing w:after="0"/>
              <w:jc w:val="right"/>
              <w:rPr>
                <w:rFonts w:cs="Times New Roman"/>
                <w:sz w:val="18"/>
                <w:szCs w:val="18"/>
              </w:rPr>
            </w:pPr>
            <w:r>
              <w:rPr>
                <w:rFonts w:cs="Times New Roman"/>
                <w:sz w:val="18"/>
                <w:szCs w:val="18"/>
              </w:rPr>
              <w:t>0,00%</w:t>
            </w:r>
          </w:p>
        </w:tc>
      </w:tr>
      <w:tr w:rsidR="00DA5DF0" w:rsidRPr="00DA5DF0" w14:paraId="6C7D1901" w14:textId="77777777" w:rsidTr="00DA5DF0">
        <w:tc>
          <w:tcPr>
            <w:tcW w:w="5171" w:type="dxa"/>
            <w:shd w:val="clear" w:color="auto" w:fill="CBFFCB"/>
          </w:tcPr>
          <w:p w14:paraId="2CF2506D" w14:textId="16353559" w:rsidR="00DA5DF0" w:rsidRPr="00DA5DF0" w:rsidRDefault="00DA5DF0" w:rsidP="00DA5DF0">
            <w:pPr>
              <w:spacing w:after="0"/>
              <w:rPr>
                <w:rFonts w:cs="Times New Roman"/>
                <w:sz w:val="16"/>
                <w:szCs w:val="18"/>
              </w:rPr>
            </w:pPr>
            <w:r w:rsidRPr="00DA5DF0">
              <w:rPr>
                <w:rFonts w:cs="Times New Roman"/>
                <w:sz w:val="16"/>
                <w:szCs w:val="18"/>
              </w:rPr>
              <w:t>IZVOR 422 Komunalni doprinos</w:t>
            </w:r>
          </w:p>
        </w:tc>
        <w:tc>
          <w:tcPr>
            <w:tcW w:w="1300" w:type="dxa"/>
            <w:shd w:val="clear" w:color="auto" w:fill="CBFFCB"/>
          </w:tcPr>
          <w:p w14:paraId="67044069" w14:textId="124C6616" w:rsidR="00DA5DF0" w:rsidRPr="00DA5DF0" w:rsidRDefault="00DA5DF0" w:rsidP="00DA5DF0">
            <w:pPr>
              <w:spacing w:after="0"/>
              <w:jc w:val="right"/>
              <w:rPr>
                <w:rFonts w:cs="Times New Roman"/>
                <w:sz w:val="16"/>
                <w:szCs w:val="18"/>
              </w:rPr>
            </w:pPr>
            <w:r w:rsidRPr="00DA5DF0">
              <w:rPr>
                <w:rFonts w:cs="Times New Roman"/>
                <w:sz w:val="16"/>
                <w:szCs w:val="18"/>
              </w:rPr>
              <w:t>10.000,00</w:t>
            </w:r>
          </w:p>
        </w:tc>
        <w:tc>
          <w:tcPr>
            <w:tcW w:w="1300" w:type="dxa"/>
            <w:shd w:val="clear" w:color="auto" w:fill="CBFFCB"/>
          </w:tcPr>
          <w:p w14:paraId="2927DBAE" w14:textId="17F509CD" w:rsidR="00DA5DF0" w:rsidRPr="00DA5DF0" w:rsidRDefault="00DA5DF0" w:rsidP="00DA5DF0">
            <w:pPr>
              <w:spacing w:after="0"/>
              <w:jc w:val="right"/>
              <w:rPr>
                <w:rFonts w:cs="Times New Roman"/>
                <w:sz w:val="16"/>
                <w:szCs w:val="18"/>
              </w:rPr>
            </w:pPr>
            <w:r w:rsidRPr="00DA5DF0">
              <w:rPr>
                <w:rFonts w:cs="Times New Roman"/>
                <w:sz w:val="16"/>
                <w:szCs w:val="18"/>
              </w:rPr>
              <w:t>-5.000,00</w:t>
            </w:r>
          </w:p>
        </w:tc>
        <w:tc>
          <w:tcPr>
            <w:tcW w:w="1300" w:type="dxa"/>
            <w:shd w:val="clear" w:color="auto" w:fill="CBFFCB"/>
          </w:tcPr>
          <w:p w14:paraId="79236C63" w14:textId="2E85AC9B" w:rsidR="00DA5DF0" w:rsidRPr="00DA5DF0" w:rsidRDefault="00DA5DF0" w:rsidP="00DA5DF0">
            <w:pPr>
              <w:spacing w:after="0"/>
              <w:jc w:val="right"/>
              <w:rPr>
                <w:rFonts w:cs="Times New Roman"/>
                <w:sz w:val="16"/>
                <w:szCs w:val="18"/>
              </w:rPr>
            </w:pPr>
            <w:r w:rsidRPr="00DA5DF0">
              <w:rPr>
                <w:rFonts w:cs="Times New Roman"/>
                <w:sz w:val="16"/>
                <w:szCs w:val="18"/>
              </w:rPr>
              <w:t>5.000,00</w:t>
            </w:r>
          </w:p>
        </w:tc>
        <w:tc>
          <w:tcPr>
            <w:tcW w:w="960" w:type="dxa"/>
            <w:shd w:val="clear" w:color="auto" w:fill="CBFFCB"/>
          </w:tcPr>
          <w:p w14:paraId="5F020B6C" w14:textId="593B7373" w:rsidR="00DA5DF0" w:rsidRPr="00DA5DF0" w:rsidRDefault="00DA5DF0" w:rsidP="00DA5DF0">
            <w:pPr>
              <w:spacing w:after="0"/>
              <w:jc w:val="right"/>
              <w:rPr>
                <w:rFonts w:cs="Times New Roman"/>
                <w:sz w:val="16"/>
                <w:szCs w:val="18"/>
              </w:rPr>
            </w:pPr>
            <w:r w:rsidRPr="00DA5DF0">
              <w:rPr>
                <w:rFonts w:cs="Times New Roman"/>
                <w:sz w:val="16"/>
                <w:szCs w:val="18"/>
              </w:rPr>
              <w:t>50,00%</w:t>
            </w:r>
          </w:p>
        </w:tc>
      </w:tr>
      <w:tr w:rsidR="00DA5DF0" w:rsidRPr="00DA5DF0" w14:paraId="06B6B255" w14:textId="77777777" w:rsidTr="00DA5DF0">
        <w:tc>
          <w:tcPr>
            <w:tcW w:w="5171" w:type="dxa"/>
            <w:shd w:val="clear" w:color="auto" w:fill="F2F2F2"/>
          </w:tcPr>
          <w:p w14:paraId="4F7580CC" w14:textId="29E423B9" w:rsidR="00DA5DF0" w:rsidRPr="00DA5DF0" w:rsidRDefault="00DA5DF0" w:rsidP="00DA5DF0">
            <w:pPr>
              <w:spacing w:after="0"/>
              <w:rPr>
                <w:rFonts w:cs="Times New Roman"/>
                <w:sz w:val="18"/>
                <w:szCs w:val="18"/>
              </w:rPr>
            </w:pPr>
            <w:r w:rsidRPr="00DA5DF0">
              <w:rPr>
                <w:rFonts w:cs="Times New Roman"/>
                <w:sz w:val="18"/>
                <w:szCs w:val="18"/>
              </w:rPr>
              <w:t>3 Rashodi poslovanja</w:t>
            </w:r>
          </w:p>
        </w:tc>
        <w:tc>
          <w:tcPr>
            <w:tcW w:w="1300" w:type="dxa"/>
            <w:shd w:val="clear" w:color="auto" w:fill="F2F2F2"/>
          </w:tcPr>
          <w:p w14:paraId="69DB04F9" w14:textId="303B3691" w:rsidR="00DA5DF0" w:rsidRPr="00DA5DF0" w:rsidRDefault="00DA5DF0" w:rsidP="00DA5DF0">
            <w:pPr>
              <w:spacing w:after="0"/>
              <w:jc w:val="right"/>
              <w:rPr>
                <w:rFonts w:cs="Times New Roman"/>
                <w:sz w:val="18"/>
                <w:szCs w:val="18"/>
              </w:rPr>
            </w:pPr>
            <w:r w:rsidRPr="00DA5DF0">
              <w:rPr>
                <w:rFonts w:cs="Times New Roman"/>
                <w:sz w:val="18"/>
                <w:szCs w:val="18"/>
              </w:rPr>
              <w:t>10.000,00</w:t>
            </w:r>
          </w:p>
        </w:tc>
        <w:tc>
          <w:tcPr>
            <w:tcW w:w="1300" w:type="dxa"/>
            <w:shd w:val="clear" w:color="auto" w:fill="F2F2F2"/>
          </w:tcPr>
          <w:p w14:paraId="125AAFC2" w14:textId="6AA921A7" w:rsidR="00DA5DF0" w:rsidRPr="00DA5DF0" w:rsidRDefault="00DA5DF0" w:rsidP="00DA5DF0">
            <w:pPr>
              <w:spacing w:after="0"/>
              <w:jc w:val="right"/>
              <w:rPr>
                <w:rFonts w:cs="Times New Roman"/>
                <w:sz w:val="18"/>
                <w:szCs w:val="18"/>
              </w:rPr>
            </w:pPr>
            <w:r w:rsidRPr="00DA5DF0">
              <w:rPr>
                <w:rFonts w:cs="Times New Roman"/>
                <w:sz w:val="18"/>
                <w:szCs w:val="18"/>
              </w:rPr>
              <w:t>-5.000,00</w:t>
            </w:r>
          </w:p>
        </w:tc>
        <w:tc>
          <w:tcPr>
            <w:tcW w:w="1300" w:type="dxa"/>
            <w:shd w:val="clear" w:color="auto" w:fill="F2F2F2"/>
          </w:tcPr>
          <w:p w14:paraId="3C155D26" w14:textId="757D00B8" w:rsidR="00DA5DF0" w:rsidRPr="00DA5DF0" w:rsidRDefault="00DA5DF0" w:rsidP="00DA5DF0">
            <w:pPr>
              <w:spacing w:after="0"/>
              <w:jc w:val="right"/>
              <w:rPr>
                <w:rFonts w:cs="Times New Roman"/>
                <w:sz w:val="18"/>
                <w:szCs w:val="18"/>
              </w:rPr>
            </w:pPr>
            <w:r w:rsidRPr="00DA5DF0">
              <w:rPr>
                <w:rFonts w:cs="Times New Roman"/>
                <w:sz w:val="18"/>
                <w:szCs w:val="18"/>
              </w:rPr>
              <w:t>5.000,00</w:t>
            </w:r>
          </w:p>
        </w:tc>
        <w:tc>
          <w:tcPr>
            <w:tcW w:w="960" w:type="dxa"/>
            <w:shd w:val="clear" w:color="auto" w:fill="F2F2F2"/>
          </w:tcPr>
          <w:p w14:paraId="1AA35313" w14:textId="5791991D" w:rsidR="00DA5DF0" w:rsidRPr="00DA5DF0" w:rsidRDefault="00DA5DF0" w:rsidP="00DA5DF0">
            <w:pPr>
              <w:spacing w:after="0"/>
              <w:jc w:val="right"/>
              <w:rPr>
                <w:rFonts w:cs="Times New Roman"/>
                <w:sz w:val="18"/>
                <w:szCs w:val="18"/>
              </w:rPr>
            </w:pPr>
            <w:r w:rsidRPr="00DA5DF0">
              <w:rPr>
                <w:rFonts w:cs="Times New Roman"/>
                <w:sz w:val="18"/>
                <w:szCs w:val="18"/>
              </w:rPr>
              <w:t>50,00%</w:t>
            </w:r>
          </w:p>
        </w:tc>
      </w:tr>
      <w:tr w:rsidR="00DA5DF0" w14:paraId="44B132EF" w14:textId="77777777" w:rsidTr="00DA5DF0">
        <w:tc>
          <w:tcPr>
            <w:tcW w:w="5171" w:type="dxa"/>
          </w:tcPr>
          <w:p w14:paraId="6750F0ED" w14:textId="5CFBD530" w:rsidR="00DA5DF0" w:rsidRDefault="00DA5DF0" w:rsidP="00DA5DF0">
            <w:pPr>
              <w:spacing w:after="0"/>
              <w:rPr>
                <w:rFonts w:cs="Times New Roman"/>
                <w:sz w:val="18"/>
                <w:szCs w:val="18"/>
              </w:rPr>
            </w:pPr>
            <w:r>
              <w:rPr>
                <w:rFonts w:cs="Times New Roman"/>
                <w:sz w:val="18"/>
                <w:szCs w:val="18"/>
              </w:rPr>
              <w:t>32 Materijalni rashodi</w:t>
            </w:r>
          </w:p>
        </w:tc>
        <w:tc>
          <w:tcPr>
            <w:tcW w:w="1300" w:type="dxa"/>
          </w:tcPr>
          <w:p w14:paraId="2737A82A" w14:textId="442E6E86" w:rsidR="00DA5DF0" w:rsidRDefault="00DA5DF0" w:rsidP="00DA5DF0">
            <w:pPr>
              <w:spacing w:after="0"/>
              <w:jc w:val="right"/>
              <w:rPr>
                <w:rFonts w:cs="Times New Roman"/>
                <w:sz w:val="18"/>
                <w:szCs w:val="18"/>
              </w:rPr>
            </w:pPr>
            <w:r>
              <w:rPr>
                <w:rFonts w:cs="Times New Roman"/>
                <w:sz w:val="18"/>
                <w:szCs w:val="18"/>
              </w:rPr>
              <w:t>10.000,00</w:t>
            </w:r>
          </w:p>
        </w:tc>
        <w:tc>
          <w:tcPr>
            <w:tcW w:w="1300" w:type="dxa"/>
          </w:tcPr>
          <w:p w14:paraId="1D3B1499" w14:textId="4452ED96" w:rsidR="00DA5DF0" w:rsidRDefault="00DA5DF0" w:rsidP="00DA5DF0">
            <w:pPr>
              <w:spacing w:after="0"/>
              <w:jc w:val="right"/>
              <w:rPr>
                <w:rFonts w:cs="Times New Roman"/>
                <w:sz w:val="18"/>
                <w:szCs w:val="18"/>
              </w:rPr>
            </w:pPr>
            <w:r>
              <w:rPr>
                <w:rFonts w:cs="Times New Roman"/>
                <w:sz w:val="18"/>
                <w:szCs w:val="18"/>
              </w:rPr>
              <w:t>-5.000,00</w:t>
            </w:r>
          </w:p>
        </w:tc>
        <w:tc>
          <w:tcPr>
            <w:tcW w:w="1300" w:type="dxa"/>
          </w:tcPr>
          <w:p w14:paraId="7E91F40A" w14:textId="3C716457" w:rsidR="00DA5DF0" w:rsidRDefault="00DA5DF0" w:rsidP="00DA5DF0">
            <w:pPr>
              <w:spacing w:after="0"/>
              <w:jc w:val="right"/>
              <w:rPr>
                <w:rFonts w:cs="Times New Roman"/>
                <w:sz w:val="18"/>
                <w:szCs w:val="18"/>
              </w:rPr>
            </w:pPr>
            <w:r>
              <w:rPr>
                <w:rFonts w:cs="Times New Roman"/>
                <w:sz w:val="18"/>
                <w:szCs w:val="18"/>
              </w:rPr>
              <w:t>5.000,00</w:t>
            </w:r>
          </w:p>
        </w:tc>
        <w:tc>
          <w:tcPr>
            <w:tcW w:w="960" w:type="dxa"/>
          </w:tcPr>
          <w:p w14:paraId="404C2842" w14:textId="65233711" w:rsidR="00DA5DF0" w:rsidRDefault="00DA5DF0" w:rsidP="00DA5DF0">
            <w:pPr>
              <w:spacing w:after="0"/>
              <w:jc w:val="right"/>
              <w:rPr>
                <w:rFonts w:cs="Times New Roman"/>
                <w:sz w:val="18"/>
                <w:szCs w:val="18"/>
              </w:rPr>
            </w:pPr>
            <w:r>
              <w:rPr>
                <w:rFonts w:cs="Times New Roman"/>
                <w:sz w:val="18"/>
                <w:szCs w:val="18"/>
              </w:rPr>
              <w:t>50,00%</w:t>
            </w:r>
          </w:p>
        </w:tc>
      </w:tr>
      <w:tr w:rsidR="00DA5DF0" w:rsidRPr="00DA5DF0" w14:paraId="3028563E" w14:textId="77777777" w:rsidTr="00DA5DF0">
        <w:tc>
          <w:tcPr>
            <w:tcW w:w="5171" w:type="dxa"/>
            <w:shd w:val="clear" w:color="auto" w:fill="CBFFCB"/>
          </w:tcPr>
          <w:p w14:paraId="6822519B" w14:textId="168155C7" w:rsidR="00DA5DF0" w:rsidRPr="00DA5DF0" w:rsidRDefault="00DA5DF0" w:rsidP="00DA5DF0">
            <w:pPr>
              <w:spacing w:after="0"/>
              <w:rPr>
                <w:rFonts w:cs="Times New Roman"/>
                <w:sz w:val="16"/>
                <w:szCs w:val="18"/>
              </w:rPr>
            </w:pPr>
            <w:r w:rsidRPr="00DA5DF0">
              <w:rPr>
                <w:rFonts w:cs="Times New Roman"/>
                <w:sz w:val="16"/>
                <w:szCs w:val="18"/>
              </w:rPr>
              <w:t xml:space="preserve">IZVOR 423 Zakup </w:t>
            </w:r>
            <w:proofErr w:type="spellStart"/>
            <w:r w:rsidRPr="00DA5DF0">
              <w:rPr>
                <w:rFonts w:cs="Times New Roman"/>
                <w:sz w:val="16"/>
                <w:szCs w:val="18"/>
              </w:rPr>
              <w:t>poljop.zemljišta</w:t>
            </w:r>
            <w:proofErr w:type="spellEnd"/>
          </w:p>
        </w:tc>
        <w:tc>
          <w:tcPr>
            <w:tcW w:w="1300" w:type="dxa"/>
            <w:shd w:val="clear" w:color="auto" w:fill="CBFFCB"/>
          </w:tcPr>
          <w:p w14:paraId="07A18725" w14:textId="7AC4712E" w:rsidR="00DA5DF0" w:rsidRPr="00DA5DF0" w:rsidRDefault="00DA5DF0" w:rsidP="00DA5DF0">
            <w:pPr>
              <w:spacing w:after="0"/>
              <w:jc w:val="right"/>
              <w:rPr>
                <w:rFonts w:cs="Times New Roman"/>
                <w:sz w:val="16"/>
                <w:szCs w:val="18"/>
              </w:rPr>
            </w:pPr>
            <w:r w:rsidRPr="00DA5DF0">
              <w:rPr>
                <w:rFonts w:cs="Times New Roman"/>
                <w:sz w:val="16"/>
                <w:szCs w:val="18"/>
              </w:rPr>
              <w:t>70.000,00</w:t>
            </w:r>
          </w:p>
        </w:tc>
        <w:tc>
          <w:tcPr>
            <w:tcW w:w="1300" w:type="dxa"/>
            <w:shd w:val="clear" w:color="auto" w:fill="CBFFCB"/>
          </w:tcPr>
          <w:p w14:paraId="5ACA5621" w14:textId="5D36F343" w:rsidR="00DA5DF0" w:rsidRPr="00DA5DF0" w:rsidRDefault="00DA5DF0" w:rsidP="00DA5DF0">
            <w:pPr>
              <w:spacing w:after="0"/>
              <w:jc w:val="right"/>
              <w:rPr>
                <w:rFonts w:cs="Times New Roman"/>
                <w:sz w:val="16"/>
                <w:szCs w:val="18"/>
              </w:rPr>
            </w:pPr>
            <w:r w:rsidRPr="00DA5DF0">
              <w:rPr>
                <w:rFonts w:cs="Times New Roman"/>
                <w:sz w:val="16"/>
                <w:szCs w:val="18"/>
              </w:rPr>
              <w:t>-30.000,00</w:t>
            </w:r>
          </w:p>
        </w:tc>
        <w:tc>
          <w:tcPr>
            <w:tcW w:w="1300" w:type="dxa"/>
            <w:shd w:val="clear" w:color="auto" w:fill="CBFFCB"/>
          </w:tcPr>
          <w:p w14:paraId="1F5718F7" w14:textId="201F2D6E" w:rsidR="00DA5DF0" w:rsidRPr="00DA5DF0" w:rsidRDefault="00DA5DF0" w:rsidP="00DA5DF0">
            <w:pPr>
              <w:spacing w:after="0"/>
              <w:jc w:val="right"/>
              <w:rPr>
                <w:rFonts w:cs="Times New Roman"/>
                <w:sz w:val="16"/>
                <w:szCs w:val="18"/>
              </w:rPr>
            </w:pPr>
            <w:r w:rsidRPr="00DA5DF0">
              <w:rPr>
                <w:rFonts w:cs="Times New Roman"/>
                <w:sz w:val="16"/>
                <w:szCs w:val="18"/>
              </w:rPr>
              <w:t>40.000,00</w:t>
            </w:r>
          </w:p>
        </w:tc>
        <w:tc>
          <w:tcPr>
            <w:tcW w:w="960" w:type="dxa"/>
            <w:shd w:val="clear" w:color="auto" w:fill="CBFFCB"/>
          </w:tcPr>
          <w:p w14:paraId="6B658190" w14:textId="671E9180" w:rsidR="00DA5DF0" w:rsidRPr="00DA5DF0" w:rsidRDefault="00DA5DF0" w:rsidP="00DA5DF0">
            <w:pPr>
              <w:spacing w:after="0"/>
              <w:jc w:val="right"/>
              <w:rPr>
                <w:rFonts w:cs="Times New Roman"/>
                <w:sz w:val="16"/>
                <w:szCs w:val="18"/>
              </w:rPr>
            </w:pPr>
            <w:r w:rsidRPr="00DA5DF0">
              <w:rPr>
                <w:rFonts w:cs="Times New Roman"/>
                <w:sz w:val="16"/>
                <w:szCs w:val="18"/>
              </w:rPr>
              <w:t>57,14%</w:t>
            </w:r>
          </w:p>
        </w:tc>
      </w:tr>
      <w:tr w:rsidR="00DA5DF0" w:rsidRPr="00DA5DF0" w14:paraId="26534340" w14:textId="77777777" w:rsidTr="00DA5DF0">
        <w:tc>
          <w:tcPr>
            <w:tcW w:w="5171" w:type="dxa"/>
            <w:shd w:val="clear" w:color="auto" w:fill="F2F2F2"/>
          </w:tcPr>
          <w:p w14:paraId="49F177A2" w14:textId="6347AEE9" w:rsidR="00DA5DF0" w:rsidRPr="00DA5DF0" w:rsidRDefault="00DA5DF0" w:rsidP="00DA5DF0">
            <w:pPr>
              <w:spacing w:after="0"/>
              <w:rPr>
                <w:rFonts w:cs="Times New Roman"/>
                <w:sz w:val="18"/>
                <w:szCs w:val="18"/>
              </w:rPr>
            </w:pPr>
            <w:r w:rsidRPr="00DA5DF0">
              <w:rPr>
                <w:rFonts w:cs="Times New Roman"/>
                <w:sz w:val="18"/>
                <w:szCs w:val="18"/>
              </w:rPr>
              <w:t>3 Rashodi poslovanja</w:t>
            </w:r>
          </w:p>
        </w:tc>
        <w:tc>
          <w:tcPr>
            <w:tcW w:w="1300" w:type="dxa"/>
            <w:shd w:val="clear" w:color="auto" w:fill="F2F2F2"/>
          </w:tcPr>
          <w:p w14:paraId="4F876FE2" w14:textId="500E177B" w:rsidR="00DA5DF0" w:rsidRPr="00DA5DF0" w:rsidRDefault="00DA5DF0" w:rsidP="00DA5DF0">
            <w:pPr>
              <w:spacing w:after="0"/>
              <w:jc w:val="right"/>
              <w:rPr>
                <w:rFonts w:cs="Times New Roman"/>
                <w:sz w:val="18"/>
                <w:szCs w:val="18"/>
              </w:rPr>
            </w:pPr>
            <w:r w:rsidRPr="00DA5DF0">
              <w:rPr>
                <w:rFonts w:cs="Times New Roman"/>
                <w:sz w:val="18"/>
                <w:szCs w:val="18"/>
              </w:rPr>
              <w:t>70.000,00</w:t>
            </w:r>
          </w:p>
        </w:tc>
        <w:tc>
          <w:tcPr>
            <w:tcW w:w="1300" w:type="dxa"/>
            <w:shd w:val="clear" w:color="auto" w:fill="F2F2F2"/>
          </w:tcPr>
          <w:p w14:paraId="19DC1429" w14:textId="47A7A6AB" w:rsidR="00DA5DF0" w:rsidRPr="00DA5DF0" w:rsidRDefault="00DA5DF0" w:rsidP="00DA5DF0">
            <w:pPr>
              <w:spacing w:after="0"/>
              <w:jc w:val="right"/>
              <w:rPr>
                <w:rFonts w:cs="Times New Roman"/>
                <w:sz w:val="18"/>
                <w:szCs w:val="18"/>
              </w:rPr>
            </w:pPr>
            <w:r w:rsidRPr="00DA5DF0">
              <w:rPr>
                <w:rFonts w:cs="Times New Roman"/>
                <w:sz w:val="18"/>
                <w:szCs w:val="18"/>
              </w:rPr>
              <w:t>-30.000,00</w:t>
            </w:r>
          </w:p>
        </w:tc>
        <w:tc>
          <w:tcPr>
            <w:tcW w:w="1300" w:type="dxa"/>
            <w:shd w:val="clear" w:color="auto" w:fill="F2F2F2"/>
          </w:tcPr>
          <w:p w14:paraId="2AFE2151" w14:textId="05B1D7EC" w:rsidR="00DA5DF0" w:rsidRPr="00DA5DF0" w:rsidRDefault="00DA5DF0" w:rsidP="00DA5DF0">
            <w:pPr>
              <w:spacing w:after="0"/>
              <w:jc w:val="right"/>
              <w:rPr>
                <w:rFonts w:cs="Times New Roman"/>
                <w:sz w:val="18"/>
                <w:szCs w:val="18"/>
              </w:rPr>
            </w:pPr>
            <w:r w:rsidRPr="00DA5DF0">
              <w:rPr>
                <w:rFonts w:cs="Times New Roman"/>
                <w:sz w:val="18"/>
                <w:szCs w:val="18"/>
              </w:rPr>
              <w:t>40.000,00</w:t>
            </w:r>
          </w:p>
        </w:tc>
        <w:tc>
          <w:tcPr>
            <w:tcW w:w="960" w:type="dxa"/>
            <w:shd w:val="clear" w:color="auto" w:fill="F2F2F2"/>
          </w:tcPr>
          <w:p w14:paraId="7250F1A5" w14:textId="12B53E7F" w:rsidR="00DA5DF0" w:rsidRPr="00DA5DF0" w:rsidRDefault="00DA5DF0" w:rsidP="00DA5DF0">
            <w:pPr>
              <w:spacing w:after="0"/>
              <w:jc w:val="right"/>
              <w:rPr>
                <w:rFonts w:cs="Times New Roman"/>
                <w:sz w:val="18"/>
                <w:szCs w:val="18"/>
              </w:rPr>
            </w:pPr>
            <w:r w:rsidRPr="00DA5DF0">
              <w:rPr>
                <w:rFonts w:cs="Times New Roman"/>
                <w:sz w:val="18"/>
                <w:szCs w:val="18"/>
              </w:rPr>
              <w:t>57,14%</w:t>
            </w:r>
          </w:p>
        </w:tc>
      </w:tr>
      <w:tr w:rsidR="00DA5DF0" w14:paraId="5CFB2E5F" w14:textId="77777777" w:rsidTr="00DA5DF0">
        <w:tc>
          <w:tcPr>
            <w:tcW w:w="5171" w:type="dxa"/>
          </w:tcPr>
          <w:p w14:paraId="03455F36" w14:textId="2B2ECFA6" w:rsidR="00DA5DF0" w:rsidRDefault="00DA5DF0" w:rsidP="00DA5DF0">
            <w:pPr>
              <w:spacing w:after="0"/>
              <w:rPr>
                <w:rFonts w:cs="Times New Roman"/>
                <w:sz w:val="18"/>
                <w:szCs w:val="18"/>
              </w:rPr>
            </w:pPr>
            <w:r>
              <w:rPr>
                <w:rFonts w:cs="Times New Roman"/>
                <w:sz w:val="18"/>
                <w:szCs w:val="18"/>
              </w:rPr>
              <w:t>32 Materijalni rashodi</w:t>
            </w:r>
          </w:p>
        </w:tc>
        <w:tc>
          <w:tcPr>
            <w:tcW w:w="1300" w:type="dxa"/>
          </w:tcPr>
          <w:p w14:paraId="17624927" w14:textId="3DE0E4AD" w:rsidR="00DA5DF0" w:rsidRDefault="00DA5DF0" w:rsidP="00DA5DF0">
            <w:pPr>
              <w:spacing w:after="0"/>
              <w:jc w:val="right"/>
              <w:rPr>
                <w:rFonts w:cs="Times New Roman"/>
                <w:sz w:val="18"/>
                <w:szCs w:val="18"/>
              </w:rPr>
            </w:pPr>
            <w:r>
              <w:rPr>
                <w:rFonts w:cs="Times New Roman"/>
                <w:sz w:val="18"/>
                <w:szCs w:val="18"/>
              </w:rPr>
              <w:t>70.000,00</w:t>
            </w:r>
          </w:p>
        </w:tc>
        <w:tc>
          <w:tcPr>
            <w:tcW w:w="1300" w:type="dxa"/>
          </w:tcPr>
          <w:p w14:paraId="309D08EE" w14:textId="77B1A4B9" w:rsidR="00DA5DF0" w:rsidRDefault="00DA5DF0" w:rsidP="00DA5DF0">
            <w:pPr>
              <w:spacing w:after="0"/>
              <w:jc w:val="right"/>
              <w:rPr>
                <w:rFonts w:cs="Times New Roman"/>
                <w:sz w:val="18"/>
                <w:szCs w:val="18"/>
              </w:rPr>
            </w:pPr>
            <w:r>
              <w:rPr>
                <w:rFonts w:cs="Times New Roman"/>
                <w:sz w:val="18"/>
                <w:szCs w:val="18"/>
              </w:rPr>
              <w:t>-30.000,00</w:t>
            </w:r>
          </w:p>
        </w:tc>
        <w:tc>
          <w:tcPr>
            <w:tcW w:w="1300" w:type="dxa"/>
          </w:tcPr>
          <w:p w14:paraId="136C5FF1" w14:textId="75095247" w:rsidR="00DA5DF0" w:rsidRDefault="00DA5DF0" w:rsidP="00DA5DF0">
            <w:pPr>
              <w:spacing w:after="0"/>
              <w:jc w:val="right"/>
              <w:rPr>
                <w:rFonts w:cs="Times New Roman"/>
                <w:sz w:val="18"/>
                <w:szCs w:val="18"/>
              </w:rPr>
            </w:pPr>
            <w:r>
              <w:rPr>
                <w:rFonts w:cs="Times New Roman"/>
                <w:sz w:val="18"/>
                <w:szCs w:val="18"/>
              </w:rPr>
              <w:t>40.000,00</w:t>
            </w:r>
          </w:p>
        </w:tc>
        <w:tc>
          <w:tcPr>
            <w:tcW w:w="960" w:type="dxa"/>
          </w:tcPr>
          <w:p w14:paraId="3FA94CFC" w14:textId="01A65E6A" w:rsidR="00DA5DF0" w:rsidRDefault="00DA5DF0" w:rsidP="00DA5DF0">
            <w:pPr>
              <w:spacing w:after="0"/>
              <w:jc w:val="right"/>
              <w:rPr>
                <w:rFonts w:cs="Times New Roman"/>
                <w:sz w:val="18"/>
                <w:szCs w:val="18"/>
              </w:rPr>
            </w:pPr>
            <w:r>
              <w:rPr>
                <w:rFonts w:cs="Times New Roman"/>
                <w:sz w:val="18"/>
                <w:szCs w:val="18"/>
              </w:rPr>
              <w:t>57,14%</w:t>
            </w:r>
          </w:p>
        </w:tc>
      </w:tr>
      <w:tr w:rsidR="00DA5DF0" w:rsidRPr="00DA5DF0" w14:paraId="1DF2AE23" w14:textId="77777777" w:rsidTr="00DA5DF0">
        <w:tc>
          <w:tcPr>
            <w:tcW w:w="5171" w:type="dxa"/>
            <w:shd w:val="clear" w:color="auto" w:fill="CBFFCB"/>
          </w:tcPr>
          <w:p w14:paraId="04A0DBBC" w14:textId="020F3861" w:rsidR="00DA5DF0" w:rsidRPr="00DA5DF0" w:rsidRDefault="00DA5DF0" w:rsidP="00DA5DF0">
            <w:pPr>
              <w:spacing w:after="0"/>
              <w:rPr>
                <w:rFonts w:cs="Times New Roman"/>
                <w:sz w:val="16"/>
                <w:szCs w:val="18"/>
              </w:rPr>
            </w:pPr>
            <w:r w:rsidRPr="00DA5DF0">
              <w:rPr>
                <w:rFonts w:cs="Times New Roman"/>
                <w:sz w:val="16"/>
                <w:szCs w:val="18"/>
              </w:rPr>
              <w:t>IZVOR 424 Doprinos za šume</w:t>
            </w:r>
          </w:p>
        </w:tc>
        <w:tc>
          <w:tcPr>
            <w:tcW w:w="1300" w:type="dxa"/>
            <w:shd w:val="clear" w:color="auto" w:fill="CBFFCB"/>
          </w:tcPr>
          <w:p w14:paraId="2A1A7C56" w14:textId="1CF2958A" w:rsidR="00DA5DF0" w:rsidRPr="00DA5DF0" w:rsidRDefault="00DA5DF0" w:rsidP="00DA5DF0">
            <w:pPr>
              <w:spacing w:after="0"/>
              <w:jc w:val="right"/>
              <w:rPr>
                <w:rFonts w:cs="Times New Roman"/>
                <w:sz w:val="16"/>
                <w:szCs w:val="18"/>
              </w:rPr>
            </w:pPr>
            <w:r w:rsidRPr="00DA5DF0">
              <w:rPr>
                <w:rFonts w:cs="Times New Roman"/>
                <w:sz w:val="16"/>
                <w:szCs w:val="18"/>
              </w:rPr>
              <w:t>70.000,00</w:t>
            </w:r>
          </w:p>
        </w:tc>
        <w:tc>
          <w:tcPr>
            <w:tcW w:w="1300" w:type="dxa"/>
            <w:shd w:val="clear" w:color="auto" w:fill="CBFFCB"/>
          </w:tcPr>
          <w:p w14:paraId="5520BC31" w14:textId="215FA0BC" w:rsidR="00DA5DF0" w:rsidRPr="00DA5DF0" w:rsidRDefault="00DA5DF0" w:rsidP="00DA5DF0">
            <w:pPr>
              <w:spacing w:after="0"/>
              <w:jc w:val="right"/>
              <w:rPr>
                <w:rFonts w:cs="Times New Roman"/>
                <w:sz w:val="16"/>
                <w:szCs w:val="18"/>
              </w:rPr>
            </w:pPr>
            <w:r w:rsidRPr="00DA5DF0">
              <w:rPr>
                <w:rFonts w:cs="Times New Roman"/>
                <w:sz w:val="16"/>
                <w:szCs w:val="18"/>
              </w:rPr>
              <w:t>-70.000,00</w:t>
            </w:r>
          </w:p>
        </w:tc>
        <w:tc>
          <w:tcPr>
            <w:tcW w:w="1300" w:type="dxa"/>
            <w:shd w:val="clear" w:color="auto" w:fill="CBFFCB"/>
          </w:tcPr>
          <w:p w14:paraId="63E0928B" w14:textId="6CA60F5B" w:rsidR="00DA5DF0" w:rsidRPr="00DA5DF0" w:rsidRDefault="00DA5DF0" w:rsidP="00DA5DF0">
            <w:pPr>
              <w:spacing w:after="0"/>
              <w:jc w:val="right"/>
              <w:rPr>
                <w:rFonts w:cs="Times New Roman"/>
                <w:sz w:val="16"/>
                <w:szCs w:val="18"/>
              </w:rPr>
            </w:pPr>
            <w:r w:rsidRPr="00DA5DF0">
              <w:rPr>
                <w:rFonts w:cs="Times New Roman"/>
                <w:sz w:val="16"/>
                <w:szCs w:val="18"/>
              </w:rPr>
              <w:t>0,00</w:t>
            </w:r>
          </w:p>
        </w:tc>
        <w:tc>
          <w:tcPr>
            <w:tcW w:w="960" w:type="dxa"/>
            <w:shd w:val="clear" w:color="auto" w:fill="CBFFCB"/>
          </w:tcPr>
          <w:p w14:paraId="3962CA2B" w14:textId="39A805B4" w:rsidR="00DA5DF0" w:rsidRPr="00DA5DF0" w:rsidRDefault="00DA5DF0" w:rsidP="00DA5DF0">
            <w:pPr>
              <w:spacing w:after="0"/>
              <w:jc w:val="right"/>
              <w:rPr>
                <w:rFonts w:cs="Times New Roman"/>
                <w:sz w:val="16"/>
                <w:szCs w:val="18"/>
              </w:rPr>
            </w:pPr>
            <w:r w:rsidRPr="00DA5DF0">
              <w:rPr>
                <w:rFonts w:cs="Times New Roman"/>
                <w:sz w:val="16"/>
                <w:szCs w:val="18"/>
              </w:rPr>
              <w:t>0,00%</w:t>
            </w:r>
          </w:p>
        </w:tc>
      </w:tr>
      <w:tr w:rsidR="00DA5DF0" w:rsidRPr="00DA5DF0" w14:paraId="1888A274" w14:textId="77777777" w:rsidTr="00DA5DF0">
        <w:tc>
          <w:tcPr>
            <w:tcW w:w="5171" w:type="dxa"/>
            <w:shd w:val="clear" w:color="auto" w:fill="F2F2F2"/>
          </w:tcPr>
          <w:p w14:paraId="18E452C4" w14:textId="4CCD0AD1" w:rsidR="00DA5DF0" w:rsidRPr="00DA5DF0" w:rsidRDefault="00DA5DF0" w:rsidP="00DA5DF0">
            <w:pPr>
              <w:spacing w:after="0"/>
              <w:rPr>
                <w:rFonts w:cs="Times New Roman"/>
                <w:sz w:val="18"/>
                <w:szCs w:val="18"/>
              </w:rPr>
            </w:pPr>
            <w:r w:rsidRPr="00DA5DF0">
              <w:rPr>
                <w:rFonts w:cs="Times New Roman"/>
                <w:sz w:val="18"/>
                <w:szCs w:val="18"/>
              </w:rPr>
              <w:t>3 Rashodi poslovanja</w:t>
            </w:r>
          </w:p>
        </w:tc>
        <w:tc>
          <w:tcPr>
            <w:tcW w:w="1300" w:type="dxa"/>
            <w:shd w:val="clear" w:color="auto" w:fill="F2F2F2"/>
          </w:tcPr>
          <w:p w14:paraId="0A47E526" w14:textId="7124C31F" w:rsidR="00DA5DF0" w:rsidRPr="00DA5DF0" w:rsidRDefault="00DA5DF0" w:rsidP="00DA5DF0">
            <w:pPr>
              <w:spacing w:after="0"/>
              <w:jc w:val="right"/>
              <w:rPr>
                <w:rFonts w:cs="Times New Roman"/>
                <w:sz w:val="18"/>
                <w:szCs w:val="18"/>
              </w:rPr>
            </w:pPr>
            <w:r w:rsidRPr="00DA5DF0">
              <w:rPr>
                <w:rFonts w:cs="Times New Roman"/>
                <w:sz w:val="18"/>
                <w:szCs w:val="18"/>
              </w:rPr>
              <w:t>70.000,00</w:t>
            </w:r>
          </w:p>
        </w:tc>
        <w:tc>
          <w:tcPr>
            <w:tcW w:w="1300" w:type="dxa"/>
            <w:shd w:val="clear" w:color="auto" w:fill="F2F2F2"/>
          </w:tcPr>
          <w:p w14:paraId="032EA246" w14:textId="2A5E7C3E" w:rsidR="00DA5DF0" w:rsidRPr="00DA5DF0" w:rsidRDefault="00DA5DF0" w:rsidP="00DA5DF0">
            <w:pPr>
              <w:spacing w:after="0"/>
              <w:jc w:val="right"/>
              <w:rPr>
                <w:rFonts w:cs="Times New Roman"/>
                <w:sz w:val="18"/>
                <w:szCs w:val="18"/>
              </w:rPr>
            </w:pPr>
            <w:r w:rsidRPr="00DA5DF0">
              <w:rPr>
                <w:rFonts w:cs="Times New Roman"/>
                <w:sz w:val="18"/>
                <w:szCs w:val="18"/>
              </w:rPr>
              <w:t>-70.000,00</w:t>
            </w:r>
          </w:p>
        </w:tc>
        <w:tc>
          <w:tcPr>
            <w:tcW w:w="1300" w:type="dxa"/>
            <w:shd w:val="clear" w:color="auto" w:fill="F2F2F2"/>
          </w:tcPr>
          <w:p w14:paraId="2F140523" w14:textId="05D1134B" w:rsidR="00DA5DF0" w:rsidRPr="00DA5DF0" w:rsidRDefault="00DA5DF0" w:rsidP="00DA5DF0">
            <w:pPr>
              <w:spacing w:after="0"/>
              <w:jc w:val="right"/>
              <w:rPr>
                <w:rFonts w:cs="Times New Roman"/>
                <w:sz w:val="18"/>
                <w:szCs w:val="18"/>
              </w:rPr>
            </w:pPr>
            <w:r w:rsidRPr="00DA5DF0">
              <w:rPr>
                <w:rFonts w:cs="Times New Roman"/>
                <w:sz w:val="18"/>
                <w:szCs w:val="18"/>
              </w:rPr>
              <w:t>0,00</w:t>
            </w:r>
          </w:p>
        </w:tc>
        <w:tc>
          <w:tcPr>
            <w:tcW w:w="960" w:type="dxa"/>
            <w:shd w:val="clear" w:color="auto" w:fill="F2F2F2"/>
          </w:tcPr>
          <w:p w14:paraId="2E15E1EA" w14:textId="40DDE3A3" w:rsidR="00DA5DF0" w:rsidRPr="00DA5DF0" w:rsidRDefault="00DA5DF0" w:rsidP="00DA5DF0">
            <w:pPr>
              <w:spacing w:after="0"/>
              <w:jc w:val="right"/>
              <w:rPr>
                <w:rFonts w:cs="Times New Roman"/>
                <w:sz w:val="18"/>
                <w:szCs w:val="18"/>
              </w:rPr>
            </w:pPr>
            <w:r w:rsidRPr="00DA5DF0">
              <w:rPr>
                <w:rFonts w:cs="Times New Roman"/>
                <w:sz w:val="18"/>
                <w:szCs w:val="18"/>
              </w:rPr>
              <w:t>0,00%</w:t>
            </w:r>
          </w:p>
        </w:tc>
      </w:tr>
      <w:tr w:rsidR="00DA5DF0" w14:paraId="517DCDB7" w14:textId="77777777" w:rsidTr="00DA5DF0">
        <w:tc>
          <w:tcPr>
            <w:tcW w:w="5171" w:type="dxa"/>
          </w:tcPr>
          <w:p w14:paraId="31C9819D" w14:textId="6249B92C" w:rsidR="00DA5DF0" w:rsidRDefault="00DA5DF0" w:rsidP="00DA5DF0">
            <w:pPr>
              <w:spacing w:after="0"/>
              <w:rPr>
                <w:rFonts w:cs="Times New Roman"/>
                <w:sz w:val="18"/>
                <w:szCs w:val="18"/>
              </w:rPr>
            </w:pPr>
            <w:r>
              <w:rPr>
                <w:rFonts w:cs="Times New Roman"/>
                <w:sz w:val="18"/>
                <w:szCs w:val="18"/>
              </w:rPr>
              <w:t>32 Materijalni rashodi</w:t>
            </w:r>
          </w:p>
        </w:tc>
        <w:tc>
          <w:tcPr>
            <w:tcW w:w="1300" w:type="dxa"/>
          </w:tcPr>
          <w:p w14:paraId="1A7E3124" w14:textId="4151C911" w:rsidR="00DA5DF0" w:rsidRDefault="00DA5DF0" w:rsidP="00DA5DF0">
            <w:pPr>
              <w:spacing w:after="0"/>
              <w:jc w:val="right"/>
              <w:rPr>
                <w:rFonts w:cs="Times New Roman"/>
                <w:sz w:val="18"/>
                <w:szCs w:val="18"/>
              </w:rPr>
            </w:pPr>
            <w:r>
              <w:rPr>
                <w:rFonts w:cs="Times New Roman"/>
                <w:sz w:val="18"/>
                <w:szCs w:val="18"/>
              </w:rPr>
              <w:t>70.000,00</w:t>
            </w:r>
          </w:p>
        </w:tc>
        <w:tc>
          <w:tcPr>
            <w:tcW w:w="1300" w:type="dxa"/>
          </w:tcPr>
          <w:p w14:paraId="762FE207" w14:textId="799B6338" w:rsidR="00DA5DF0" w:rsidRDefault="00DA5DF0" w:rsidP="00DA5DF0">
            <w:pPr>
              <w:spacing w:after="0"/>
              <w:jc w:val="right"/>
              <w:rPr>
                <w:rFonts w:cs="Times New Roman"/>
                <w:sz w:val="18"/>
                <w:szCs w:val="18"/>
              </w:rPr>
            </w:pPr>
            <w:r>
              <w:rPr>
                <w:rFonts w:cs="Times New Roman"/>
                <w:sz w:val="18"/>
                <w:szCs w:val="18"/>
              </w:rPr>
              <w:t>-70.000,00</w:t>
            </w:r>
          </w:p>
        </w:tc>
        <w:tc>
          <w:tcPr>
            <w:tcW w:w="1300" w:type="dxa"/>
          </w:tcPr>
          <w:p w14:paraId="25FF3057" w14:textId="593A5793" w:rsidR="00DA5DF0" w:rsidRDefault="00DA5DF0" w:rsidP="00DA5DF0">
            <w:pPr>
              <w:spacing w:after="0"/>
              <w:jc w:val="right"/>
              <w:rPr>
                <w:rFonts w:cs="Times New Roman"/>
                <w:sz w:val="18"/>
                <w:szCs w:val="18"/>
              </w:rPr>
            </w:pPr>
            <w:r>
              <w:rPr>
                <w:rFonts w:cs="Times New Roman"/>
                <w:sz w:val="18"/>
                <w:szCs w:val="18"/>
              </w:rPr>
              <w:t>0,00</w:t>
            </w:r>
          </w:p>
        </w:tc>
        <w:tc>
          <w:tcPr>
            <w:tcW w:w="960" w:type="dxa"/>
          </w:tcPr>
          <w:p w14:paraId="49EE2E94" w14:textId="2E3E8289" w:rsidR="00DA5DF0" w:rsidRDefault="00DA5DF0" w:rsidP="00DA5DF0">
            <w:pPr>
              <w:spacing w:after="0"/>
              <w:jc w:val="right"/>
              <w:rPr>
                <w:rFonts w:cs="Times New Roman"/>
                <w:sz w:val="18"/>
                <w:szCs w:val="18"/>
              </w:rPr>
            </w:pPr>
            <w:r>
              <w:rPr>
                <w:rFonts w:cs="Times New Roman"/>
                <w:sz w:val="18"/>
                <w:szCs w:val="18"/>
              </w:rPr>
              <w:t>0,00%</w:t>
            </w:r>
          </w:p>
        </w:tc>
      </w:tr>
      <w:tr w:rsidR="00DA5DF0" w:rsidRPr="00DA5DF0" w14:paraId="6965DF2E" w14:textId="77777777" w:rsidTr="00DA5DF0">
        <w:tc>
          <w:tcPr>
            <w:tcW w:w="5171" w:type="dxa"/>
            <w:shd w:val="clear" w:color="auto" w:fill="CBFFCB"/>
          </w:tcPr>
          <w:p w14:paraId="4BE77725" w14:textId="042FDA0E" w:rsidR="00DA5DF0" w:rsidRPr="00DA5DF0" w:rsidRDefault="00DA5DF0" w:rsidP="00DA5DF0">
            <w:pPr>
              <w:spacing w:after="0"/>
              <w:rPr>
                <w:rFonts w:cs="Times New Roman"/>
                <w:sz w:val="16"/>
                <w:szCs w:val="18"/>
              </w:rPr>
            </w:pPr>
            <w:r w:rsidRPr="00DA5DF0">
              <w:rPr>
                <w:rFonts w:cs="Times New Roman"/>
                <w:sz w:val="16"/>
                <w:szCs w:val="18"/>
              </w:rPr>
              <w:t xml:space="preserve">IZVOR 71 Prihodi od prodaje </w:t>
            </w:r>
            <w:proofErr w:type="spellStart"/>
            <w:r w:rsidRPr="00DA5DF0">
              <w:rPr>
                <w:rFonts w:cs="Times New Roman"/>
                <w:sz w:val="16"/>
                <w:szCs w:val="18"/>
              </w:rPr>
              <w:t>neproizvedene</w:t>
            </w:r>
            <w:proofErr w:type="spellEnd"/>
            <w:r w:rsidRPr="00DA5DF0">
              <w:rPr>
                <w:rFonts w:cs="Times New Roman"/>
                <w:sz w:val="16"/>
                <w:szCs w:val="18"/>
              </w:rPr>
              <w:t xml:space="preserve"> dugotrajne imovine</w:t>
            </w:r>
          </w:p>
        </w:tc>
        <w:tc>
          <w:tcPr>
            <w:tcW w:w="1300" w:type="dxa"/>
            <w:shd w:val="clear" w:color="auto" w:fill="CBFFCB"/>
          </w:tcPr>
          <w:p w14:paraId="09D2A7EE" w14:textId="3ACD059B" w:rsidR="00DA5DF0" w:rsidRPr="00DA5DF0" w:rsidRDefault="00DA5DF0" w:rsidP="00DA5DF0">
            <w:pPr>
              <w:spacing w:after="0"/>
              <w:jc w:val="right"/>
              <w:rPr>
                <w:rFonts w:cs="Times New Roman"/>
                <w:sz w:val="16"/>
                <w:szCs w:val="18"/>
              </w:rPr>
            </w:pPr>
            <w:r w:rsidRPr="00DA5DF0">
              <w:rPr>
                <w:rFonts w:cs="Times New Roman"/>
                <w:sz w:val="16"/>
                <w:szCs w:val="18"/>
              </w:rPr>
              <w:t>35.000,00</w:t>
            </w:r>
          </w:p>
        </w:tc>
        <w:tc>
          <w:tcPr>
            <w:tcW w:w="1300" w:type="dxa"/>
            <w:shd w:val="clear" w:color="auto" w:fill="CBFFCB"/>
          </w:tcPr>
          <w:p w14:paraId="718105A3" w14:textId="665CDFD3" w:rsidR="00DA5DF0" w:rsidRPr="00DA5DF0" w:rsidRDefault="00DA5DF0" w:rsidP="00DA5DF0">
            <w:pPr>
              <w:spacing w:after="0"/>
              <w:jc w:val="right"/>
              <w:rPr>
                <w:rFonts w:cs="Times New Roman"/>
                <w:sz w:val="16"/>
                <w:szCs w:val="18"/>
              </w:rPr>
            </w:pPr>
            <w:r w:rsidRPr="00DA5DF0">
              <w:rPr>
                <w:rFonts w:cs="Times New Roman"/>
                <w:sz w:val="16"/>
                <w:szCs w:val="18"/>
              </w:rPr>
              <w:t>-25.000,00</w:t>
            </w:r>
          </w:p>
        </w:tc>
        <w:tc>
          <w:tcPr>
            <w:tcW w:w="1300" w:type="dxa"/>
            <w:shd w:val="clear" w:color="auto" w:fill="CBFFCB"/>
          </w:tcPr>
          <w:p w14:paraId="7DC2368C" w14:textId="14039DA9" w:rsidR="00DA5DF0" w:rsidRPr="00DA5DF0" w:rsidRDefault="00DA5DF0" w:rsidP="00DA5DF0">
            <w:pPr>
              <w:spacing w:after="0"/>
              <w:jc w:val="right"/>
              <w:rPr>
                <w:rFonts w:cs="Times New Roman"/>
                <w:sz w:val="16"/>
                <w:szCs w:val="18"/>
              </w:rPr>
            </w:pPr>
            <w:r w:rsidRPr="00DA5DF0">
              <w:rPr>
                <w:rFonts w:cs="Times New Roman"/>
                <w:sz w:val="16"/>
                <w:szCs w:val="18"/>
              </w:rPr>
              <w:t>10.000,00</w:t>
            </w:r>
          </w:p>
        </w:tc>
        <w:tc>
          <w:tcPr>
            <w:tcW w:w="960" w:type="dxa"/>
            <w:shd w:val="clear" w:color="auto" w:fill="CBFFCB"/>
          </w:tcPr>
          <w:p w14:paraId="1EB38E46" w14:textId="69C42778" w:rsidR="00DA5DF0" w:rsidRPr="00DA5DF0" w:rsidRDefault="00DA5DF0" w:rsidP="00DA5DF0">
            <w:pPr>
              <w:spacing w:after="0"/>
              <w:jc w:val="right"/>
              <w:rPr>
                <w:rFonts w:cs="Times New Roman"/>
                <w:sz w:val="16"/>
                <w:szCs w:val="18"/>
              </w:rPr>
            </w:pPr>
            <w:r w:rsidRPr="00DA5DF0">
              <w:rPr>
                <w:rFonts w:cs="Times New Roman"/>
                <w:sz w:val="16"/>
                <w:szCs w:val="18"/>
              </w:rPr>
              <w:t>28,57%</w:t>
            </w:r>
          </w:p>
        </w:tc>
      </w:tr>
      <w:tr w:rsidR="00DA5DF0" w:rsidRPr="00DA5DF0" w14:paraId="3CB08A85" w14:textId="77777777" w:rsidTr="00DA5DF0">
        <w:tc>
          <w:tcPr>
            <w:tcW w:w="5171" w:type="dxa"/>
            <w:shd w:val="clear" w:color="auto" w:fill="F2F2F2"/>
          </w:tcPr>
          <w:p w14:paraId="324135AE" w14:textId="5BBEF578" w:rsidR="00DA5DF0" w:rsidRPr="00DA5DF0" w:rsidRDefault="00DA5DF0" w:rsidP="00DA5DF0">
            <w:pPr>
              <w:spacing w:after="0"/>
              <w:rPr>
                <w:rFonts w:cs="Times New Roman"/>
                <w:sz w:val="18"/>
                <w:szCs w:val="18"/>
              </w:rPr>
            </w:pPr>
            <w:r w:rsidRPr="00DA5DF0">
              <w:rPr>
                <w:rFonts w:cs="Times New Roman"/>
                <w:sz w:val="18"/>
                <w:szCs w:val="18"/>
              </w:rPr>
              <w:t>3 Rashodi poslovanja</w:t>
            </w:r>
          </w:p>
        </w:tc>
        <w:tc>
          <w:tcPr>
            <w:tcW w:w="1300" w:type="dxa"/>
            <w:shd w:val="clear" w:color="auto" w:fill="F2F2F2"/>
          </w:tcPr>
          <w:p w14:paraId="0AB5127B" w14:textId="47DBDEAD" w:rsidR="00DA5DF0" w:rsidRPr="00DA5DF0" w:rsidRDefault="00DA5DF0" w:rsidP="00DA5DF0">
            <w:pPr>
              <w:spacing w:after="0"/>
              <w:jc w:val="right"/>
              <w:rPr>
                <w:rFonts w:cs="Times New Roman"/>
                <w:sz w:val="18"/>
                <w:szCs w:val="18"/>
              </w:rPr>
            </w:pPr>
            <w:r w:rsidRPr="00DA5DF0">
              <w:rPr>
                <w:rFonts w:cs="Times New Roman"/>
                <w:sz w:val="18"/>
                <w:szCs w:val="18"/>
              </w:rPr>
              <w:t>35.000,00</w:t>
            </w:r>
          </w:p>
        </w:tc>
        <w:tc>
          <w:tcPr>
            <w:tcW w:w="1300" w:type="dxa"/>
            <w:shd w:val="clear" w:color="auto" w:fill="F2F2F2"/>
          </w:tcPr>
          <w:p w14:paraId="5F92A9FC" w14:textId="58FA63C5" w:rsidR="00DA5DF0" w:rsidRPr="00DA5DF0" w:rsidRDefault="00DA5DF0" w:rsidP="00DA5DF0">
            <w:pPr>
              <w:spacing w:after="0"/>
              <w:jc w:val="right"/>
              <w:rPr>
                <w:rFonts w:cs="Times New Roman"/>
                <w:sz w:val="18"/>
                <w:szCs w:val="18"/>
              </w:rPr>
            </w:pPr>
            <w:r w:rsidRPr="00DA5DF0">
              <w:rPr>
                <w:rFonts w:cs="Times New Roman"/>
                <w:sz w:val="18"/>
                <w:szCs w:val="18"/>
              </w:rPr>
              <w:t>-25.000,00</w:t>
            </w:r>
          </w:p>
        </w:tc>
        <w:tc>
          <w:tcPr>
            <w:tcW w:w="1300" w:type="dxa"/>
            <w:shd w:val="clear" w:color="auto" w:fill="F2F2F2"/>
          </w:tcPr>
          <w:p w14:paraId="18901652" w14:textId="18D25D00" w:rsidR="00DA5DF0" w:rsidRPr="00DA5DF0" w:rsidRDefault="00DA5DF0" w:rsidP="00DA5DF0">
            <w:pPr>
              <w:spacing w:after="0"/>
              <w:jc w:val="right"/>
              <w:rPr>
                <w:rFonts w:cs="Times New Roman"/>
                <w:sz w:val="18"/>
                <w:szCs w:val="18"/>
              </w:rPr>
            </w:pPr>
            <w:r w:rsidRPr="00DA5DF0">
              <w:rPr>
                <w:rFonts w:cs="Times New Roman"/>
                <w:sz w:val="18"/>
                <w:szCs w:val="18"/>
              </w:rPr>
              <w:t>10.000,00</w:t>
            </w:r>
          </w:p>
        </w:tc>
        <w:tc>
          <w:tcPr>
            <w:tcW w:w="960" w:type="dxa"/>
            <w:shd w:val="clear" w:color="auto" w:fill="F2F2F2"/>
          </w:tcPr>
          <w:p w14:paraId="6AB4FF3C" w14:textId="59469A12" w:rsidR="00DA5DF0" w:rsidRPr="00DA5DF0" w:rsidRDefault="00DA5DF0" w:rsidP="00DA5DF0">
            <w:pPr>
              <w:spacing w:after="0"/>
              <w:jc w:val="right"/>
              <w:rPr>
                <w:rFonts w:cs="Times New Roman"/>
                <w:sz w:val="18"/>
                <w:szCs w:val="18"/>
              </w:rPr>
            </w:pPr>
            <w:r w:rsidRPr="00DA5DF0">
              <w:rPr>
                <w:rFonts w:cs="Times New Roman"/>
                <w:sz w:val="18"/>
                <w:szCs w:val="18"/>
              </w:rPr>
              <w:t>28,57%</w:t>
            </w:r>
          </w:p>
        </w:tc>
      </w:tr>
      <w:tr w:rsidR="00DA5DF0" w14:paraId="301FC782" w14:textId="77777777" w:rsidTr="00DA5DF0">
        <w:tc>
          <w:tcPr>
            <w:tcW w:w="5171" w:type="dxa"/>
          </w:tcPr>
          <w:p w14:paraId="753ECD2B" w14:textId="4E359AAC" w:rsidR="00DA5DF0" w:rsidRDefault="00DA5DF0" w:rsidP="00DA5DF0">
            <w:pPr>
              <w:spacing w:after="0"/>
              <w:rPr>
                <w:rFonts w:cs="Times New Roman"/>
                <w:sz w:val="18"/>
                <w:szCs w:val="18"/>
              </w:rPr>
            </w:pPr>
            <w:r>
              <w:rPr>
                <w:rFonts w:cs="Times New Roman"/>
                <w:sz w:val="18"/>
                <w:szCs w:val="18"/>
              </w:rPr>
              <w:t>32 Materijalni rashodi</w:t>
            </w:r>
          </w:p>
        </w:tc>
        <w:tc>
          <w:tcPr>
            <w:tcW w:w="1300" w:type="dxa"/>
          </w:tcPr>
          <w:p w14:paraId="0551DA0B" w14:textId="797B8728" w:rsidR="00DA5DF0" w:rsidRDefault="00DA5DF0" w:rsidP="00DA5DF0">
            <w:pPr>
              <w:spacing w:after="0"/>
              <w:jc w:val="right"/>
              <w:rPr>
                <w:rFonts w:cs="Times New Roman"/>
                <w:sz w:val="18"/>
                <w:szCs w:val="18"/>
              </w:rPr>
            </w:pPr>
            <w:r>
              <w:rPr>
                <w:rFonts w:cs="Times New Roman"/>
                <w:sz w:val="18"/>
                <w:szCs w:val="18"/>
              </w:rPr>
              <w:t>35.000,00</w:t>
            </w:r>
          </w:p>
        </w:tc>
        <w:tc>
          <w:tcPr>
            <w:tcW w:w="1300" w:type="dxa"/>
          </w:tcPr>
          <w:p w14:paraId="30268F5F" w14:textId="12FCFF19" w:rsidR="00DA5DF0" w:rsidRDefault="00DA5DF0" w:rsidP="00DA5DF0">
            <w:pPr>
              <w:spacing w:after="0"/>
              <w:jc w:val="right"/>
              <w:rPr>
                <w:rFonts w:cs="Times New Roman"/>
                <w:sz w:val="18"/>
                <w:szCs w:val="18"/>
              </w:rPr>
            </w:pPr>
            <w:r>
              <w:rPr>
                <w:rFonts w:cs="Times New Roman"/>
                <w:sz w:val="18"/>
                <w:szCs w:val="18"/>
              </w:rPr>
              <w:t>-25.000,00</w:t>
            </w:r>
          </w:p>
        </w:tc>
        <w:tc>
          <w:tcPr>
            <w:tcW w:w="1300" w:type="dxa"/>
          </w:tcPr>
          <w:p w14:paraId="5256EBE7" w14:textId="0ED31569" w:rsidR="00DA5DF0" w:rsidRDefault="00DA5DF0" w:rsidP="00DA5DF0">
            <w:pPr>
              <w:spacing w:after="0"/>
              <w:jc w:val="right"/>
              <w:rPr>
                <w:rFonts w:cs="Times New Roman"/>
                <w:sz w:val="18"/>
                <w:szCs w:val="18"/>
              </w:rPr>
            </w:pPr>
            <w:r>
              <w:rPr>
                <w:rFonts w:cs="Times New Roman"/>
                <w:sz w:val="18"/>
                <w:szCs w:val="18"/>
              </w:rPr>
              <w:t>10.000,00</w:t>
            </w:r>
          </w:p>
        </w:tc>
        <w:tc>
          <w:tcPr>
            <w:tcW w:w="960" w:type="dxa"/>
          </w:tcPr>
          <w:p w14:paraId="6BA4E631" w14:textId="52E920E1" w:rsidR="00DA5DF0" w:rsidRDefault="00DA5DF0" w:rsidP="00DA5DF0">
            <w:pPr>
              <w:spacing w:after="0"/>
              <w:jc w:val="right"/>
              <w:rPr>
                <w:rFonts w:cs="Times New Roman"/>
                <w:sz w:val="18"/>
                <w:szCs w:val="18"/>
              </w:rPr>
            </w:pPr>
            <w:r>
              <w:rPr>
                <w:rFonts w:cs="Times New Roman"/>
                <w:sz w:val="18"/>
                <w:szCs w:val="18"/>
              </w:rPr>
              <w:t>28,57%</w:t>
            </w:r>
          </w:p>
        </w:tc>
      </w:tr>
      <w:tr w:rsidR="00DA5DF0" w:rsidRPr="00DA5DF0" w14:paraId="55639F48" w14:textId="77777777" w:rsidTr="00DA5DF0">
        <w:trPr>
          <w:trHeight w:val="540"/>
        </w:trPr>
        <w:tc>
          <w:tcPr>
            <w:tcW w:w="5171" w:type="dxa"/>
            <w:shd w:val="clear" w:color="auto" w:fill="DAE8F2"/>
            <w:vAlign w:val="center"/>
          </w:tcPr>
          <w:p w14:paraId="3B92030E" w14:textId="69E2693E" w:rsidR="00DA5DF0" w:rsidRPr="00DA5DF0" w:rsidRDefault="00DA5DF0" w:rsidP="00DA5DF0">
            <w:pPr>
              <w:spacing w:after="0"/>
              <w:rPr>
                <w:rFonts w:cs="Times New Roman"/>
                <w:b/>
                <w:sz w:val="18"/>
                <w:szCs w:val="18"/>
              </w:rPr>
            </w:pPr>
            <w:r w:rsidRPr="00DA5DF0">
              <w:rPr>
                <w:rFonts w:cs="Times New Roman"/>
                <w:b/>
                <w:sz w:val="18"/>
                <w:szCs w:val="18"/>
              </w:rPr>
              <w:t>AKTIVNOST A1002-03 ODRŽAVANJE JAVNE RASVJETE</w:t>
            </w:r>
          </w:p>
        </w:tc>
        <w:tc>
          <w:tcPr>
            <w:tcW w:w="1300" w:type="dxa"/>
            <w:shd w:val="clear" w:color="auto" w:fill="DAE8F2"/>
            <w:vAlign w:val="center"/>
          </w:tcPr>
          <w:p w14:paraId="6B8BF7B7" w14:textId="2DEC5DE5" w:rsidR="00DA5DF0" w:rsidRPr="00DA5DF0" w:rsidRDefault="00DA5DF0" w:rsidP="00DA5DF0">
            <w:pPr>
              <w:spacing w:after="0"/>
              <w:jc w:val="right"/>
              <w:rPr>
                <w:rFonts w:cs="Times New Roman"/>
                <w:b/>
                <w:sz w:val="18"/>
                <w:szCs w:val="18"/>
              </w:rPr>
            </w:pPr>
            <w:r w:rsidRPr="00DA5DF0">
              <w:rPr>
                <w:rFonts w:cs="Times New Roman"/>
                <w:b/>
                <w:sz w:val="18"/>
                <w:szCs w:val="18"/>
              </w:rPr>
              <w:t>122.600,00</w:t>
            </w:r>
          </w:p>
        </w:tc>
        <w:tc>
          <w:tcPr>
            <w:tcW w:w="1300" w:type="dxa"/>
            <w:shd w:val="clear" w:color="auto" w:fill="DAE8F2"/>
            <w:vAlign w:val="center"/>
          </w:tcPr>
          <w:p w14:paraId="73AB1A31" w14:textId="5FDAE305" w:rsidR="00DA5DF0" w:rsidRPr="00DA5DF0" w:rsidRDefault="00DA5DF0" w:rsidP="00DA5DF0">
            <w:pPr>
              <w:spacing w:after="0"/>
              <w:jc w:val="right"/>
              <w:rPr>
                <w:rFonts w:cs="Times New Roman"/>
                <w:b/>
                <w:sz w:val="18"/>
                <w:szCs w:val="18"/>
              </w:rPr>
            </w:pPr>
            <w:r w:rsidRPr="00DA5DF0">
              <w:rPr>
                <w:rFonts w:cs="Times New Roman"/>
                <w:b/>
                <w:sz w:val="18"/>
                <w:szCs w:val="18"/>
              </w:rPr>
              <w:t>-31.600,00</w:t>
            </w:r>
          </w:p>
        </w:tc>
        <w:tc>
          <w:tcPr>
            <w:tcW w:w="1300" w:type="dxa"/>
            <w:shd w:val="clear" w:color="auto" w:fill="DAE8F2"/>
            <w:vAlign w:val="center"/>
          </w:tcPr>
          <w:p w14:paraId="0618CD9A" w14:textId="6B4425EF" w:rsidR="00DA5DF0" w:rsidRPr="00DA5DF0" w:rsidRDefault="00DA5DF0" w:rsidP="00DA5DF0">
            <w:pPr>
              <w:spacing w:after="0"/>
              <w:jc w:val="right"/>
              <w:rPr>
                <w:rFonts w:cs="Times New Roman"/>
                <w:b/>
                <w:sz w:val="18"/>
                <w:szCs w:val="18"/>
              </w:rPr>
            </w:pPr>
            <w:r w:rsidRPr="00DA5DF0">
              <w:rPr>
                <w:rFonts w:cs="Times New Roman"/>
                <w:b/>
                <w:sz w:val="18"/>
                <w:szCs w:val="18"/>
              </w:rPr>
              <w:t>91.000,00</w:t>
            </w:r>
          </w:p>
        </w:tc>
        <w:tc>
          <w:tcPr>
            <w:tcW w:w="960" w:type="dxa"/>
            <w:shd w:val="clear" w:color="auto" w:fill="DAE8F2"/>
            <w:vAlign w:val="center"/>
          </w:tcPr>
          <w:p w14:paraId="009453E8" w14:textId="307029FA" w:rsidR="00DA5DF0" w:rsidRPr="00DA5DF0" w:rsidRDefault="00DA5DF0" w:rsidP="00DA5DF0">
            <w:pPr>
              <w:spacing w:after="0"/>
              <w:jc w:val="right"/>
              <w:rPr>
                <w:rFonts w:cs="Times New Roman"/>
                <w:b/>
                <w:sz w:val="18"/>
                <w:szCs w:val="18"/>
              </w:rPr>
            </w:pPr>
            <w:r w:rsidRPr="00DA5DF0">
              <w:rPr>
                <w:rFonts w:cs="Times New Roman"/>
                <w:b/>
                <w:sz w:val="18"/>
                <w:szCs w:val="18"/>
              </w:rPr>
              <w:t>74,23%</w:t>
            </w:r>
          </w:p>
        </w:tc>
      </w:tr>
      <w:tr w:rsidR="00DA5DF0" w:rsidRPr="00DA5DF0" w14:paraId="16989B55" w14:textId="77777777" w:rsidTr="00DA5DF0">
        <w:tc>
          <w:tcPr>
            <w:tcW w:w="5171" w:type="dxa"/>
            <w:shd w:val="clear" w:color="auto" w:fill="CBFFCB"/>
          </w:tcPr>
          <w:p w14:paraId="39D9BF3D" w14:textId="778BC45F" w:rsidR="00DA5DF0" w:rsidRPr="00DA5DF0" w:rsidRDefault="00DA5DF0" w:rsidP="00DA5DF0">
            <w:pPr>
              <w:spacing w:after="0"/>
              <w:rPr>
                <w:rFonts w:cs="Times New Roman"/>
                <w:sz w:val="16"/>
                <w:szCs w:val="18"/>
              </w:rPr>
            </w:pPr>
            <w:r w:rsidRPr="00DA5DF0">
              <w:rPr>
                <w:rFonts w:cs="Times New Roman"/>
                <w:sz w:val="16"/>
                <w:szCs w:val="18"/>
              </w:rPr>
              <w:t>IZVOR 11 Opći prihodi i primici</w:t>
            </w:r>
          </w:p>
        </w:tc>
        <w:tc>
          <w:tcPr>
            <w:tcW w:w="1300" w:type="dxa"/>
            <w:shd w:val="clear" w:color="auto" w:fill="CBFFCB"/>
          </w:tcPr>
          <w:p w14:paraId="718A4CD7" w14:textId="47F96F11" w:rsidR="00DA5DF0" w:rsidRPr="00DA5DF0" w:rsidRDefault="00DA5DF0" w:rsidP="00DA5DF0">
            <w:pPr>
              <w:spacing w:after="0"/>
              <w:jc w:val="right"/>
              <w:rPr>
                <w:rFonts w:cs="Times New Roman"/>
                <w:sz w:val="16"/>
                <w:szCs w:val="18"/>
              </w:rPr>
            </w:pPr>
            <w:r w:rsidRPr="00DA5DF0">
              <w:rPr>
                <w:rFonts w:cs="Times New Roman"/>
                <w:sz w:val="16"/>
                <w:szCs w:val="18"/>
              </w:rPr>
              <w:t>76.600,00</w:t>
            </w:r>
          </w:p>
        </w:tc>
        <w:tc>
          <w:tcPr>
            <w:tcW w:w="1300" w:type="dxa"/>
            <w:shd w:val="clear" w:color="auto" w:fill="CBFFCB"/>
          </w:tcPr>
          <w:p w14:paraId="61B2D175" w14:textId="4726B113" w:rsidR="00DA5DF0" w:rsidRPr="00DA5DF0" w:rsidRDefault="00DA5DF0" w:rsidP="00DA5DF0">
            <w:pPr>
              <w:spacing w:after="0"/>
              <w:jc w:val="right"/>
              <w:rPr>
                <w:rFonts w:cs="Times New Roman"/>
                <w:sz w:val="16"/>
                <w:szCs w:val="18"/>
              </w:rPr>
            </w:pPr>
            <w:r w:rsidRPr="00DA5DF0">
              <w:rPr>
                <w:rFonts w:cs="Times New Roman"/>
                <w:sz w:val="16"/>
                <w:szCs w:val="18"/>
              </w:rPr>
              <w:t>-27.600,00</w:t>
            </w:r>
          </w:p>
        </w:tc>
        <w:tc>
          <w:tcPr>
            <w:tcW w:w="1300" w:type="dxa"/>
            <w:shd w:val="clear" w:color="auto" w:fill="CBFFCB"/>
          </w:tcPr>
          <w:p w14:paraId="241A715D" w14:textId="3263EDD6" w:rsidR="00DA5DF0" w:rsidRPr="00DA5DF0" w:rsidRDefault="00DA5DF0" w:rsidP="00DA5DF0">
            <w:pPr>
              <w:spacing w:after="0"/>
              <w:jc w:val="right"/>
              <w:rPr>
                <w:rFonts w:cs="Times New Roman"/>
                <w:sz w:val="16"/>
                <w:szCs w:val="18"/>
              </w:rPr>
            </w:pPr>
            <w:r w:rsidRPr="00DA5DF0">
              <w:rPr>
                <w:rFonts w:cs="Times New Roman"/>
                <w:sz w:val="16"/>
                <w:szCs w:val="18"/>
              </w:rPr>
              <w:t>49.000,00</w:t>
            </w:r>
          </w:p>
        </w:tc>
        <w:tc>
          <w:tcPr>
            <w:tcW w:w="960" w:type="dxa"/>
            <w:shd w:val="clear" w:color="auto" w:fill="CBFFCB"/>
          </w:tcPr>
          <w:p w14:paraId="257BB9EE" w14:textId="3EA7EC9B" w:rsidR="00DA5DF0" w:rsidRPr="00DA5DF0" w:rsidRDefault="00DA5DF0" w:rsidP="00DA5DF0">
            <w:pPr>
              <w:spacing w:after="0"/>
              <w:jc w:val="right"/>
              <w:rPr>
                <w:rFonts w:cs="Times New Roman"/>
                <w:sz w:val="16"/>
                <w:szCs w:val="18"/>
              </w:rPr>
            </w:pPr>
            <w:r w:rsidRPr="00DA5DF0">
              <w:rPr>
                <w:rFonts w:cs="Times New Roman"/>
                <w:sz w:val="16"/>
                <w:szCs w:val="18"/>
              </w:rPr>
              <w:t>63,97%</w:t>
            </w:r>
          </w:p>
        </w:tc>
      </w:tr>
      <w:tr w:rsidR="00DA5DF0" w:rsidRPr="00DA5DF0" w14:paraId="41F0996C" w14:textId="77777777" w:rsidTr="00DA5DF0">
        <w:tc>
          <w:tcPr>
            <w:tcW w:w="5171" w:type="dxa"/>
            <w:shd w:val="clear" w:color="auto" w:fill="F2F2F2"/>
          </w:tcPr>
          <w:p w14:paraId="11703952" w14:textId="463A9408" w:rsidR="00DA5DF0" w:rsidRPr="00DA5DF0" w:rsidRDefault="00DA5DF0" w:rsidP="00DA5DF0">
            <w:pPr>
              <w:spacing w:after="0"/>
              <w:rPr>
                <w:rFonts w:cs="Times New Roman"/>
                <w:sz w:val="18"/>
                <w:szCs w:val="18"/>
              </w:rPr>
            </w:pPr>
            <w:r w:rsidRPr="00DA5DF0">
              <w:rPr>
                <w:rFonts w:cs="Times New Roman"/>
                <w:sz w:val="18"/>
                <w:szCs w:val="18"/>
              </w:rPr>
              <w:t>3 Rashodi poslovanja</w:t>
            </w:r>
          </w:p>
        </w:tc>
        <w:tc>
          <w:tcPr>
            <w:tcW w:w="1300" w:type="dxa"/>
            <w:shd w:val="clear" w:color="auto" w:fill="F2F2F2"/>
          </w:tcPr>
          <w:p w14:paraId="1953AB00" w14:textId="504DE1E7" w:rsidR="00DA5DF0" w:rsidRPr="00DA5DF0" w:rsidRDefault="00DA5DF0" w:rsidP="00DA5DF0">
            <w:pPr>
              <w:spacing w:after="0"/>
              <w:jc w:val="right"/>
              <w:rPr>
                <w:rFonts w:cs="Times New Roman"/>
                <w:sz w:val="18"/>
                <w:szCs w:val="18"/>
              </w:rPr>
            </w:pPr>
            <w:r w:rsidRPr="00DA5DF0">
              <w:rPr>
                <w:rFonts w:cs="Times New Roman"/>
                <w:sz w:val="18"/>
                <w:szCs w:val="18"/>
              </w:rPr>
              <w:t>76.600,00</w:t>
            </w:r>
          </w:p>
        </w:tc>
        <w:tc>
          <w:tcPr>
            <w:tcW w:w="1300" w:type="dxa"/>
            <w:shd w:val="clear" w:color="auto" w:fill="F2F2F2"/>
          </w:tcPr>
          <w:p w14:paraId="39D3D8EC" w14:textId="56E04371" w:rsidR="00DA5DF0" w:rsidRPr="00DA5DF0" w:rsidRDefault="00DA5DF0" w:rsidP="00DA5DF0">
            <w:pPr>
              <w:spacing w:after="0"/>
              <w:jc w:val="right"/>
              <w:rPr>
                <w:rFonts w:cs="Times New Roman"/>
                <w:sz w:val="18"/>
                <w:szCs w:val="18"/>
              </w:rPr>
            </w:pPr>
            <w:r w:rsidRPr="00DA5DF0">
              <w:rPr>
                <w:rFonts w:cs="Times New Roman"/>
                <w:sz w:val="18"/>
                <w:szCs w:val="18"/>
              </w:rPr>
              <w:t>-27.600,00</w:t>
            </w:r>
          </w:p>
        </w:tc>
        <w:tc>
          <w:tcPr>
            <w:tcW w:w="1300" w:type="dxa"/>
            <w:shd w:val="clear" w:color="auto" w:fill="F2F2F2"/>
          </w:tcPr>
          <w:p w14:paraId="0F3598E0" w14:textId="74882ECC" w:rsidR="00DA5DF0" w:rsidRPr="00DA5DF0" w:rsidRDefault="00DA5DF0" w:rsidP="00DA5DF0">
            <w:pPr>
              <w:spacing w:after="0"/>
              <w:jc w:val="right"/>
              <w:rPr>
                <w:rFonts w:cs="Times New Roman"/>
                <w:sz w:val="18"/>
                <w:szCs w:val="18"/>
              </w:rPr>
            </w:pPr>
            <w:r w:rsidRPr="00DA5DF0">
              <w:rPr>
                <w:rFonts w:cs="Times New Roman"/>
                <w:sz w:val="18"/>
                <w:szCs w:val="18"/>
              </w:rPr>
              <w:t>49.000,00</w:t>
            </w:r>
          </w:p>
        </w:tc>
        <w:tc>
          <w:tcPr>
            <w:tcW w:w="960" w:type="dxa"/>
            <w:shd w:val="clear" w:color="auto" w:fill="F2F2F2"/>
          </w:tcPr>
          <w:p w14:paraId="16367343" w14:textId="277845C4" w:rsidR="00DA5DF0" w:rsidRPr="00DA5DF0" w:rsidRDefault="00DA5DF0" w:rsidP="00DA5DF0">
            <w:pPr>
              <w:spacing w:after="0"/>
              <w:jc w:val="right"/>
              <w:rPr>
                <w:rFonts w:cs="Times New Roman"/>
                <w:sz w:val="18"/>
                <w:szCs w:val="18"/>
              </w:rPr>
            </w:pPr>
            <w:r w:rsidRPr="00DA5DF0">
              <w:rPr>
                <w:rFonts w:cs="Times New Roman"/>
                <w:sz w:val="18"/>
                <w:szCs w:val="18"/>
              </w:rPr>
              <w:t>63,97%</w:t>
            </w:r>
          </w:p>
        </w:tc>
      </w:tr>
      <w:tr w:rsidR="00DA5DF0" w14:paraId="5F8D0069" w14:textId="77777777" w:rsidTr="00DA5DF0">
        <w:tc>
          <w:tcPr>
            <w:tcW w:w="5171" w:type="dxa"/>
          </w:tcPr>
          <w:p w14:paraId="70D11F79" w14:textId="3F55AD5D" w:rsidR="00DA5DF0" w:rsidRDefault="00DA5DF0" w:rsidP="00DA5DF0">
            <w:pPr>
              <w:spacing w:after="0"/>
              <w:rPr>
                <w:rFonts w:cs="Times New Roman"/>
                <w:sz w:val="18"/>
                <w:szCs w:val="18"/>
              </w:rPr>
            </w:pPr>
            <w:r>
              <w:rPr>
                <w:rFonts w:cs="Times New Roman"/>
                <w:sz w:val="18"/>
                <w:szCs w:val="18"/>
              </w:rPr>
              <w:t>32 Materijalni rashodi</w:t>
            </w:r>
          </w:p>
        </w:tc>
        <w:tc>
          <w:tcPr>
            <w:tcW w:w="1300" w:type="dxa"/>
          </w:tcPr>
          <w:p w14:paraId="21B14ED5" w14:textId="54E88DDE" w:rsidR="00DA5DF0" w:rsidRDefault="00DA5DF0" w:rsidP="00DA5DF0">
            <w:pPr>
              <w:spacing w:after="0"/>
              <w:jc w:val="right"/>
              <w:rPr>
                <w:rFonts w:cs="Times New Roman"/>
                <w:sz w:val="18"/>
                <w:szCs w:val="18"/>
              </w:rPr>
            </w:pPr>
            <w:r>
              <w:rPr>
                <w:rFonts w:cs="Times New Roman"/>
                <w:sz w:val="18"/>
                <w:szCs w:val="18"/>
              </w:rPr>
              <w:t>76.600,00</w:t>
            </w:r>
          </w:p>
        </w:tc>
        <w:tc>
          <w:tcPr>
            <w:tcW w:w="1300" w:type="dxa"/>
          </w:tcPr>
          <w:p w14:paraId="2A2A0E2F" w14:textId="7897699E" w:rsidR="00DA5DF0" w:rsidRDefault="00DA5DF0" w:rsidP="00DA5DF0">
            <w:pPr>
              <w:spacing w:after="0"/>
              <w:jc w:val="right"/>
              <w:rPr>
                <w:rFonts w:cs="Times New Roman"/>
                <w:sz w:val="18"/>
                <w:szCs w:val="18"/>
              </w:rPr>
            </w:pPr>
            <w:r>
              <w:rPr>
                <w:rFonts w:cs="Times New Roman"/>
                <w:sz w:val="18"/>
                <w:szCs w:val="18"/>
              </w:rPr>
              <w:t>-27.600,00</w:t>
            </w:r>
          </w:p>
        </w:tc>
        <w:tc>
          <w:tcPr>
            <w:tcW w:w="1300" w:type="dxa"/>
          </w:tcPr>
          <w:p w14:paraId="2A6EDB85" w14:textId="63BBC8C9" w:rsidR="00DA5DF0" w:rsidRDefault="00DA5DF0" w:rsidP="00DA5DF0">
            <w:pPr>
              <w:spacing w:after="0"/>
              <w:jc w:val="right"/>
              <w:rPr>
                <w:rFonts w:cs="Times New Roman"/>
                <w:sz w:val="18"/>
                <w:szCs w:val="18"/>
              </w:rPr>
            </w:pPr>
            <w:r>
              <w:rPr>
                <w:rFonts w:cs="Times New Roman"/>
                <w:sz w:val="18"/>
                <w:szCs w:val="18"/>
              </w:rPr>
              <w:t>49.000,00</w:t>
            </w:r>
          </w:p>
        </w:tc>
        <w:tc>
          <w:tcPr>
            <w:tcW w:w="960" w:type="dxa"/>
          </w:tcPr>
          <w:p w14:paraId="79E84ADD" w14:textId="3612A08F" w:rsidR="00DA5DF0" w:rsidRDefault="00DA5DF0" w:rsidP="00DA5DF0">
            <w:pPr>
              <w:spacing w:after="0"/>
              <w:jc w:val="right"/>
              <w:rPr>
                <w:rFonts w:cs="Times New Roman"/>
                <w:sz w:val="18"/>
                <w:szCs w:val="18"/>
              </w:rPr>
            </w:pPr>
            <w:r>
              <w:rPr>
                <w:rFonts w:cs="Times New Roman"/>
                <w:sz w:val="18"/>
                <w:szCs w:val="18"/>
              </w:rPr>
              <w:t>63,97%</w:t>
            </w:r>
          </w:p>
        </w:tc>
      </w:tr>
      <w:tr w:rsidR="00DA5DF0" w:rsidRPr="00DA5DF0" w14:paraId="159061E2" w14:textId="77777777" w:rsidTr="00DA5DF0">
        <w:tc>
          <w:tcPr>
            <w:tcW w:w="5171" w:type="dxa"/>
            <w:shd w:val="clear" w:color="auto" w:fill="CBFFCB"/>
          </w:tcPr>
          <w:p w14:paraId="0C507D1E" w14:textId="5F07CA61" w:rsidR="00DA5DF0" w:rsidRPr="00DA5DF0" w:rsidRDefault="00DA5DF0" w:rsidP="00DA5DF0">
            <w:pPr>
              <w:spacing w:after="0"/>
              <w:rPr>
                <w:rFonts w:cs="Times New Roman"/>
                <w:sz w:val="16"/>
                <w:szCs w:val="18"/>
              </w:rPr>
            </w:pPr>
            <w:r w:rsidRPr="00DA5DF0">
              <w:rPr>
                <w:rFonts w:cs="Times New Roman"/>
                <w:sz w:val="16"/>
                <w:szCs w:val="18"/>
              </w:rPr>
              <w:t>IZVOR 421 Komunalna naknada</w:t>
            </w:r>
          </w:p>
        </w:tc>
        <w:tc>
          <w:tcPr>
            <w:tcW w:w="1300" w:type="dxa"/>
            <w:shd w:val="clear" w:color="auto" w:fill="CBFFCB"/>
          </w:tcPr>
          <w:p w14:paraId="06DC8FC4" w14:textId="48EBDCAE" w:rsidR="00DA5DF0" w:rsidRPr="00DA5DF0" w:rsidRDefault="00DA5DF0" w:rsidP="00DA5DF0">
            <w:pPr>
              <w:spacing w:after="0"/>
              <w:jc w:val="right"/>
              <w:rPr>
                <w:rFonts w:cs="Times New Roman"/>
                <w:sz w:val="16"/>
                <w:szCs w:val="18"/>
              </w:rPr>
            </w:pPr>
            <w:r w:rsidRPr="00DA5DF0">
              <w:rPr>
                <w:rFonts w:cs="Times New Roman"/>
                <w:sz w:val="16"/>
                <w:szCs w:val="18"/>
              </w:rPr>
              <w:t>46.000,00</w:t>
            </w:r>
          </w:p>
        </w:tc>
        <w:tc>
          <w:tcPr>
            <w:tcW w:w="1300" w:type="dxa"/>
            <w:shd w:val="clear" w:color="auto" w:fill="CBFFCB"/>
          </w:tcPr>
          <w:p w14:paraId="5683F797" w14:textId="1B7DD934" w:rsidR="00DA5DF0" w:rsidRPr="00DA5DF0" w:rsidRDefault="00DA5DF0" w:rsidP="00DA5DF0">
            <w:pPr>
              <w:spacing w:after="0"/>
              <w:jc w:val="right"/>
              <w:rPr>
                <w:rFonts w:cs="Times New Roman"/>
                <w:sz w:val="16"/>
                <w:szCs w:val="18"/>
              </w:rPr>
            </w:pPr>
            <w:r w:rsidRPr="00DA5DF0">
              <w:rPr>
                <w:rFonts w:cs="Times New Roman"/>
                <w:sz w:val="16"/>
                <w:szCs w:val="18"/>
              </w:rPr>
              <w:t>-4.000,00</w:t>
            </w:r>
          </w:p>
        </w:tc>
        <w:tc>
          <w:tcPr>
            <w:tcW w:w="1300" w:type="dxa"/>
            <w:shd w:val="clear" w:color="auto" w:fill="CBFFCB"/>
          </w:tcPr>
          <w:p w14:paraId="1FBE4E33" w14:textId="46025923" w:rsidR="00DA5DF0" w:rsidRPr="00DA5DF0" w:rsidRDefault="00DA5DF0" w:rsidP="00DA5DF0">
            <w:pPr>
              <w:spacing w:after="0"/>
              <w:jc w:val="right"/>
              <w:rPr>
                <w:rFonts w:cs="Times New Roman"/>
                <w:sz w:val="16"/>
                <w:szCs w:val="18"/>
              </w:rPr>
            </w:pPr>
            <w:r w:rsidRPr="00DA5DF0">
              <w:rPr>
                <w:rFonts w:cs="Times New Roman"/>
                <w:sz w:val="16"/>
                <w:szCs w:val="18"/>
              </w:rPr>
              <w:t>42.000,00</w:t>
            </w:r>
          </w:p>
        </w:tc>
        <w:tc>
          <w:tcPr>
            <w:tcW w:w="960" w:type="dxa"/>
            <w:shd w:val="clear" w:color="auto" w:fill="CBFFCB"/>
          </w:tcPr>
          <w:p w14:paraId="62CAB50B" w14:textId="632264DC" w:rsidR="00DA5DF0" w:rsidRPr="00DA5DF0" w:rsidRDefault="00DA5DF0" w:rsidP="00DA5DF0">
            <w:pPr>
              <w:spacing w:after="0"/>
              <w:jc w:val="right"/>
              <w:rPr>
                <w:rFonts w:cs="Times New Roman"/>
                <w:sz w:val="16"/>
                <w:szCs w:val="18"/>
              </w:rPr>
            </w:pPr>
            <w:r w:rsidRPr="00DA5DF0">
              <w:rPr>
                <w:rFonts w:cs="Times New Roman"/>
                <w:sz w:val="16"/>
                <w:szCs w:val="18"/>
              </w:rPr>
              <w:t>91,30%</w:t>
            </w:r>
          </w:p>
        </w:tc>
      </w:tr>
      <w:tr w:rsidR="00DA5DF0" w:rsidRPr="00DA5DF0" w14:paraId="67137A12" w14:textId="77777777" w:rsidTr="00DA5DF0">
        <w:tc>
          <w:tcPr>
            <w:tcW w:w="5171" w:type="dxa"/>
            <w:shd w:val="clear" w:color="auto" w:fill="F2F2F2"/>
          </w:tcPr>
          <w:p w14:paraId="20920933" w14:textId="713EE4F8" w:rsidR="00DA5DF0" w:rsidRPr="00DA5DF0" w:rsidRDefault="00DA5DF0" w:rsidP="00DA5DF0">
            <w:pPr>
              <w:spacing w:after="0"/>
              <w:rPr>
                <w:rFonts w:cs="Times New Roman"/>
                <w:sz w:val="18"/>
                <w:szCs w:val="18"/>
              </w:rPr>
            </w:pPr>
            <w:r w:rsidRPr="00DA5DF0">
              <w:rPr>
                <w:rFonts w:cs="Times New Roman"/>
                <w:sz w:val="18"/>
                <w:szCs w:val="18"/>
              </w:rPr>
              <w:t>3 Rashodi poslovanja</w:t>
            </w:r>
          </w:p>
        </w:tc>
        <w:tc>
          <w:tcPr>
            <w:tcW w:w="1300" w:type="dxa"/>
            <w:shd w:val="clear" w:color="auto" w:fill="F2F2F2"/>
          </w:tcPr>
          <w:p w14:paraId="1D77A0FA" w14:textId="14E2F588" w:rsidR="00DA5DF0" w:rsidRPr="00DA5DF0" w:rsidRDefault="00DA5DF0" w:rsidP="00DA5DF0">
            <w:pPr>
              <w:spacing w:after="0"/>
              <w:jc w:val="right"/>
              <w:rPr>
                <w:rFonts w:cs="Times New Roman"/>
                <w:sz w:val="18"/>
                <w:szCs w:val="18"/>
              </w:rPr>
            </w:pPr>
            <w:r w:rsidRPr="00DA5DF0">
              <w:rPr>
                <w:rFonts w:cs="Times New Roman"/>
                <w:sz w:val="18"/>
                <w:szCs w:val="18"/>
              </w:rPr>
              <w:t>46.000,00</w:t>
            </w:r>
          </w:p>
        </w:tc>
        <w:tc>
          <w:tcPr>
            <w:tcW w:w="1300" w:type="dxa"/>
            <w:shd w:val="clear" w:color="auto" w:fill="F2F2F2"/>
          </w:tcPr>
          <w:p w14:paraId="11675A2F" w14:textId="61F22A8F" w:rsidR="00DA5DF0" w:rsidRPr="00DA5DF0" w:rsidRDefault="00DA5DF0" w:rsidP="00DA5DF0">
            <w:pPr>
              <w:spacing w:after="0"/>
              <w:jc w:val="right"/>
              <w:rPr>
                <w:rFonts w:cs="Times New Roman"/>
                <w:sz w:val="18"/>
                <w:szCs w:val="18"/>
              </w:rPr>
            </w:pPr>
            <w:r w:rsidRPr="00DA5DF0">
              <w:rPr>
                <w:rFonts w:cs="Times New Roman"/>
                <w:sz w:val="18"/>
                <w:szCs w:val="18"/>
              </w:rPr>
              <w:t>-4.000,00</w:t>
            </w:r>
          </w:p>
        </w:tc>
        <w:tc>
          <w:tcPr>
            <w:tcW w:w="1300" w:type="dxa"/>
            <w:shd w:val="clear" w:color="auto" w:fill="F2F2F2"/>
          </w:tcPr>
          <w:p w14:paraId="44FB7BDD" w14:textId="2257AD15" w:rsidR="00DA5DF0" w:rsidRPr="00DA5DF0" w:rsidRDefault="00DA5DF0" w:rsidP="00DA5DF0">
            <w:pPr>
              <w:spacing w:after="0"/>
              <w:jc w:val="right"/>
              <w:rPr>
                <w:rFonts w:cs="Times New Roman"/>
                <w:sz w:val="18"/>
                <w:szCs w:val="18"/>
              </w:rPr>
            </w:pPr>
            <w:r w:rsidRPr="00DA5DF0">
              <w:rPr>
                <w:rFonts w:cs="Times New Roman"/>
                <w:sz w:val="18"/>
                <w:szCs w:val="18"/>
              </w:rPr>
              <w:t>42.000,00</w:t>
            </w:r>
          </w:p>
        </w:tc>
        <w:tc>
          <w:tcPr>
            <w:tcW w:w="960" w:type="dxa"/>
            <w:shd w:val="clear" w:color="auto" w:fill="F2F2F2"/>
          </w:tcPr>
          <w:p w14:paraId="7ECBAF5D" w14:textId="1897BF25" w:rsidR="00DA5DF0" w:rsidRPr="00DA5DF0" w:rsidRDefault="00DA5DF0" w:rsidP="00DA5DF0">
            <w:pPr>
              <w:spacing w:after="0"/>
              <w:jc w:val="right"/>
              <w:rPr>
                <w:rFonts w:cs="Times New Roman"/>
                <w:sz w:val="18"/>
                <w:szCs w:val="18"/>
              </w:rPr>
            </w:pPr>
            <w:r w:rsidRPr="00DA5DF0">
              <w:rPr>
                <w:rFonts w:cs="Times New Roman"/>
                <w:sz w:val="18"/>
                <w:szCs w:val="18"/>
              </w:rPr>
              <w:t>91,30%</w:t>
            </w:r>
          </w:p>
        </w:tc>
      </w:tr>
      <w:tr w:rsidR="00DA5DF0" w14:paraId="58CC6F3B" w14:textId="77777777" w:rsidTr="00DA5DF0">
        <w:tc>
          <w:tcPr>
            <w:tcW w:w="5171" w:type="dxa"/>
          </w:tcPr>
          <w:p w14:paraId="093433E9" w14:textId="35D40ED7" w:rsidR="00DA5DF0" w:rsidRDefault="00DA5DF0" w:rsidP="00DA5DF0">
            <w:pPr>
              <w:spacing w:after="0"/>
              <w:rPr>
                <w:rFonts w:cs="Times New Roman"/>
                <w:sz w:val="18"/>
                <w:szCs w:val="18"/>
              </w:rPr>
            </w:pPr>
            <w:r>
              <w:rPr>
                <w:rFonts w:cs="Times New Roman"/>
                <w:sz w:val="18"/>
                <w:szCs w:val="18"/>
              </w:rPr>
              <w:t>32 Materijalni rashodi</w:t>
            </w:r>
          </w:p>
        </w:tc>
        <w:tc>
          <w:tcPr>
            <w:tcW w:w="1300" w:type="dxa"/>
          </w:tcPr>
          <w:p w14:paraId="32B82575" w14:textId="234A10DE" w:rsidR="00DA5DF0" w:rsidRDefault="00DA5DF0" w:rsidP="00DA5DF0">
            <w:pPr>
              <w:spacing w:after="0"/>
              <w:jc w:val="right"/>
              <w:rPr>
                <w:rFonts w:cs="Times New Roman"/>
                <w:sz w:val="18"/>
                <w:szCs w:val="18"/>
              </w:rPr>
            </w:pPr>
            <w:r>
              <w:rPr>
                <w:rFonts w:cs="Times New Roman"/>
                <w:sz w:val="18"/>
                <w:szCs w:val="18"/>
              </w:rPr>
              <w:t>46.000,00</w:t>
            </w:r>
          </w:p>
        </w:tc>
        <w:tc>
          <w:tcPr>
            <w:tcW w:w="1300" w:type="dxa"/>
          </w:tcPr>
          <w:p w14:paraId="5D81D75A" w14:textId="6B75E86A" w:rsidR="00DA5DF0" w:rsidRDefault="00DA5DF0" w:rsidP="00DA5DF0">
            <w:pPr>
              <w:spacing w:after="0"/>
              <w:jc w:val="right"/>
              <w:rPr>
                <w:rFonts w:cs="Times New Roman"/>
                <w:sz w:val="18"/>
                <w:szCs w:val="18"/>
              </w:rPr>
            </w:pPr>
            <w:r>
              <w:rPr>
                <w:rFonts w:cs="Times New Roman"/>
                <w:sz w:val="18"/>
                <w:szCs w:val="18"/>
              </w:rPr>
              <w:t>-4.000,00</w:t>
            </w:r>
          </w:p>
        </w:tc>
        <w:tc>
          <w:tcPr>
            <w:tcW w:w="1300" w:type="dxa"/>
          </w:tcPr>
          <w:p w14:paraId="592F71B8" w14:textId="25622D8F" w:rsidR="00DA5DF0" w:rsidRDefault="00DA5DF0" w:rsidP="00DA5DF0">
            <w:pPr>
              <w:spacing w:after="0"/>
              <w:jc w:val="right"/>
              <w:rPr>
                <w:rFonts w:cs="Times New Roman"/>
                <w:sz w:val="18"/>
                <w:szCs w:val="18"/>
              </w:rPr>
            </w:pPr>
            <w:r>
              <w:rPr>
                <w:rFonts w:cs="Times New Roman"/>
                <w:sz w:val="18"/>
                <w:szCs w:val="18"/>
              </w:rPr>
              <w:t>42.000,00</w:t>
            </w:r>
          </w:p>
        </w:tc>
        <w:tc>
          <w:tcPr>
            <w:tcW w:w="960" w:type="dxa"/>
          </w:tcPr>
          <w:p w14:paraId="0C2A9616" w14:textId="427A94F3" w:rsidR="00DA5DF0" w:rsidRDefault="00DA5DF0" w:rsidP="00DA5DF0">
            <w:pPr>
              <w:spacing w:after="0"/>
              <w:jc w:val="right"/>
              <w:rPr>
                <w:rFonts w:cs="Times New Roman"/>
                <w:sz w:val="18"/>
                <w:szCs w:val="18"/>
              </w:rPr>
            </w:pPr>
            <w:r>
              <w:rPr>
                <w:rFonts w:cs="Times New Roman"/>
                <w:sz w:val="18"/>
                <w:szCs w:val="18"/>
              </w:rPr>
              <w:t>91,30%</w:t>
            </w:r>
          </w:p>
        </w:tc>
      </w:tr>
      <w:tr w:rsidR="00DA5DF0" w:rsidRPr="00DA5DF0" w14:paraId="1B27A438" w14:textId="77777777" w:rsidTr="00DA5DF0">
        <w:trPr>
          <w:trHeight w:val="540"/>
        </w:trPr>
        <w:tc>
          <w:tcPr>
            <w:tcW w:w="5171" w:type="dxa"/>
            <w:shd w:val="clear" w:color="auto" w:fill="DAE8F2"/>
            <w:vAlign w:val="center"/>
          </w:tcPr>
          <w:p w14:paraId="59E093C5" w14:textId="5AD3B183" w:rsidR="00DA5DF0" w:rsidRPr="00DA5DF0" w:rsidRDefault="00DA5DF0" w:rsidP="00DA5DF0">
            <w:pPr>
              <w:spacing w:after="0"/>
              <w:rPr>
                <w:rFonts w:cs="Times New Roman"/>
                <w:b/>
                <w:sz w:val="18"/>
                <w:szCs w:val="18"/>
              </w:rPr>
            </w:pPr>
            <w:r w:rsidRPr="00DA5DF0">
              <w:rPr>
                <w:rFonts w:cs="Times New Roman"/>
                <w:b/>
                <w:sz w:val="18"/>
                <w:szCs w:val="18"/>
              </w:rPr>
              <w:t>AKTIVNOST A1002-04 REDOVAN RAD KOMUNALNOG POGONA</w:t>
            </w:r>
          </w:p>
        </w:tc>
        <w:tc>
          <w:tcPr>
            <w:tcW w:w="1300" w:type="dxa"/>
            <w:shd w:val="clear" w:color="auto" w:fill="DAE8F2"/>
            <w:vAlign w:val="center"/>
          </w:tcPr>
          <w:p w14:paraId="1791D17F" w14:textId="064DDF23" w:rsidR="00DA5DF0" w:rsidRPr="00DA5DF0" w:rsidRDefault="00DA5DF0" w:rsidP="00DA5DF0">
            <w:pPr>
              <w:spacing w:after="0"/>
              <w:jc w:val="right"/>
              <w:rPr>
                <w:rFonts w:cs="Times New Roman"/>
                <w:b/>
                <w:sz w:val="18"/>
                <w:szCs w:val="18"/>
              </w:rPr>
            </w:pPr>
            <w:r w:rsidRPr="00DA5DF0">
              <w:rPr>
                <w:rFonts w:cs="Times New Roman"/>
                <w:b/>
                <w:sz w:val="18"/>
                <w:szCs w:val="18"/>
              </w:rPr>
              <w:t>46.650,00</w:t>
            </w:r>
          </w:p>
        </w:tc>
        <w:tc>
          <w:tcPr>
            <w:tcW w:w="1300" w:type="dxa"/>
            <w:shd w:val="clear" w:color="auto" w:fill="DAE8F2"/>
            <w:vAlign w:val="center"/>
          </w:tcPr>
          <w:p w14:paraId="501EC250" w14:textId="7475EE72" w:rsidR="00DA5DF0" w:rsidRPr="00DA5DF0" w:rsidRDefault="00DA5DF0" w:rsidP="00DA5DF0">
            <w:pPr>
              <w:spacing w:after="0"/>
              <w:jc w:val="right"/>
              <w:rPr>
                <w:rFonts w:cs="Times New Roman"/>
                <w:b/>
                <w:sz w:val="18"/>
                <w:szCs w:val="18"/>
              </w:rPr>
            </w:pPr>
            <w:r w:rsidRPr="00DA5DF0">
              <w:rPr>
                <w:rFonts w:cs="Times New Roman"/>
                <w:b/>
                <w:sz w:val="18"/>
                <w:szCs w:val="18"/>
              </w:rPr>
              <w:t>4.000,00</w:t>
            </w:r>
          </w:p>
        </w:tc>
        <w:tc>
          <w:tcPr>
            <w:tcW w:w="1300" w:type="dxa"/>
            <w:shd w:val="clear" w:color="auto" w:fill="DAE8F2"/>
            <w:vAlign w:val="center"/>
          </w:tcPr>
          <w:p w14:paraId="47115459" w14:textId="6B49761C" w:rsidR="00DA5DF0" w:rsidRPr="00DA5DF0" w:rsidRDefault="00DA5DF0" w:rsidP="00DA5DF0">
            <w:pPr>
              <w:spacing w:after="0"/>
              <w:jc w:val="right"/>
              <w:rPr>
                <w:rFonts w:cs="Times New Roman"/>
                <w:b/>
                <w:sz w:val="18"/>
                <w:szCs w:val="18"/>
              </w:rPr>
            </w:pPr>
            <w:r w:rsidRPr="00DA5DF0">
              <w:rPr>
                <w:rFonts w:cs="Times New Roman"/>
                <w:b/>
                <w:sz w:val="18"/>
                <w:szCs w:val="18"/>
              </w:rPr>
              <w:t>50.650,00</w:t>
            </w:r>
          </w:p>
        </w:tc>
        <w:tc>
          <w:tcPr>
            <w:tcW w:w="960" w:type="dxa"/>
            <w:shd w:val="clear" w:color="auto" w:fill="DAE8F2"/>
            <w:vAlign w:val="center"/>
          </w:tcPr>
          <w:p w14:paraId="7EDDB9A3" w14:textId="7C45032F" w:rsidR="00DA5DF0" w:rsidRPr="00DA5DF0" w:rsidRDefault="00DA5DF0" w:rsidP="00DA5DF0">
            <w:pPr>
              <w:spacing w:after="0"/>
              <w:jc w:val="right"/>
              <w:rPr>
                <w:rFonts w:cs="Times New Roman"/>
                <w:b/>
                <w:sz w:val="18"/>
                <w:szCs w:val="18"/>
              </w:rPr>
            </w:pPr>
            <w:r w:rsidRPr="00DA5DF0">
              <w:rPr>
                <w:rFonts w:cs="Times New Roman"/>
                <w:b/>
                <w:sz w:val="18"/>
                <w:szCs w:val="18"/>
              </w:rPr>
              <w:t>108,57%</w:t>
            </w:r>
          </w:p>
        </w:tc>
      </w:tr>
      <w:tr w:rsidR="00DA5DF0" w:rsidRPr="00DA5DF0" w14:paraId="3AE5B7A6" w14:textId="77777777" w:rsidTr="00DA5DF0">
        <w:tc>
          <w:tcPr>
            <w:tcW w:w="5171" w:type="dxa"/>
            <w:shd w:val="clear" w:color="auto" w:fill="CBFFCB"/>
          </w:tcPr>
          <w:p w14:paraId="21CEF0FE" w14:textId="19C328EF" w:rsidR="00DA5DF0" w:rsidRPr="00DA5DF0" w:rsidRDefault="00DA5DF0" w:rsidP="00DA5DF0">
            <w:pPr>
              <w:spacing w:after="0"/>
              <w:rPr>
                <w:rFonts w:cs="Times New Roman"/>
                <w:sz w:val="16"/>
                <w:szCs w:val="18"/>
              </w:rPr>
            </w:pPr>
            <w:r w:rsidRPr="00DA5DF0">
              <w:rPr>
                <w:rFonts w:cs="Times New Roman"/>
                <w:sz w:val="16"/>
                <w:szCs w:val="18"/>
              </w:rPr>
              <w:t>IZVOR 11 Opći prihodi i primici</w:t>
            </w:r>
          </w:p>
        </w:tc>
        <w:tc>
          <w:tcPr>
            <w:tcW w:w="1300" w:type="dxa"/>
            <w:shd w:val="clear" w:color="auto" w:fill="CBFFCB"/>
          </w:tcPr>
          <w:p w14:paraId="1AFFFD1E" w14:textId="6F061331" w:rsidR="00DA5DF0" w:rsidRPr="00DA5DF0" w:rsidRDefault="00DA5DF0" w:rsidP="00DA5DF0">
            <w:pPr>
              <w:spacing w:after="0"/>
              <w:jc w:val="right"/>
              <w:rPr>
                <w:rFonts w:cs="Times New Roman"/>
                <w:sz w:val="16"/>
                <w:szCs w:val="18"/>
              </w:rPr>
            </w:pPr>
            <w:r w:rsidRPr="00DA5DF0">
              <w:rPr>
                <w:rFonts w:cs="Times New Roman"/>
                <w:sz w:val="16"/>
                <w:szCs w:val="18"/>
              </w:rPr>
              <w:t>46.650,00</w:t>
            </w:r>
          </w:p>
        </w:tc>
        <w:tc>
          <w:tcPr>
            <w:tcW w:w="1300" w:type="dxa"/>
            <w:shd w:val="clear" w:color="auto" w:fill="CBFFCB"/>
          </w:tcPr>
          <w:p w14:paraId="699E2E41" w14:textId="571B2BBF" w:rsidR="00DA5DF0" w:rsidRPr="00DA5DF0" w:rsidRDefault="00DA5DF0" w:rsidP="00DA5DF0">
            <w:pPr>
              <w:spacing w:after="0"/>
              <w:jc w:val="right"/>
              <w:rPr>
                <w:rFonts w:cs="Times New Roman"/>
                <w:sz w:val="16"/>
                <w:szCs w:val="18"/>
              </w:rPr>
            </w:pPr>
            <w:r w:rsidRPr="00DA5DF0">
              <w:rPr>
                <w:rFonts w:cs="Times New Roman"/>
                <w:sz w:val="16"/>
                <w:szCs w:val="18"/>
              </w:rPr>
              <w:t>4.000,00</w:t>
            </w:r>
          </w:p>
        </w:tc>
        <w:tc>
          <w:tcPr>
            <w:tcW w:w="1300" w:type="dxa"/>
            <w:shd w:val="clear" w:color="auto" w:fill="CBFFCB"/>
          </w:tcPr>
          <w:p w14:paraId="746162F4" w14:textId="486A1C6C" w:rsidR="00DA5DF0" w:rsidRPr="00DA5DF0" w:rsidRDefault="00DA5DF0" w:rsidP="00DA5DF0">
            <w:pPr>
              <w:spacing w:after="0"/>
              <w:jc w:val="right"/>
              <w:rPr>
                <w:rFonts w:cs="Times New Roman"/>
                <w:sz w:val="16"/>
                <w:szCs w:val="18"/>
              </w:rPr>
            </w:pPr>
            <w:r w:rsidRPr="00DA5DF0">
              <w:rPr>
                <w:rFonts w:cs="Times New Roman"/>
                <w:sz w:val="16"/>
                <w:szCs w:val="18"/>
              </w:rPr>
              <w:t>50.650,00</w:t>
            </w:r>
          </w:p>
        </w:tc>
        <w:tc>
          <w:tcPr>
            <w:tcW w:w="960" w:type="dxa"/>
            <w:shd w:val="clear" w:color="auto" w:fill="CBFFCB"/>
          </w:tcPr>
          <w:p w14:paraId="571E27B2" w14:textId="29D13380" w:rsidR="00DA5DF0" w:rsidRPr="00DA5DF0" w:rsidRDefault="00DA5DF0" w:rsidP="00DA5DF0">
            <w:pPr>
              <w:spacing w:after="0"/>
              <w:jc w:val="right"/>
              <w:rPr>
                <w:rFonts w:cs="Times New Roman"/>
                <w:sz w:val="16"/>
                <w:szCs w:val="18"/>
              </w:rPr>
            </w:pPr>
            <w:r w:rsidRPr="00DA5DF0">
              <w:rPr>
                <w:rFonts w:cs="Times New Roman"/>
                <w:sz w:val="16"/>
                <w:szCs w:val="18"/>
              </w:rPr>
              <w:t>108,57%</w:t>
            </w:r>
          </w:p>
        </w:tc>
      </w:tr>
      <w:tr w:rsidR="00DA5DF0" w:rsidRPr="00DA5DF0" w14:paraId="4F894CBE" w14:textId="77777777" w:rsidTr="00DA5DF0">
        <w:tc>
          <w:tcPr>
            <w:tcW w:w="5171" w:type="dxa"/>
            <w:shd w:val="clear" w:color="auto" w:fill="F2F2F2"/>
          </w:tcPr>
          <w:p w14:paraId="5A91A399" w14:textId="6151F754" w:rsidR="00DA5DF0" w:rsidRPr="00DA5DF0" w:rsidRDefault="00DA5DF0" w:rsidP="00DA5DF0">
            <w:pPr>
              <w:spacing w:after="0"/>
              <w:rPr>
                <w:rFonts w:cs="Times New Roman"/>
                <w:sz w:val="18"/>
                <w:szCs w:val="18"/>
              </w:rPr>
            </w:pPr>
            <w:r w:rsidRPr="00DA5DF0">
              <w:rPr>
                <w:rFonts w:cs="Times New Roman"/>
                <w:sz w:val="18"/>
                <w:szCs w:val="18"/>
              </w:rPr>
              <w:t>3 Rashodi poslovanja</w:t>
            </w:r>
          </w:p>
        </w:tc>
        <w:tc>
          <w:tcPr>
            <w:tcW w:w="1300" w:type="dxa"/>
            <w:shd w:val="clear" w:color="auto" w:fill="F2F2F2"/>
          </w:tcPr>
          <w:p w14:paraId="203E095D" w14:textId="208A3758" w:rsidR="00DA5DF0" w:rsidRPr="00DA5DF0" w:rsidRDefault="00DA5DF0" w:rsidP="00DA5DF0">
            <w:pPr>
              <w:spacing w:after="0"/>
              <w:jc w:val="right"/>
              <w:rPr>
                <w:rFonts w:cs="Times New Roman"/>
                <w:sz w:val="18"/>
                <w:szCs w:val="18"/>
              </w:rPr>
            </w:pPr>
            <w:r w:rsidRPr="00DA5DF0">
              <w:rPr>
                <w:rFonts w:cs="Times New Roman"/>
                <w:sz w:val="18"/>
                <w:szCs w:val="18"/>
              </w:rPr>
              <w:t>46.150,00</w:t>
            </w:r>
          </w:p>
        </w:tc>
        <w:tc>
          <w:tcPr>
            <w:tcW w:w="1300" w:type="dxa"/>
            <w:shd w:val="clear" w:color="auto" w:fill="F2F2F2"/>
          </w:tcPr>
          <w:p w14:paraId="06F9F407" w14:textId="7179FF09" w:rsidR="00DA5DF0" w:rsidRPr="00DA5DF0" w:rsidRDefault="00DA5DF0" w:rsidP="00DA5DF0">
            <w:pPr>
              <w:spacing w:after="0"/>
              <w:jc w:val="right"/>
              <w:rPr>
                <w:rFonts w:cs="Times New Roman"/>
                <w:sz w:val="18"/>
                <w:szCs w:val="18"/>
              </w:rPr>
            </w:pPr>
            <w:r w:rsidRPr="00DA5DF0">
              <w:rPr>
                <w:rFonts w:cs="Times New Roman"/>
                <w:sz w:val="18"/>
                <w:szCs w:val="18"/>
              </w:rPr>
              <w:t>4.000,00</w:t>
            </w:r>
          </w:p>
        </w:tc>
        <w:tc>
          <w:tcPr>
            <w:tcW w:w="1300" w:type="dxa"/>
            <w:shd w:val="clear" w:color="auto" w:fill="F2F2F2"/>
          </w:tcPr>
          <w:p w14:paraId="3E136FB5" w14:textId="7039F4D4" w:rsidR="00DA5DF0" w:rsidRPr="00DA5DF0" w:rsidRDefault="00DA5DF0" w:rsidP="00DA5DF0">
            <w:pPr>
              <w:spacing w:after="0"/>
              <w:jc w:val="right"/>
              <w:rPr>
                <w:rFonts w:cs="Times New Roman"/>
                <w:sz w:val="18"/>
                <w:szCs w:val="18"/>
              </w:rPr>
            </w:pPr>
            <w:r w:rsidRPr="00DA5DF0">
              <w:rPr>
                <w:rFonts w:cs="Times New Roman"/>
                <w:sz w:val="18"/>
                <w:szCs w:val="18"/>
              </w:rPr>
              <w:t>50.150,00</w:t>
            </w:r>
          </w:p>
        </w:tc>
        <w:tc>
          <w:tcPr>
            <w:tcW w:w="960" w:type="dxa"/>
            <w:shd w:val="clear" w:color="auto" w:fill="F2F2F2"/>
          </w:tcPr>
          <w:p w14:paraId="0AB15151" w14:textId="7A724CE4" w:rsidR="00DA5DF0" w:rsidRPr="00DA5DF0" w:rsidRDefault="00DA5DF0" w:rsidP="00DA5DF0">
            <w:pPr>
              <w:spacing w:after="0"/>
              <w:jc w:val="right"/>
              <w:rPr>
                <w:rFonts w:cs="Times New Roman"/>
                <w:sz w:val="18"/>
                <w:szCs w:val="18"/>
              </w:rPr>
            </w:pPr>
            <w:r w:rsidRPr="00DA5DF0">
              <w:rPr>
                <w:rFonts w:cs="Times New Roman"/>
                <w:sz w:val="18"/>
                <w:szCs w:val="18"/>
              </w:rPr>
              <w:t>108,67%</w:t>
            </w:r>
          </w:p>
        </w:tc>
      </w:tr>
      <w:tr w:rsidR="00DA5DF0" w14:paraId="2E164400" w14:textId="77777777" w:rsidTr="00DA5DF0">
        <w:tc>
          <w:tcPr>
            <w:tcW w:w="5171" w:type="dxa"/>
          </w:tcPr>
          <w:p w14:paraId="72F82E9A" w14:textId="273B7F74" w:rsidR="00DA5DF0" w:rsidRDefault="00DA5DF0" w:rsidP="00DA5DF0">
            <w:pPr>
              <w:spacing w:after="0"/>
              <w:rPr>
                <w:rFonts w:cs="Times New Roman"/>
                <w:sz w:val="18"/>
                <w:szCs w:val="18"/>
              </w:rPr>
            </w:pPr>
            <w:r>
              <w:rPr>
                <w:rFonts w:cs="Times New Roman"/>
                <w:sz w:val="18"/>
                <w:szCs w:val="18"/>
              </w:rPr>
              <w:t>31 Rashodi za zaposlene</w:t>
            </w:r>
          </w:p>
        </w:tc>
        <w:tc>
          <w:tcPr>
            <w:tcW w:w="1300" w:type="dxa"/>
          </w:tcPr>
          <w:p w14:paraId="3620C521" w14:textId="30955B9C" w:rsidR="00DA5DF0" w:rsidRDefault="00DA5DF0" w:rsidP="00DA5DF0">
            <w:pPr>
              <w:spacing w:after="0"/>
              <w:jc w:val="right"/>
              <w:rPr>
                <w:rFonts w:cs="Times New Roman"/>
                <w:sz w:val="18"/>
                <w:szCs w:val="18"/>
              </w:rPr>
            </w:pPr>
            <w:r>
              <w:rPr>
                <w:rFonts w:cs="Times New Roman"/>
                <w:sz w:val="18"/>
                <w:szCs w:val="18"/>
              </w:rPr>
              <w:t>44.050,00</w:t>
            </w:r>
          </w:p>
        </w:tc>
        <w:tc>
          <w:tcPr>
            <w:tcW w:w="1300" w:type="dxa"/>
          </w:tcPr>
          <w:p w14:paraId="22374E25" w14:textId="6CE83AAC" w:rsidR="00DA5DF0" w:rsidRDefault="00DA5DF0" w:rsidP="00DA5DF0">
            <w:pPr>
              <w:spacing w:after="0"/>
              <w:jc w:val="right"/>
              <w:rPr>
                <w:rFonts w:cs="Times New Roman"/>
                <w:sz w:val="18"/>
                <w:szCs w:val="18"/>
              </w:rPr>
            </w:pPr>
            <w:r>
              <w:rPr>
                <w:rFonts w:cs="Times New Roman"/>
                <w:sz w:val="18"/>
                <w:szCs w:val="18"/>
              </w:rPr>
              <w:t>2.500,00</w:t>
            </w:r>
          </w:p>
        </w:tc>
        <w:tc>
          <w:tcPr>
            <w:tcW w:w="1300" w:type="dxa"/>
          </w:tcPr>
          <w:p w14:paraId="3EBD9C09" w14:textId="241FD1DF" w:rsidR="00DA5DF0" w:rsidRDefault="00DA5DF0" w:rsidP="00DA5DF0">
            <w:pPr>
              <w:spacing w:after="0"/>
              <w:jc w:val="right"/>
              <w:rPr>
                <w:rFonts w:cs="Times New Roman"/>
                <w:sz w:val="18"/>
                <w:szCs w:val="18"/>
              </w:rPr>
            </w:pPr>
            <w:r>
              <w:rPr>
                <w:rFonts w:cs="Times New Roman"/>
                <w:sz w:val="18"/>
                <w:szCs w:val="18"/>
              </w:rPr>
              <w:t>46.550,00</w:t>
            </w:r>
          </w:p>
        </w:tc>
        <w:tc>
          <w:tcPr>
            <w:tcW w:w="960" w:type="dxa"/>
          </w:tcPr>
          <w:p w14:paraId="0B17E0C3" w14:textId="73C31560" w:rsidR="00DA5DF0" w:rsidRDefault="00DA5DF0" w:rsidP="00DA5DF0">
            <w:pPr>
              <w:spacing w:after="0"/>
              <w:jc w:val="right"/>
              <w:rPr>
                <w:rFonts w:cs="Times New Roman"/>
                <w:sz w:val="18"/>
                <w:szCs w:val="18"/>
              </w:rPr>
            </w:pPr>
            <w:r>
              <w:rPr>
                <w:rFonts w:cs="Times New Roman"/>
                <w:sz w:val="18"/>
                <w:szCs w:val="18"/>
              </w:rPr>
              <w:t>105,68%</w:t>
            </w:r>
          </w:p>
        </w:tc>
      </w:tr>
      <w:tr w:rsidR="00DA5DF0" w14:paraId="3DCC76EF" w14:textId="77777777" w:rsidTr="00DA5DF0">
        <w:tc>
          <w:tcPr>
            <w:tcW w:w="5171" w:type="dxa"/>
          </w:tcPr>
          <w:p w14:paraId="0B1A860C" w14:textId="67FB8EDE" w:rsidR="00DA5DF0" w:rsidRDefault="00DA5DF0" w:rsidP="00DA5DF0">
            <w:pPr>
              <w:spacing w:after="0"/>
              <w:rPr>
                <w:rFonts w:cs="Times New Roman"/>
                <w:sz w:val="18"/>
                <w:szCs w:val="18"/>
              </w:rPr>
            </w:pPr>
            <w:r>
              <w:rPr>
                <w:rFonts w:cs="Times New Roman"/>
                <w:sz w:val="18"/>
                <w:szCs w:val="18"/>
              </w:rPr>
              <w:t>32 Materijalni rashodi</w:t>
            </w:r>
          </w:p>
        </w:tc>
        <w:tc>
          <w:tcPr>
            <w:tcW w:w="1300" w:type="dxa"/>
          </w:tcPr>
          <w:p w14:paraId="13952D8A" w14:textId="38A4BEC1" w:rsidR="00DA5DF0" w:rsidRDefault="00DA5DF0" w:rsidP="00DA5DF0">
            <w:pPr>
              <w:spacing w:after="0"/>
              <w:jc w:val="right"/>
              <w:rPr>
                <w:rFonts w:cs="Times New Roman"/>
                <w:sz w:val="18"/>
                <w:szCs w:val="18"/>
              </w:rPr>
            </w:pPr>
            <w:r>
              <w:rPr>
                <w:rFonts w:cs="Times New Roman"/>
                <w:sz w:val="18"/>
                <w:szCs w:val="18"/>
              </w:rPr>
              <w:t>2.100,00</w:t>
            </w:r>
          </w:p>
        </w:tc>
        <w:tc>
          <w:tcPr>
            <w:tcW w:w="1300" w:type="dxa"/>
          </w:tcPr>
          <w:p w14:paraId="5D00BCEE" w14:textId="2336BF5E" w:rsidR="00DA5DF0" w:rsidRDefault="00DA5DF0" w:rsidP="00DA5DF0">
            <w:pPr>
              <w:spacing w:after="0"/>
              <w:jc w:val="right"/>
              <w:rPr>
                <w:rFonts w:cs="Times New Roman"/>
                <w:sz w:val="18"/>
                <w:szCs w:val="18"/>
              </w:rPr>
            </w:pPr>
            <w:r>
              <w:rPr>
                <w:rFonts w:cs="Times New Roman"/>
                <w:sz w:val="18"/>
                <w:szCs w:val="18"/>
              </w:rPr>
              <w:t>1.500,00</w:t>
            </w:r>
          </w:p>
        </w:tc>
        <w:tc>
          <w:tcPr>
            <w:tcW w:w="1300" w:type="dxa"/>
          </w:tcPr>
          <w:p w14:paraId="005CE057" w14:textId="0658370B" w:rsidR="00DA5DF0" w:rsidRDefault="00DA5DF0" w:rsidP="00DA5DF0">
            <w:pPr>
              <w:spacing w:after="0"/>
              <w:jc w:val="right"/>
              <w:rPr>
                <w:rFonts w:cs="Times New Roman"/>
                <w:sz w:val="18"/>
                <w:szCs w:val="18"/>
              </w:rPr>
            </w:pPr>
            <w:r>
              <w:rPr>
                <w:rFonts w:cs="Times New Roman"/>
                <w:sz w:val="18"/>
                <w:szCs w:val="18"/>
              </w:rPr>
              <w:t>3.600,00</w:t>
            </w:r>
          </w:p>
        </w:tc>
        <w:tc>
          <w:tcPr>
            <w:tcW w:w="960" w:type="dxa"/>
          </w:tcPr>
          <w:p w14:paraId="06170FF9" w14:textId="014455D3" w:rsidR="00DA5DF0" w:rsidRDefault="00DA5DF0" w:rsidP="00DA5DF0">
            <w:pPr>
              <w:spacing w:after="0"/>
              <w:jc w:val="right"/>
              <w:rPr>
                <w:rFonts w:cs="Times New Roman"/>
                <w:sz w:val="18"/>
                <w:szCs w:val="18"/>
              </w:rPr>
            </w:pPr>
            <w:r>
              <w:rPr>
                <w:rFonts w:cs="Times New Roman"/>
                <w:sz w:val="18"/>
                <w:szCs w:val="18"/>
              </w:rPr>
              <w:t>171,43%</w:t>
            </w:r>
          </w:p>
        </w:tc>
      </w:tr>
      <w:tr w:rsidR="00DA5DF0" w:rsidRPr="00DA5DF0" w14:paraId="4FA3AF8A" w14:textId="77777777" w:rsidTr="00DA5DF0">
        <w:tc>
          <w:tcPr>
            <w:tcW w:w="5171" w:type="dxa"/>
            <w:shd w:val="clear" w:color="auto" w:fill="F2F2F2"/>
          </w:tcPr>
          <w:p w14:paraId="2D5673C2" w14:textId="55922ADB" w:rsidR="00DA5DF0" w:rsidRPr="00DA5DF0" w:rsidRDefault="00DA5DF0" w:rsidP="00DA5DF0">
            <w:pPr>
              <w:spacing w:after="0"/>
              <w:rPr>
                <w:rFonts w:cs="Times New Roman"/>
                <w:sz w:val="18"/>
                <w:szCs w:val="18"/>
              </w:rPr>
            </w:pPr>
            <w:r w:rsidRPr="00DA5DF0">
              <w:rPr>
                <w:rFonts w:cs="Times New Roman"/>
                <w:sz w:val="18"/>
                <w:szCs w:val="18"/>
              </w:rPr>
              <w:t>4 Rashodi za nabavu nefinancijske imovine</w:t>
            </w:r>
          </w:p>
        </w:tc>
        <w:tc>
          <w:tcPr>
            <w:tcW w:w="1300" w:type="dxa"/>
            <w:shd w:val="clear" w:color="auto" w:fill="F2F2F2"/>
          </w:tcPr>
          <w:p w14:paraId="68A3A29B" w14:textId="6382F8B6" w:rsidR="00DA5DF0" w:rsidRPr="00DA5DF0" w:rsidRDefault="00DA5DF0" w:rsidP="00DA5DF0">
            <w:pPr>
              <w:spacing w:after="0"/>
              <w:jc w:val="right"/>
              <w:rPr>
                <w:rFonts w:cs="Times New Roman"/>
                <w:sz w:val="18"/>
                <w:szCs w:val="18"/>
              </w:rPr>
            </w:pPr>
            <w:r w:rsidRPr="00DA5DF0">
              <w:rPr>
                <w:rFonts w:cs="Times New Roman"/>
                <w:sz w:val="18"/>
                <w:szCs w:val="18"/>
              </w:rPr>
              <w:t>500,00</w:t>
            </w:r>
          </w:p>
        </w:tc>
        <w:tc>
          <w:tcPr>
            <w:tcW w:w="1300" w:type="dxa"/>
            <w:shd w:val="clear" w:color="auto" w:fill="F2F2F2"/>
          </w:tcPr>
          <w:p w14:paraId="68A1F8EF" w14:textId="328C4033" w:rsidR="00DA5DF0" w:rsidRPr="00DA5DF0" w:rsidRDefault="00DA5DF0" w:rsidP="00DA5DF0">
            <w:pPr>
              <w:spacing w:after="0"/>
              <w:jc w:val="right"/>
              <w:rPr>
                <w:rFonts w:cs="Times New Roman"/>
                <w:sz w:val="18"/>
                <w:szCs w:val="18"/>
              </w:rPr>
            </w:pPr>
            <w:r w:rsidRPr="00DA5DF0">
              <w:rPr>
                <w:rFonts w:cs="Times New Roman"/>
                <w:sz w:val="18"/>
                <w:szCs w:val="18"/>
              </w:rPr>
              <w:t>0,00</w:t>
            </w:r>
          </w:p>
        </w:tc>
        <w:tc>
          <w:tcPr>
            <w:tcW w:w="1300" w:type="dxa"/>
            <w:shd w:val="clear" w:color="auto" w:fill="F2F2F2"/>
          </w:tcPr>
          <w:p w14:paraId="28D7E6DB" w14:textId="4987B573" w:rsidR="00DA5DF0" w:rsidRPr="00DA5DF0" w:rsidRDefault="00DA5DF0" w:rsidP="00DA5DF0">
            <w:pPr>
              <w:spacing w:after="0"/>
              <w:jc w:val="right"/>
              <w:rPr>
                <w:rFonts w:cs="Times New Roman"/>
                <w:sz w:val="18"/>
                <w:szCs w:val="18"/>
              </w:rPr>
            </w:pPr>
            <w:r w:rsidRPr="00DA5DF0">
              <w:rPr>
                <w:rFonts w:cs="Times New Roman"/>
                <w:sz w:val="18"/>
                <w:szCs w:val="18"/>
              </w:rPr>
              <w:t>500,00</w:t>
            </w:r>
          </w:p>
        </w:tc>
        <w:tc>
          <w:tcPr>
            <w:tcW w:w="960" w:type="dxa"/>
            <w:shd w:val="clear" w:color="auto" w:fill="F2F2F2"/>
          </w:tcPr>
          <w:p w14:paraId="7DC026F6" w14:textId="7648DD35" w:rsidR="00DA5DF0" w:rsidRPr="00DA5DF0" w:rsidRDefault="00DA5DF0" w:rsidP="00DA5DF0">
            <w:pPr>
              <w:spacing w:after="0"/>
              <w:jc w:val="right"/>
              <w:rPr>
                <w:rFonts w:cs="Times New Roman"/>
                <w:sz w:val="18"/>
                <w:szCs w:val="18"/>
              </w:rPr>
            </w:pPr>
            <w:r w:rsidRPr="00DA5DF0">
              <w:rPr>
                <w:rFonts w:cs="Times New Roman"/>
                <w:sz w:val="18"/>
                <w:szCs w:val="18"/>
              </w:rPr>
              <w:t>100,00%</w:t>
            </w:r>
          </w:p>
        </w:tc>
      </w:tr>
      <w:tr w:rsidR="00DA5DF0" w14:paraId="2BE4D325" w14:textId="77777777" w:rsidTr="00DA5DF0">
        <w:tc>
          <w:tcPr>
            <w:tcW w:w="5171" w:type="dxa"/>
          </w:tcPr>
          <w:p w14:paraId="2BCCF9E1" w14:textId="0484FA3A" w:rsidR="00DA5DF0" w:rsidRDefault="00DA5DF0" w:rsidP="00DA5DF0">
            <w:pPr>
              <w:spacing w:after="0"/>
              <w:rPr>
                <w:rFonts w:cs="Times New Roman"/>
                <w:sz w:val="18"/>
                <w:szCs w:val="18"/>
              </w:rPr>
            </w:pPr>
            <w:r>
              <w:rPr>
                <w:rFonts w:cs="Times New Roman"/>
                <w:sz w:val="18"/>
                <w:szCs w:val="18"/>
              </w:rPr>
              <w:t>42 Rashodi za nabavu proizvedene dugotrajne imovine</w:t>
            </w:r>
          </w:p>
        </w:tc>
        <w:tc>
          <w:tcPr>
            <w:tcW w:w="1300" w:type="dxa"/>
          </w:tcPr>
          <w:p w14:paraId="719AEB4D" w14:textId="7C8036FE" w:rsidR="00DA5DF0" w:rsidRDefault="00DA5DF0" w:rsidP="00DA5DF0">
            <w:pPr>
              <w:spacing w:after="0"/>
              <w:jc w:val="right"/>
              <w:rPr>
                <w:rFonts w:cs="Times New Roman"/>
                <w:sz w:val="18"/>
                <w:szCs w:val="18"/>
              </w:rPr>
            </w:pPr>
            <w:r>
              <w:rPr>
                <w:rFonts w:cs="Times New Roman"/>
                <w:sz w:val="18"/>
                <w:szCs w:val="18"/>
              </w:rPr>
              <w:t>500,00</w:t>
            </w:r>
          </w:p>
        </w:tc>
        <w:tc>
          <w:tcPr>
            <w:tcW w:w="1300" w:type="dxa"/>
          </w:tcPr>
          <w:p w14:paraId="5F41DC83" w14:textId="5DCAA9C1" w:rsidR="00DA5DF0" w:rsidRDefault="00DA5DF0" w:rsidP="00DA5DF0">
            <w:pPr>
              <w:spacing w:after="0"/>
              <w:jc w:val="right"/>
              <w:rPr>
                <w:rFonts w:cs="Times New Roman"/>
                <w:sz w:val="18"/>
                <w:szCs w:val="18"/>
              </w:rPr>
            </w:pPr>
            <w:r>
              <w:rPr>
                <w:rFonts w:cs="Times New Roman"/>
                <w:sz w:val="18"/>
                <w:szCs w:val="18"/>
              </w:rPr>
              <w:t>0,00</w:t>
            </w:r>
          </w:p>
        </w:tc>
        <w:tc>
          <w:tcPr>
            <w:tcW w:w="1300" w:type="dxa"/>
          </w:tcPr>
          <w:p w14:paraId="7CB56B06" w14:textId="42DF3824" w:rsidR="00DA5DF0" w:rsidRDefault="00DA5DF0" w:rsidP="00DA5DF0">
            <w:pPr>
              <w:spacing w:after="0"/>
              <w:jc w:val="right"/>
              <w:rPr>
                <w:rFonts w:cs="Times New Roman"/>
                <w:sz w:val="18"/>
                <w:szCs w:val="18"/>
              </w:rPr>
            </w:pPr>
            <w:r>
              <w:rPr>
                <w:rFonts w:cs="Times New Roman"/>
                <w:sz w:val="18"/>
                <w:szCs w:val="18"/>
              </w:rPr>
              <w:t>500,00</w:t>
            </w:r>
          </w:p>
        </w:tc>
        <w:tc>
          <w:tcPr>
            <w:tcW w:w="960" w:type="dxa"/>
          </w:tcPr>
          <w:p w14:paraId="56D7B26D" w14:textId="08798D8E" w:rsidR="00DA5DF0" w:rsidRDefault="00DA5DF0" w:rsidP="00DA5DF0">
            <w:pPr>
              <w:spacing w:after="0"/>
              <w:jc w:val="right"/>
              <w:rPr>
                <w:rFonts w:cs="Times New Roman"/>
                <w:sz w:val="18"/>
                <w:szCs w:val="18"/>
              </w:rPr>
            </w:pPr>
            <w:r>
              <w:rPr>
                <w:rFonts w:cs="Times New Roman"/>
                <w:sz w:val="18"/>
                <w:szCs w:val="18"/>
              </w:rPr>
              <w:t>100,00%</w:t>
            </w:r>
          </w:p>
        </w:tc>
      </w:tr>
      <w:tr w:rsidR="00DA5DF0" w:rsidRPr="00DA5DF0" w14:paraId="627AE7F4" w14:textId="77777777" w:rsidTr="00DA5DF0">
        <w:trPr>
          <w:trHeight w:val="540"/>
        </w:trPr>
        <w:tc>
          <w:tcPr>
            <w:tcW w:w="5171" w:type="dxa"/>
            <w:shd w:val="clear" w:color="auto" w:fill="DAE8F2"/>
            <w:vAlign w:val="center"/>
          </w:tcPr>
          <w:p w14:paraId="5D46E1E3" w14:textId="20216BCF" w:rsidR="00DA5DF0" w:rsidRPr="00DA5DF0" w:rsidRDefault="00DA5DF0" w:rsidP="00DA5DF0">
            <w:pPr>
              <w:spacing w:after="0"/>
              <w:rPr>
                <w:rFonts w:cs="Times New Roman"/>
                <w:b/>
                <w:sz w:val="18"/>
                <w:szCs w:val="18"/>
              </w:rPr>
            </w:pPr>
            <w:r w:rsidRPr="00DA5DF0">
              <w:rPr>
                <w:rFonts w:cs="Times New Roman"/>
                <w:b/>
                <w:sz w:val="18"/>
                <w:szCs w:val="18"/>
              </w:rPr>
              <w:t>AKTIVNOST A1002-05 ODRŽAVANJE JAVNIH ZELENIH POVRŠINA</w:t>
            </w:r>
          </w:p>
        </w:tc>
        <w:tc>
          <w:tcPr>
            <w:tcW w:w="1300" w:type="dxa"/>
            <w:shd w:val="clear" w:color="auto" w:fill="DAE8F2"/>
            <w:vAlign w:val="center"/>
          </w:tcPr>
          <w:p w14:paraId="0354A44D" w14:textId="3D31BAD1" w:rsidR="00DA5DF0" w:rsidRPr="00DA5DF0" w:rsidRDefault="00DA5DF0" w:rsidP="00DA5DF0">
            <w:pPr>
              <w:spacing w:after="0"/>
              <w:jc w:val="right"/>
              <w:rPr>
                <w:rFonts w:cs="Times New Roman"/>
                <w:b/>
                <w:sz w:val="18"/>
                <w:szCs w:val="18"/>
              </w:rPr>
            </w:pPr>
            <w:r w:rsidRPr="00DA5DF0">
              <w:rPr>
                <w:rFonts w:cs="Times New Roman"/>
                <w:b/>
                <w:sz w:val="18"/>
                <w:szCs w:val="18"/>
              </w:rPr>
              <w:t>6.500,00</w:t>
            </w:r>
          </w:p>
        </w:tc>
        <w:tc>
          <w:tcPr>
            <w:tcW w:w="1300" w:type="dxa"/>
            <w:shd w:val="clear" w:color="auto" w:fill="DAE8F2"/>
            <w:vAlign w:val="center"/>
          </w:tcPr>
          <w:p w14:paraId="612FC17D" w14:textId="37D8BCDE" w:rsidR="00DA5DF0" w:rsidRPr="00DA5DF0" w:rsidRDefault="00DA5DF0" w:rsidP="00DA5DF0">
            <w:pPr>
              <w:spacing w:after="0"/>
              <w:jc w:val="right"/>
              <w:rPr>
                <w:rFonts w:cs="Times New Roman"/>
                <w:b/>
                <w:sz w:val="18"/>
                <w:szCs w:val="18"/>
              </w:rPr>
            </w:pPr>
            <w:r w:rsidRPr="00DA5DF0">
              <w:rPr>
                <w:rFonts w:cs="Times New Roman"/>
                <w:b/>
                <w:sz w:val="18"/>
                <w:szCs w:val="18"/>
              </w:rPr>
              <w:t>6.175,00</w:t>
            </w:r>
          </w:p>
        </w:tc>
        <w:tc>
          <w:tcPr>
            <w:tcW w:w="1300" w:type="dxa"/>
            <w:shd w:val="clear" w:color="auto" w:fill="DAE8F2"/>
            <w:vAlign w:val="center"/>
          </w:tcPr>
          <w:p w14:paraId="001EB601" w14:textId="10D25B6E" w:rsidR="00DA5DF0" w:rsidRPr="00DA5DF0" w:rsidRDefault="00DA5DF0" w:rsidP="00DA5DF0">
            <w:pPr>
              <w:spacing w:after="0"/>
              <w:jc w:val="right"/>
              <w:rPr>
                <w:rFonts w:cs="Times New Roman"/>
                <w:b/>
                <w:sz w:val="18"/>
                <w:szCs w:val="18"/>
              </w:rPr>
            </w:pPr>
            <w:r w:rsidRPr="00DA5DF0">
              <w:rPr>
                <w:rFonts w:cs="Times New Roman"/>
                <w:b/>
                <w:sz w:val="18"/>
                <w:szCs w:val="18"/>
              </w:rPr>
              <w:t>12.675,00</w:t>
            </w:r>
          </w:p>
        </w:tc>
        <w:tc>
          <w:tcPr>
            <w:tcW w:w="960" w:type="dxa"/>
            <w:shd w:val="clear" w:color="auto" w:fill="DAE8F2"/>
            <w:vAlign w:val="center"/>
          </w:tcPr>
          <w:p w14:paraId="3538E376" w14:textId="710A4913" w:rsidR="00DA5DF0" w:rsidRPr="00DA5DF0" w:rsidRDefault="00DA5DF0" w:rsidP="00DA5DF0">
            <w:pPr>
              <w:spacing w:after="0"/>
              <w:jc w:val="right"/>
              <w:rPr>
                <w:rFonts w:cs="Times New Roman"/>
                <w:b/>
                <w:sz w:val="18"/>
                <w:szCs w:val="18"/>
              </w:rPr>
            </w:pPr>
            <w:r w:rsidRPr="00DA5DF0">
              <w:rPr>
                <w:rFonts w:cs="Times New Roman"/>
                <w:b/>
                <w:sz w:val="18"/>
                <w:szCs w:val="18"/>
              </w:rPr>
              <w:t>195,00%</w:t>
            </w:r>
          </w:p>
        </w:tc>
      </w:tr>
      <w:tr w:rsidR="00DA5DF0" w:rsidRPr="00DA5DF0" w14:paraId="081624BE" w14:textId="77777777" w:rsidTr="00DA5DF0">
        <w:tc>
          <w:tcPr>
            <w:tcW w:w="5171" w:type="dxa"/>
            <w:shd w:val="clear" w:color="auto" w:fill="CBFFCB"/>
          </w:tcPr>
          <w:p w14:paraId="7E40B71D" w14:textId="548C358F" w:rsidR="00DA5DF0" w:rsidRPr="00DA5DF0" w:rsidRDefault="00DA5DF0" w:rsidP="00DA5DF0">
            <w:pPr>
              <w:spacing w:after="0"/>
              <w:rPr>
                <w:rFonts w:cs="Times New Roman"/>
                <w:sz w:val="16"/>
                <w:szCs w:val="18"/>
              </w:rPr>
            </w:pPr>
            <w:r w:rsidRPr="00DA5DF0">
              <w:rPr>
                <w:rFonts w:cs="Times New Roman"/>
                <w:sz w:val="16"/>
                <w:szCs w:val="18"/>
              </w:rPr>
              <w:t>IZVOR 42 Prihodi za posebne namjene</w:t>
            </w:r>
          </w:p>
        </w:tc>
        <w:tc>
          <w:tcPr>
            <w:tcW w:w="1300" w:type="dxa"/>
            <w:shd w:val="clear" w:color="auto" w:fill="CBFFCB"/>
          </w:tcPr>
          <w:p w14:paraId="13BDC7AD" w14:textId="21EF930E" w:rsidR="00DA5DF0" w:rsidRPr="00DA5DF0" w:rsidRDefault="00DA5DF0" w:rsidP="00DA5DF0">
            <w:pPr>
              <w:spacing w:after="0"/>
              <w:jc w:val="right"/>
              <w:rPr>
                <w:rFonts w:cs="Times New Roman"/>
                <w:sz w:val="16"/>
                <w:szCs w:val="18"/>
              </w:rPr>
            </w:pPr>
            <w:r w:rsidRPr="00DA5DF0">
              <w:rPr>
                <w:rFonts w:cs="Times New Roman"/>
                <w:sz w:val="16"/>
                <w:szCs w:val="18"/>
              </w:rPr>
              <w:t>4.500,00</w:t>
            </w:r>
          </w:p>
        </w:tc>
        <w:tc>
          <w:tcPr>
            <w:tcW w:w="1300" w:type="dxa"/>
            <w:shd w:val="clear" w:color="auto" w:fill="CBFFCB"/>
          </w:tcPr>
          <w:p w14:paraId="72A2004D" w14:textId="7EE94D55" w:rsidR="00DA5DF0" w:rsidRPr="00DA5DF0" w:rsidRDefault="00DA5DF0" w:rsidP="00DA5DF0">
            <w:pPr>
              <w:spacing w:after="0"/>
              <w:jc w:val="right"/>
              <w:rPr>
                <w:rFonts w:cs="Times New Roman"/>
                <w:sz w:val="16"/>
                <w:szCs w:val="18"/>
              </w:rPr>
            </w:pPr>
            <w:r w:rsidRPr="00DA5DF0">
              <w:rPr>
                <w:rFonts w:cs="Times New Roman"/>
                <w:sz w:val="16"/>
                <w:szCs w:val="18"/>
              </w:rPr>
              <w:t>4.175,00</w:t>
            </w:r>
          </w:p>
        </w:tc>
        <w:tc>
          <w:tcPr>
            <w:tcW w:w="1300" w:type="dxa"/>
            <w:shd w:val="clear" w:color="auto" w:fill="CBFFCB"/>
          </w:tcPr>
          <w:p w14:paraId="4BF27C9D" w14:textId="5748C07F" w:rsidR="00DA5DF0" w:rsidRPr="00DA5DF0" w:rsidRDefault="00DA5DF0" w:rsidP="00DA5DF0">
            <w:pPr>
              <w:spacing w:after="0"/>
              <w:jc w:val="right"/>
              <w:rPr>
                <w:rFonts w:cs="Times New Roman"/>
                <w:sz w:val="16"/>
                <w:szCs w:val="18"/>
              </w:rPr>
            </w:pPr>
            <w:r w:rsidRPr="00DA5DF0">
              <w:rPr>
                <w:rFonts w:cs="Times New Roman"/>
                <w:sz w:val="16"/>
                <w:szCs w:val="18"/>
              </w:rPr>
              <w:t>8.675,00</w:t>
            </w:r>
          </w:p>
        </w:tc>
        <w:tc>
          <w:tcPr>
            <w:tcW w:w="960" w:type="dxa"/>
            <w:shd w:val="clear" w:color="auto" w:fill="CBFFCB"/>
          </w:tcPr>
          <w:p w14:paraId="30A36994" w14:textId="1D0DA37A" w:rsidR="00DA5DF0" w:rsidRPr="00DA5DF0" w:rsidRDefault="00DA5DF0" w:rsidP="00DA5DF0">
            <w:pPr>
              <w:spacing w:after="0"/>
              <w:jc w:val="right"/>
              <w:rPr>
                <w:rFonts w:cs="Times New Roman"/>
                <w:sz w:val="16"/>
                <w:szCs w:val="18"/>
              </w:rPr>
            </w:pPr>
            <w:r w:rsidRPr="00DA5DF0">
              <w:rPr>
                <w:rFonts w:cs="Times New Roman"/>
                <w:sz w:val="16"/>
                <w:szCs w:val="18"/>
              </w:rPr>
              <w:t>192,78%</w:t>
            </w:r>
          </w:p>
        </w:tc>
      </w:tr>
      <w:tr w:rsidR="00DA5DF0" w:rsidRPr="00DA5DF0" w14:paraId="5F1D5C32" w14:textId="77777777" w:rsidTr="00DA5DF0">
        <w:tc>
          <w:tcPr>
            <w:tcW w:w="5171" w:type="dxa"/>
            <w:shd w:val="clear" w:color="auto" w:fill="F2F2F2"/>
          </w:tcPr>
          <w:p w14:paraId="1243FCC0" w14:textId="0466DCF5" w:rsidR="00DA5DF0" w:rsidRPr="00DA5DF0" w:rsidRDefault="00DA5DF0" w:rsidP="00DA5DF0">
            <w:pPr>
              <w:spacing w:after="0"/>
              <w:rPr>
                <w:rFonts w:cs="Times New Roman"/>
                <w:sz w:val="18"/>
                <w:szCs w:val="18"/>
              </w:rPr>
            </w:pPr>
            <w:r w:rsidRPr="00DA5DF0">
              <w:rPr>
                <w:rFonts w:cs="Times New Roman"/>
                <w:sz w:val="18"/>
                <w:szCs w:val="18"/>
              </w:rPr>
              <w:t>3 Rashodi poslovanja</w:t>
            </w:r>
          </w:p>
        </w:tc>
        <w:tc>
          <w:tcPr>
            <w:tcW w:w="1300" w:type="dxa"/>
            <w:shd w:val="clear" w:color="auto" w:fill="F2F2F2"/>
          </w:tcPr>
          <w:p w14:paraId="55441F73" w14:textId="793760F7" w:rsidR="00DA5DF0" w:rsidRPr="00DA5DF0" w:rsidRDefault="00DA5DF0" w:rsidP="00DA5DF0">
            <w:pPr>
              <w:spacing w:after="0"/>
              <w:jc w:val="right"/>
              <w:rPr>
                <w:rFonts w:cs="Times New Roman"/>
                <w:sz w:val="18"/>
                <w:szCs w:val="18"/>
              </w:rPr>
            </w:pPr>
            <w:r w:rsidRPr="00DA5DF0">
              <w:rPr>
                <w:rFonts w:cs="Times New Roman"/>
                <w:sz w:val="18"/>
                <w:szCs w:val="18"/>
              </w:rPr>
              <w:t>3.500,00</w:t>
            </w:r>
          </w:p>
        </w:tc>
        <w:tc>
          <w:tcPr>
            <w:tcW w:w="1300" w:type="dxa"/>
            <w:shd w:val="clear" w:color="auto" w:fill="F2F2F2"/>
          </w:tcPr>
          <w:p w14:paraId="3177667B" w14:textId="5C8FEC40" w:rsidR="00DA5DF0" w:rsidRPr="00DA5DF0" w:rsidRDefault="00DA5DF0" w:rsidP="00DA5DF0">
            <w:pPr>
              <w:spacing w:after="0"/>
              <w:jc w:val="right"/>
              <w:rPr>
                <w:rFonts w:cs="Times New Roman"/>
                <w:sz w:val="18"/>
                <w:szCs w:val="18"/>
              </w:rPr>
            </w:pPr>
            <w:r w:rsidRPr="00DA5DF0">
              <w:rPr>
                <w:rFonts w:cs="Times New Roman"/>
                <w:sz w:val="18"/>
                <w:szCs w:val="18"/>
              </w:rPr>
              <w:t>5.175,00</w:t>
            </w:r>
          </w:p>
        </w:tc>
        <w:tc>
          <w:tcPr>
            <w:tcW w:w="1300" w:type="dxa"/>
            <w:shd w:val="clear" w:color="auto" w:fill="F2F2F2"/>
          </w:tcPr>
          <w:p w14:paraId="4CA33F25" w14:textId="18672B4B" w:rsidR="00DA5DF0" w:rsidRPr="00DA5DF0" w:rsidRDefault="00DA5DF0" w:rsidP="00DA5DF0">
            <w:pPr>
              <w:spacing w:after="0"/>
              <w:jc w:val="right"/>
              <w:rPr>
                <w:rFonts w:cs="Times New Roman"/>
                <w:sz w:val="18"/>
                <w:szCs w:val="18"/>
              </w:rPr>
            </w:pPr>
            <w:r w:rsidRPr="00DA5DF0">
              <w:rPr>
                <w:rFonts w:cs="Times New Roman"/>
                <w:sz w:val="18"/>
                <w:szCs w:val="18"/>
              </w:rPr>
              <w:t>8.675,00</w:t>
            </w:r>
          </w:p>
        </w:tc>
        <w:tc>
          <w:tcPr>
            <w:tcW w:w="960" w:type="dxa"/>
            <w:shd w:val="clear" w:color="auto" w:fill="F2F2F2"/>
          </w:tcPr>
          <w:p w14:paraId="2DBA4CB4" w14:textId="48F4A022" w:rsidR="00DA5DF0" w:rsidRPr="00DA5DF0" w:rsidRDefault="00DA5DF0" w:rsidP="00DA5DF0">
            <w:pPr>
              <w:spacing w:after="0"/>
              <w:jc w:val="right"/>
              <w:rPr>
                <w:rFonts w:cs="Times New Roman"/>
                <w:sz w:val="18"/>
                <w:szCs w:val="18"/>
              </w:rPr>
            </w:pPr>
            <w:r w:rsidRPr="00DA5DF0">
              <w:rPr>
                <w:rFonts w:cs="Times New Roman"/>
                <w:sz w:val="18"/>
                <w:szCs w:val="18"/>
              </w:rPr>
              <w:t>247,86%</w:t>
            </w:r>
          </w:p>
        </w:tc>
      </w:tr>
      <w:tr w:rsidR="00DA5DF0" w14:paraId="4A88CFC6" w14:textId="77777777" w:rsidTr="00DA5DF0">
        <w:tc>
          <w:tcPr>
            <w:tcW w:w="5171" w:type="dxa"/>
          </w:tcPr>
          <w:p w14:paraId="6258C336" w14:textId="7D97BF95" w:rsidR="00DA5DF0" w:rsidRDefault="00DA5DF0" w:rsidP="00DA5DF0">
            <w:pPr>
              <w:spacing w:after="0"/>
              <w:rPr>
                <w:rFonts w:cs="Times New Roman"/>
                <w:sz w:val="18"/>
                <w:szCs w:val="18"/>
              </w:rPr>
            </w:pPr>
            <w:r>
              <w:rPr>
                <w:rFonts w:cs="Times New Roman"/>
                <w:sz w:val="18"/>
                <w:szCs w:val="18"/>
              </w:rPr>
              <w:t>32 Materijalni rashodi</w:t>
            </w:r>
          </w:p>
        </w:tc>
        <w:tc>
          <w:tcPr>
            <w:tcW w:w="1300" w:type="dxa"/>
          </w:tcPr>
          <w:p w14:paraId="0245DC9E" w14:textId="419DC378" w:rsidR="00DA5DF0" w:rsidRDefault="00DA5DF0" w:rsidP="00DA5DF0">
            <w:pPr>
              <w:spacing w:after="0"/>
              <w:jc w:val="right"/>
              <w:rPr>
                <w:rFonts w:cs="Times New Roman"/>
                <w:sz w:val="18"/>
                <w:szCs w:val="18"/>
              </w:rPr>
            </w:pPr>
            <w:r>
              <w:rPr>
                <w:rFonts w:cs="Times New Roman"/>
                <w:sz w:val="18"/>
                <w:szCs w:val="18"/>
              </w:rPr>
              <w:t>3.500,00</w:t>
            </w:r>
          </w:p>
        </w:tc>
        <w:tc>
          <w:tcPr>
            <w:tcW w:w="1300" w:type="dxa"/>
          </w:tcPr>
          <w:p w14:paraId="4D2D3F63" w14:textId="5C60B4AC" w:rsidR="00DA5DF0" w:rsidRDefault="00DA5DF0" w:rsidP="00DA5DF0">
            <w:pPr>
              <w:spacing w:after="0"/>
              <w:jc w:val="right"/>
              <w:rPr>
                <w:rFonts w:cs="Times New Roman"/>
                <w:sz w:val="18"/>
                <w:szCs w:val="18"/>
              </w:rPr>
            </w:pPr>
            <w:r>
              <w:rPr>
                <w:rFonts w:cs="Times New Roman"/>
                <w:sz w:val="18"/>
                <w:szCs w:val="18"/>
              </w:rPr>
              <w:t>5.175,00</w:t>
            </w:r>
          </w:p>
        </w:tc>
        <w:tc>
          <w:tcPr>
            <w:tcW w:w="1300" w:type="dxa"/>
          </w:tcPr>
          <w:p w14:paraId="5BE59654" w14:textId="050021C6" w:rsidR="00DA5DF0" w:rsidRDefault="00DA5DF0" w:rsidP="00DA5DF0">
            <w:pPr>
              <w:spacing w:after="0"/>
              <w:jc w:val="right"/>
              <w:rPr>
                <w:rFonts w:cs="Times New Roman"/>
                <w:sz w:val="18"/>
                <w:szCs w:val="18"/>
              </w:rPr>
            </w:pPr>
            <w:r>
              <w:rPr>
                <w:rFonts w:cs="Times New Roman"/>
                <w:sz w:val="18"/>
                <w:szCs w:val="18"/>
              </w:rPr>
              <w:t>8.675,00</w:t>
            </w:r>
          </w:p>
        </w:tc>
        <w:tc>
          <w:tcPr>
            <w:tcW w:w="960" w:type="dxa"/>
          </w:tcPr>
          <w:p w14:paraId="11C4EB70" w14:textId="711C62FF" w:rsidR="00DA5DF0" w:rsidRDefault="00DA5DF0" w:rsidP="00DA5DF0">
            <w:pPr>
              <w:spacing w:after="0"/>
              <w:jc w:val="right"/>
              <w:rPr>
                <w:rFonts w:cs="Times New Roman"/>
                <w:sz w:val="18"/>
                <w:szCs w:val="18"/>
              </w:rPr>
            </w:pPr>
            <w:r>
              <w:rPr>
                <w:rFonts w:cs="Times New Roman"/>
                <w:sz w:val="18"/>
                <w:szCs w:val="18"/>
              </w:rPr>
              <w:t>247,86%</w:t>
            </w:r>
          </w:p>
        </w:tc>
      </w:tr>
      <w:tr w:rsidR="00DA5DF0" w:rsidRPr="00DA5DF0" w14:paraId="27FA4D1A" w14:textId="77777777" w:rsidTr="00DA5DF0">
        <w:tc>
          <w:tcPr>
            <w:tcW w:w="5171" w:type="dxa"/>
            <w:shd w:val="clear" w:color="auto" w:fill="F2F2F2"/>
          </w:tcPr>
          <w:p w14:paraId="5DA51E83" w14:textId="486C9AEA" w:rsidR="00DA5DF0" w:rsidRPr="00DA5DF0" w:rsidRDefault="00DA5DF0" w:rsidP="00DA5DF0">
            <w:pPr>
              <w:spacing w:after="0"/>
              <w:rPr>
                <w:rFonts w:cs="Times New Roman"/>
                <w:sz w:val="18"/>
                <w:szCs w:val="18"/>
              </w:rPr>
            </w:pPr>
            <w:r w:rsidRPr="00DA5DF0">
              <w:rPr>
                <w:rFonts w:cs="Times New Roman"/>
                <w:sz w:val="18"/>
                <w:szCs w:val="18"/>
              </w:rPr>
              <w:t>4 Rashodi za nabavu nefinancijske imovine</w:t>
            </w:r>
          </w:p>
        </w:tc>
        <w:tc>
          <w:tcPr>
            <w:tcW w:w="1300" w:type="dxa"/>
            <w:shd w:val="clear" w:color="auto" w:fill="F2F2F2"/>
          </w:tcPr>
          <w:p w14:paraId="22907164" w14:textId="097FE3E5" w:rsidR="00DA5DF0" w:rsidRPr="00DA5DF0" w:rsidRDefault="00DA5DF0" w:rsidP="00DA5DF0">
            <w:pPr>
              <w:spacing w:after="0"/>
              <w:jc w:val="right"/>
              <w:rPr>
                <w:rFonts w:cs="Times New Roman"/>
                <w:sz w:val="18"/>
                <w:szCs w:val="18"/>
              </w:rPr>
            </w:pPr>
            <w:r w:rsidRPr="00DA5DF0">
              <w:rPr>
                <w:rFonts w:cs="Times New Roman"/>
                <w:sz w:val="18"/>
                <w:szCs w:val="18"/>
              </w:rPr>
              <w:t>1.000,00</w:t>
            </w:r>
          </w:p>
        </w:tc>
        <w:tc>
          <w:tcPr>
            <w:tcW w:w="1300" w:type="dxa"/>
            <w:shd w:val="clear" w:color="auto" w:fill="F2F2F2"/>
          </w:tcPr>
          <w:p w14:paraId="1A5ACF17" w14:textId="0A56765A" w:rsidR="00DA5DF0" w:rsidRPr="00DA5DF0" w:rsidRDefault="00DA5DF0" w:rsidP="00DA5DF0">
            <w:pPr>
              <w:spacing w:after="0"/>
              <w:jc w:val="right"/>
              <w:rPr>
                <w:rFonts w:cs="Times New Roman"/>
                <w:sz w:val="18"/>
                <w:szCs w:val="18"/>
              </w:rPr>
            </w:pPr>
            <w:r w:rsidRPr="00DA5DF0">
              <w:rPr>
                <w:rFonts w:cs="Times New Roman"/>
                <w:sz w:val="18"/>
                <w:szCs w:val="18"/>
              </w:rPr>
              <w:t>-1.000,00</w:t>
            </w:r>
          </w:p>
        </w:tc>
        <w:tc>
          <w:tcPr>
            <w:tcW w:w="1300" w:type="dxa"/>
            <w:shd w:val="clear" w:color="auto" w:fill="F2F2F2"/>
          </w:tcPr>
          <w:p w14:paraId="28C75CF4" w14:textId="320709FA" w:rsidR="00DA5DF0" w:rsidRPr="00DA5DF0" w:rsidRDefault="00DA5DF0" w:rsidP="00DA5DF0">
            <w:pPr>
              <w:spacing w:after="0"/>
              <w:jc w:val="right"/>
              <w:rPr>
                <w:rFonts w:cs="Times New Roman"/>
                <w:sz w:val="18"/>
                <w:szCs w:val="18"/>
              </w:rPr>
            </w:pPr>
            <w:r w:rsidRPr="00DA5DF0">
              <w:rPr>
                <w:rFonts w:cs="Times New Roman"/>
                <w:sz w:val="18"/>
                <w:szCs w:val="18"/>
              </w:rPr>
              <w:t>0,00</w:t>
            </w:r>
          </w:p>
        </w:tc>
        <w:tc>
          <w:tcPr>
            <w:tcW w:w="960" w:type="dxa"/>
            <w:shd w:val="clear" w:color="auto" w:fill="F2F2F2"/>
          </w:tcPr>
          <w:p w14:paraId="0345CDF1" w14:textId="531686E6" w:rsidR="00DA5DF0" w:rsidRPr="00DA5DF0" w:rsidRDefault="00DA5DF0" w:rsidP="00DA5DF0">
            <w:pPr>
              <w:spacing w:after="0"/>
              <w:jc w:val="right"/>
              <w:rPr>
                <w:rFonts w:cs="Times New Roman"/>
                <w:sz w:val="18"/>
                <w:szCs w:val="18"/>
              </w:rPr>
            </w:pPr>
            <w:r w:rsidRPr="00DA5DF0">
              <w:rPr>
                <w:rFonts w:cs="Times New Roman"/>
                <w:sz w:val="18"/>
                <w:szCs w:val="18"/>
              </w:rPr>
              <w:t>0,00%</w:t>
            </w:r>
          </w:p>
        </w:tc>
      </w:tr>
      <w:tr w:rsidR="00DA5DF0" w14:paraId="34837C25" w14:textId="77777777" w:rsidTr="00DA5DF0">
        <w:tc>
          <w:tcPr>
            <w:tcW w:w="5171" w:type="dxa"/>
          </w:tcPr>
          <w:p w14:paraId="58761752" w14:textId="333E787A" w:rsidR="00DA5DF0" w:rsidRDefault="00DA5DF0" w:rsidP="00DA5DF0">
            <w:pPr>
              <w:spacing w:after="0"/>
              <w:rPr>
                <w:rFonts w:cs="Times New Roman"/>
                <w:sz w:val="18"/>
                <w:szCs w:val="18"/>
              </w:rPr>
            </w:pPr>
            <w:r>
              <w:rPr>
                <w:rFonts w:cs="Times New Roman"/>
                <w:sz w:val="18"/>
                <w:szCs w:val="18"/>
              </w:rPr>
              <w:t>42 Rashodi za nabavu proizvedene dugotrajne imovine</w:t>
            </w:r>
          </w:p>
        </w:tc>
        <w:tc>
          <w:tcPr>
            <w:tcW w:w="1300" w:type="dxa"/>
          </w:tcPr>
          <w:p w14:paraId="4569896B" w14:textId="7EA09C69" w:rsidR="00DA5DF0" w:rsidRDefault="00DA5DF0" w:rsidP="00DA5DF0">
            <w:pPr>
              <w:spacing w:after="0"/>
              <w:jc w:val="right"/>
              <w:rPr>
                <w:rFonts w:cs="Times New Roman"/>
                <w:sz w:val="18"/>
                <w:szCs w:val="18"/>
              </w:rPr>
            </w:pPr>
            <w:r>
              <w:rPr>
                <w:rFonts w:cs="Times New Roman"/>
                <w:sz w:val="18"/>
                <w:szCs w:val="18"/>
              </w:rPr>
              <w:t>1.000,00</w:t>
            </w:r>
          </w:p>
        </w:tc>
        <w:tc>
          <w:tcPr>
            <w:tcW w:w="1300" w:type="dxa"/>
          </w:tcPr>
          <w:p w14:paraId="7CC9A589" w14:textId="729D5BE8" w:rsidR="00DA5DF0" w:rsidRDefault="00DA5DF0" w:rsidP="00DA5DF0">
            <w:pPr>
              <w:spacing w:after="0"/>
              <w:jc w:val="right"/>
              <w:rPr>
                <w:rFonts w:cs="Times New Roman"/>
                <w:sz w:val="18"/>
                <w:szCs w:val="18"/>
              </w:rPr>
            </w:pPr>
            <w:r>
              <w:rPr>
                <w:rFonts w:cs="Times New Roman"/>
                <w:sz w:val="18"/>
                <w:szCs w:val="18"/>
              </w:rPr>
              <w:t>-1.000,00</w:t>
            </w:r>
          </w:p>
        </w:tc>
        <w:tc>
          <w:tcPr>
            <w:tcW w:w="1300" w:type="dxa"/>
          </w:tcPr>
          <w:p w14:paraId="5EE0668A" w14:textId="19DBC58D" w:rsidR="00DA5DF0" w:rsidRDefault="00DA5DF0" w:rsidP="00DA5DF0">
            <w:pPr>
              <w:spacing w:after="0"/>
              <w:jc w:val="right"/>
              <w:rPr>
                <w:rFonts w:cs="Times New Roman"/>
                <w:sz w:val="18"/>
                <w:szCs w:val="18"/>
              </w:rPr>
            </w:pPr>
            <w:r>
              <w:rPr>
                <w:rFonts w:cs="Times New Roman"/>
                <w:sz w:val="18"/>
                <w:szCs w:val="18"/>
              </w:rPr>
              <w:t>0,00</w:t>
            </w:r>
          </w:p>
        </w:tc>
        <w:tc>
          <w:tcPr>
            <w:tcW w:w="960" w:type="dxa"/>
          </w:tcPr>
          <w:p w14:paraId="61CA9A04" w14:textId="1F3665DA" w:rsidR="00DA5DF0" w:rsidRDefault="00DA5DF0" w:rsidP="00DA5DF0">
            <w:pPr>
              <w:spacing w:after="0"/>
              <w:jc w:val="right"/>
              <w:rPr>
                <w:rFonts w:cs="Times New Roman"/>
                <w:sz w:val="18"/>
                <w:szCs w:val="18"/>
              </w:rPr>
            </w:pPr>
            <w:r>
              <w:rPr>
                <w:rFonts w:cs="Times New Roman"/>
                <w:sz w:val="18"/>
                <w:szCs w:val="18"/>
              </w:rPr>
              <w:t>0,00%</w:t>
            </w:r>
          </w:p>
        </w:tc>
      </w:tr>
      <w:tr w:rsidR="00DA5DF0" w:rsidRPr="00DA5DF0" w14:paraId="67B9C1EE" w14:textId="77777777" w:rsidTr="00DA5DF0">
        <w:tc>
          <w:tcPr>
            <w:tcW w:w="5171" w:type="dxa"/>
            <w:shd w:val="clear" w:color="auto" w:fill="CBFFCB"/>
          </w:tcPr>
          <w:p w14:paraId="5AECE709" w14:textId="5C51B095" w:rsidR="00DA5DF0" w:rsidRPr="00DA5DF0" w:rsidRDefault="00DA5DF0" w:rsidP="00DA5DF0">
            <w:pPr>
              <w:spacing w:after="0"/>
              <w:rPr>
                <w:rFonts w:cs="Times New Roman"/>
                <w:sz w:val="16"/>
                <w:szCs w:val="18"/>
              </w:rPr>
            </w:pPr>
            <w:r w:rsidRPr="00DA5DF0">
              <w:rPr>
                <w:rFonts w:cs="Times New Roman"/>
                <w:sz w:val="16"/>
                <w:szCs w:val="18"/>
              </w:rPr>
              <w:t>IZVOR 425 Grobna naknada</w:t>
            </w:r>
          </w:p>
        </w:tc>
        <w:tc>
          <w:tcPr>
            <w:tcW w:w="1300" w:type="dxa"/>
            <w:shd w:val="clear" w:color="auto" w:fill="CBFFCB"/>
          </w:tcPr>
          <w:p w14:paraId="4D681BEF" w14:textId="44F03E43" w:rsidR="00DA5DF0" w:rsidRPr="00DA5DF0" w:rsidRDefault="00DA5DF0" w:rsidP="00DA5DF0">
            <w:pPr>
              <w:spacing w:after="0"/>
              <w:jc w:val="right"/>
              <w:rPr>
                <w:rFonts w:cs="Times New Roman"/>
                <w:sz w:val="16"/>
                <w:szCs w:val="18"/>
              </w:rPr>
            </w:pPr>
            <w:r w:rsidRPr="00DA5DF0">
              <w:rPr>
                <w:rFonts w:cs="Times New Roman"/>
                <w:sz w:val="16"/>
                <w:szCs w:val="18"/>
              </w:rPr>
              <w:t>2.000,00</w:t>
            </w:r>
          </w:p>
        </w:tc>
        <w:tc>
          <w:tcPr>
            <w:tcW w:w="1300" w:type="dxa"/>
            <w:shd w:val="clear" w:color="auto" w:fill="CBFFCB"/>
          </w:tcPr>
          <w:p w14:paraId="2E048D98" w14:textId="4F916D07" w:rsidR="00DA5DF0" w:rsidRPr="00DA5DF0" w:rsidRDefault="00DA5DF0" w:rsidP="00DA5DF0">
            <w:pPr>
              <w:spacing w:after="0"/>
              <w:jc w:val="right"/>
              <w:rPr>
                <w:rFonts w:cs="Times New Roman"/>
                <w:sz w:val="16"/>
                <w:szCs w:val="18"/>
              </w:rPr>
            </w:pPr>
            <w:r w:rsidRPr="00DA5DF0">
              <w:rPr>
                <w:rFonts w:cs="Times New Roman"/>
                <w:sz w:val="16"/>
                <w:szCs w:val="18"/>
              </w:rPr>
              <w:t>2.000,00</w:t>
            </w:r>
          </w:p>
        </w:tc>
        <w:tc>
          <w:tcPr>
            <w:tcW w:w="1300" w:type="dxa"/>
            <w:shd w:val="clear" w:color="auto" w:fill="CBFFCB"/>
          </w:tcPr>
          <w:p w14:paraId="7FB8DE07" w14:textId="19107379" w:rsidR="00DA5DF0" w:rsidRPr="00DA5DF0" w:rsidRDefault="00DA5DF0" w:rsidP="00DA5DF0">
            <w:pPr>
              <w:spacing w:after="0"/>
              <w:jc w:val="right"/>
              <w:rPr>
                <w:rFonts w:cs="Times New Roman"/>
                <w:sz w:val="16"/>
                <w:szCs w:val="18"/>
              </w:rPr>
            </w:pPr>
            <w:r w:rsidRPr="00DA5DF0">
              <w:rPr>
                <w:rFonts w:cs="Times New Roman"/>
                <w:sz w:val="16"/>
                <w:szCs w:val="18"/>
              </w:rPr>
              <w:t>4.000,00</w:t>
            </w:r>
          </w:p>
        </w:tc>
        <w:tc>
          <w:tcPr>
            <w:tcW w:w="960" w:type="dxa"/>
            <w:shd w:val="clear" w:color="auto" w:fill="CBFFCB"/>
          </w:tcPr>
          <w:p w14:paraId="722A9C44" w14:textId="272A98D7" w:rsidR="00DA5DF0" w:rsidRPr="00DA5DF0" w:rsidRDefault="00DA5DF0" w:rsidP="00DA5DF0">
            <w:pPr>
              <w:spacing w:after="0"/>
              <w:jc w:val="right"/>
              <w:rPr>
                <w:rFonts w:cs="Times New Roman"/>
                <w:sz w:val="16"/>
                <w:szCs w:val="18"/>
              </w:rPr>
            </w:pPr>
            <w:r w:rsidRPr="00DA5DF0">
              <w:rPr>
                <w:rFonts w:cs="Times New Roman"/>
                <w:sz w:val="16"/>
                <w:szCs w:val="18"/>
              </w:rPr>
              <w:t>200,00%</w:t>
            </w:r>
          </w:p>
        </w:tc>
      </w:tr>
      <w:tr w:rsidR="00DA5DF0" w:rsidRPr="00DA5DF0" w14:paraId="3E1B7D2A" w14:textId="77777777" w:rsidTr="00DA5DF0">
        <w:tc>
          <w:tcPr>
            <w:tcW w:w="5171" w:type="dxa"/>
            <w:shd w:val="clear" w:color="auto" w:fill="F2F2F2"/>
          </w:tcPr>
          <w:p w14:paraId="43DD77AC" w14:textId="3F9D94FE" w:rsidR="00DA5DF0" w:rsidRPr="00DA5DF0" w:rsidRDefault="00DA5DF0" w:rsidP="00DA5DF0">
            <w:pPr>
              <w:spacing w:after="0"/>
              <w:rPr>
                <w:rFonts w:cs="Times New Roman"/>
                <w:sz w:val="18"/>
                <w:szCs w:val="18"/>
              </w:rPr>
            </w:pPr>
            <w:r w:rsidRPr="00DA5DF0">
              <w:rPr>
                <w:rFonts w:cs="Times New Roman"/>
                <w:sz w:val="18"/>
                <w:szCs w:val="18"/>
              </w:rPr>
              <w:t>3 Rashodi poslovanja</w:t>
            </w:r>
          </w:p>
        </w:tc>
        <w:tc>
          <w:tcPr>
            <w:tcW w:w="1300" w:type="dxa"/>
            <w:shd w:val="clear" w:color="auto" w:fill="F2F2F2"/>
          </w:tcPr>
          <w:p w14:paraId="2244D734" w14:textId="1B699ADC" w:rsidR="00DA5DF0" w:rsidRPr="00DA5DF0" w:rsidRDefault="00DA5DF0" w:rsidP="00DA5DF0">
            <w:pPr>
              <w:spacing w:after="0"/>
              <w:jc w:val="right"/>
              <w:rPr>
                <w:rFonts w:cs="Times New Roman"/>
                <w:sz w:val="18"/>
                <w:szCs w:val="18"/>
              </w:rPr>
            </w:pPr>
            <w:r w:rsidRPr="00DA5DF0">
              <w:rPr>
                <w:rFonts w:cs="Times New Roman"/>
                <w:sz w:val="18"/>
                <w:szCs w:val="18"/>
              </w:rPr>
              <w:t>2.000,00</w:t>
            </w:r>
          </w:p>
        </w:tc>
        <w:tc>
          <w:tcPr>
            <w:tcW w:w="1300" w:type="dxa"/>
            <w:shd w:val="clear" w:color="auto" w:fill="F2F2F2"/>
          </w:tcPr>
          <w:p w14:paraId="4600B7F0" w14:textId="3D66A172" w:rsidR="00DA5DF0" w:rsidRPr="00DA5DF0" w:rsidRDefault="00DA5DF0" w:rsidP="00DA5DF0">
            <w:pPr>
              <w:spacing w:after="0"/>
              <w:jc w:val="right"/>
              <w:rPr>
                <w:rFonts w:cs="Times New Roman"/>
                <w:sz w:val="18"/>
                <w:szCs w:val="18"/>
              </w:rPr>
            </w:pPr>
            <w:r w:rsidRPr="00DA5DF0">
              <w:rPr>
                <w:rFonts w:cs="Times New Roman"/>
                <w:sz w:val="18"/>
                <w:szCs w:val="18"/>
              </w:rPr>
              <w:t>2.000,00</w:t>
            </w:r>
          </w:p>
        </w:tc>
        <w:tc>
          <w:tcPr>
            <w:tcW w:w="1300" w:type="dxa"/>
            <w:shd w:val="clear" w:color="auto" w:fill="F2F2F2"/>
          </w:tcPr>
          <w:p w14:paraId="249D480F" w14:textId="254C5CBF" w:rsidR="00DA5DF0" w:rsidRPr="00DA5DF0" w:rsidRDefault="00DA5DF0" w:rsidP="00DA5DF0">
            <w:pPr>
              <w:spacing w:after="0"/>
              <w:jc w:val="right"/>
              <w:rPr>
                <w:rFonts w:cs="Times New Roman"/>
                <w:sz w:val="18"/>
                <w:szCs w:val="18"/>
              </w:rPr>
            </w:pPr>
            <w:r w:rsidRPr="00DA5DF0">
              <w:rPr>
                <w:rFonts w:cs="Times New Roman"/>
                <w:sz w:val="18"/>
                <w:szCs w:val="18"/>
              </w:rPr>
              <w:t>4.000,00</w:t>
            </w:r>
          </w:p>
        </w:tc>
        <w:tc>
          <w:tcPr>
            <w:tcW w:w="960" w:type="dxa"/>
            <w:shd w:val="clear" w:color="auto" w:fill="F2F2F2"/>
          </w:tcPr>
          <w:p w14:paraId="40E22112" w14:textId="7D8EC60D" w:rsidR="00DA5DF0" w:rsidRPr="00DA5DF0" w:rsidRDefault="00DA5DF0" w:rsidP="00DA5DF0">
            <w:pPr>
              <w:spacing w:after="0"/>
              <w:jc w:val="right"/>
              <w:rPr>
                <w:rFonts w:cs="Times New Roman"/>
                <w:sz w:val="18"/>
                <w:szCs w:val="18"/>
              </w:rPr>
            </w:pPr>
            <w:r w:rsidRPr="00DA5DF0">
              <w:rPr>
                <w:rFonts w:cs="Times New Roman"/>
                <w:sz w:val="18"/>
                <w:szCs w:val="18"/>
              </w:rPr>
              <w:t>200,00%</w:t>
            </w:r>
          </w:p>
        </w:tc>
      </w:tr>
      <w:tr w:rsidR="00DA5DF0" w14:paraId="3671EF12" w14:textId="77777777" w:rsidTr="00DA5DF0">
        <w:tc>
          <w:tcPr>
            <w:tcW w:w="5171" w:type="dxa"/>
          </w:tcPr>
          <w:p w14:paraId="63B1F964" w14:textId="4BED5902" w:rsidR="00DA5DF0" w:rsidRDefault="00DA5DF0" w:rsidP="00DA5DF0">
            <w:pPr>
              <w:spacing w:after="0"/>
              <w:rPr>
                <w:rFonts w:cs="Times New Roman"/>
                <w:sz w:val="18"/>
                <w:szCs w:val="18"/>
              </w:rPr>
            </w:pPr>
            <w:r>
              <w:rPr>
                <w:rFonts w:cs="Times New Roman"/>
                <w:sz w:val="18"/>
                <w:szCs w:val="18"/>
              </w:rPr>
              <w:t>32 Materijalni rashodi</w:t>
            </w:r>
          </w:p>
        </w:tc>
        <w:tc>
          <w:tcPr>
            <w:tcW w:w="1300" w:type="dxa"/>
          </w:tcPr>
          <w:p w14:paraId="3DB9670A" w14:textId="6B7C88E7" w:rsidR="00DA5DF0" w:rsidRDefault="00DA5DF0" w:rsidP="00DA5DF0">
            <w:pPr>
              <w:spacing w:after="0"/>
              <w:jc w:val="right"/>
              <w:rPr>
                <w:rFonts w:cs="Times New Roman"/>
                <w:sz w:val="18"/>
                <w:szCs w:val="18"/>
              </w:rPr>
            </w:pPr>
            <w:r>
              <w:rPr>
                <w:rFonts w:cs="Times New Roman"/>
                <w:sz w:val="18"/>
                <w:szCs w:val="18"/>
              </w:rPr>
              <w:t>2.000,00</w:t>
            </w:r>
          </w:p>
        </w:tc>
        <w:tc>
          <w:tcPr>
            <w:tcW w:w="1300" w:type="dxa"/>
          </w:tcPr>
          <w:p w14:paraId="0CB2D230" w14:textId="239CE454" w:rsidR="00DA5DF0" w:rsidRDefault="00DA5DF0" w:rsidP="00DA5DF0">
            <w:pPr>
              <w:spacing w:after="0"/>
              <w:jc w:val="right"/>
              <w:rPr>
                <w:rFonts w:cs="Times New Roman"/>
                <w:sz w:val="18"/>
                <w:szCs w:val="18"/>
              </w:rPr>
            </w:pPr>
            <w:r>
              <w:rPr>
                <w:rFonts w:cs="Times New Roman"/>
                <w:sz w:val="18"/>
                <w:szCs w:val="18"/>
              </w:rPr>
              <w:t>2.000,00</w:t>
            </w:r>
          </w:p>
        </w:tc>
        <w:tc>
          <w:tcPr>
            <w:tcW w:w="1300" w:type="dxa"/>
          </w:tcPr>
          <w:p w14:paraId="43362FF6" w14:textId="54F03F42" w:rsidR="00DA5DF0" w:rsidRDefault="00DA5DF0" w:rsidP="00DA5DF0">
            <w:pPr>
              <w:spacing w:after="0"/>
              <w:jc w:val="right"/>
              <w:rPr>
                <w:rFonts w:cs="Times New Roman"/>
                <w:sz w:val="18"/>
                <w:szCs w:val="18"/>
              </w:rPr>
            </w:pPr>
            <w:r>
              <w:rPr>
                <w:rFonts w:cs="Times New Roman"/>
                <w:sz w:val="18"/>
                <w:szCs w:val="18"/>
              </w:rPr>
              <w:t>4.000,00</w:t>
            </w:r>
          </w:p>
        </w:tc>
        <w:tc>
          <w:tcPr>
            <w:tcW w:w="960" w:type="dxa"/>
          </w:tcPr>
          <w:p w14:paraId="10DAD6DF" w14:textId="1FB7B187" w:rsidR="00DA5DF0" w:rsidRDefault="00DA5DF0" w:rsidP="00DA5DF0">
            <w:pPr>
              <w:spacing w:after="0"/>
              <w:jc w:val="right"/>
              <w:rPr>
                <w:rFonts w:cs="Times New Roman"/>
                <w:sz w:val="18"/>
                <w:szCs w:val="18"/>
              </w:rPr>
            </w:pPr>
            <w:r>
              <w:rPr>
                <w:rFonts w:cs="Times New Roman"/>
                <w:sz w:val="18"/>
                <w:szCs w:val="18"/>
              </w:rPr>
              <w:t>200,00%</w:t>
            </w:r>
          </w:p>
        </w:tc>
      </w:tr>
      <w:tr w:rsidR="00DA5DF0" w:rsidRPr="00DA5DF0" w14:paraId="034AC73C" w14:textId="77777777" w:rsidTr="00DA5DF0">
        <w:trPr>
          <w:trHeight w:val="540"/>
        </w:trPr>
        <w:tc>
          <w:tcPr>
            <w:tcW w:w="5171" w:type="dxa"/>
            <w:shd w:val="clear" w:color="auto" w:fill="DAE8F2"/>
            <w:vAlign w:val="center"/>
          </w:tcPr>
          <w:p w14:paraId="355A58FE" w14:textId="66CA07F6" w:rsidR="00DA5DF0" w:rsidRPr="00DA5DF0" w:rsidRDefault="00DA5DF0" w:rsidP="00DA5DF0">
            <w:pPr>
              <w:spacing w:after="0"/>
              <w:rPr>
                <w:rFonts w:cs="Times New Roman"/>
                <w:b/>
                <w:sz w:val="18"/>
                <w:szCs w:val="18"/>
              </w:rPr>
            </w:pPr>
            <w:r w:rsidRPr="00DA5DF0">
              <w:rPr>
                <w:rFonts w:cs="Times New Roman"/>
                <w:b/>
                <w:sz w:val="18"/>
                <w:szCs w:val="18"/>
              </w:rPr>
              <w:t>AKTIVNOST A1002-06 ODRŽAVANJE GROBLJA</w:t>
            </w:r>
          </w:p>
        </w:tc>
        <w:tc>
          <w:tcPr>
            <w:tcW w:w="1300" w:type="dxa"/>
            <w:shd w:val="clear" w:color="auto" w:fill="DAE8F2"/>
            <w:vAlign w:val="center"/>
          </w:tcPr>
          <w:p w14:paraId="6614CF9A" w14:textId="6FA046ED" w:rsidR="00DA5DF0" w:rsidRPr="00DA5DF0" w:rsidRDefault="00DA5DF0" w:rsidP="00DA5DF0">
            <w:pPr>
              <w:spacing w:after="0"/>
              <w:jc w:val="right"/>
              <w:rPr>
                <w:rFonts w:cs="Times New Roman"/>
                <w:b/>
                <w:sz w:val="18"/>
                <w:szCs w:val="18"/>
              </w:rPr>
            </w:pPr>
            <w:r w:rsidRPr="00DA5DF0">
              <w:rPr>
                <w:rFonts w:cs="Times New Roman"/>
                <w:b/>
                <w:sz w:val="18"/>
                <w:szCs w:val="18"/>
              </w:rPr>
              <w:t>6.000,00</w:t>
            </w:r>
          </w:p>
        </w:tc>
        <w:tc>
          <w:tcPr>
            <w:tcW w:w="1300" w:type="dxa"/>
            <w:shd w:val="clear" w:color="auto" w:fill="DAE8F2"/>
            <w:vAlign w:val="center"/>
          </w:tcPr>
          <w:p w14:paraId="476D4426" w14:textId="72CDEBC7" w:rsidR="00DA5DF0" w:rsidRPr="00DA5DF0" w:rsidRDefault="00DA5DF0" w:rsidP="00DA5DF0">
            <w:pPr>
              <w:spacing w:after="0"/>
              <w:jc w:val="right"/>
              <w:rPr>
                <w:rFonts w:cs="Times New Roman"/>
                <w:b/>
                <w:sz w:val="18"/>
                <w:szCs w:val="18"/>
              </w:rPr>
            </w:pPr>
            <w:r w:rsidRPr="00DA5DF0">
              <w:rPr>
                <w:rFonts w:cs="Times New Roman"/>
                <w:b/>
                <w:sz w:val="18"/>
                <w:szCs w:val="18"/>
              </w:rPr>
              <w:t>-2.000,00</w:t>
            </w:r>
          </w:p>
        </w:tc>
        <w:tc>
          <w:tcPr>
            <w:tcW w:w="1300" w:type="dxa"/>
            <w:shd w:val="clear" w:color="auto" w:fill="DAE8F2"/>
            <w:vAlign w:val="center"/>
          </w:tcPr>
          <w:p w14:paraId="45DC53A6" w14:textId="60DB30E5" w:rsidR="00DA5DF0" w:rsidRPr="00DA5DF0" w:rsidRDefault="00DA5DF0" w:rsidP="00DA5DF0">
            <w:pPr>
              <w:spacing w:after="0"/>
              <w:jc w:val="right"/>
              <w:rPr>
                <w:rFonts w:cs="Times New Roman"/>
                <w:b/>
                <w:sz w:val="18"/>
                <w:szCs w:val="18"/>
              </w:rPr>
            </w:pPr>
            <w:r w:rsidRPr="00DA5DF0">
              <w:rPr>
                <w:rFonts w:cs="Times New Roman"/>
                <w:b/>
                <w:sz w:val="18"/>
                <w:szCs w:val="18"/>
              </w:rPr>
              <w:t>4.000,00</w:t>
            </w:r>
          </w:p>
        </w:tc>
        <w:tc>
          <w:tcPr>
            <w:tcW w:w="960" w:type="dxa"/>
            <w:shd w:val="clear" w:color="auto" w:fill="DAE8F2"/>
            <w:vAlign w:val="center"/>
          </w:tcPr>
          <w:p w14:paraId="3081EC16" w14:textId="53EFA7EB" w:rsidR="00DA5DF0" w:rsidRPr="00DA5DF0" w:rsidRDefault="00DA5DF0" w:rsidP="00DA5DF0">
            <w:pPr>
              <w:spacing w:after="0"/>
              <w:jc w:val="right"/>
              <w:rPr>
                <w:rFonts w:cs="Times New Roman"/>
                <w:b/>
                <w:sz w:val="18"/>
                <w:szCs w:val="18"/>
              </w:rPr>
            </w:pPr>
            <w:r w:rsidRPr="00DA5DF0">
              <w:rPr>
                <w:rFonts w:cs="Times New Roman"/>
                <w:b/>
                <w:sz w:val="18"/>
                <w:szCs w:val="18"/>
              </w:rPr>
              <w:t>66,67%</w:t>
            </w:r>
          </w:p>
        </w:tc>
      </w:tr>
      <w:tr w:rsidR="00DA5DF0" w:rsidRPr="00DA5DF0" w14:paraId="505AF614" w14:textId="77777777" w:rsidTr="00DA5DF0">
        <w:tc>
          <w:tcPr>
            <w:tcW w:w="5171" w:type="dxa"/>
            <w:shd w:val="clear" w:color="auto" w:fill="CBFFCB"/>
          </w:tcPr>
          <w:p w14:paraId="2948C698" w14:textId="4C9F2CEA" w:rsidR="00DA5DF0" w:rsidRPr="00DA5DF0" w:rsidRDefault="00DA5DF0" w:rsidP="00DA5DF0">
            <w:pPr>
              <w:spacing w:after="0"/>
              <w:rPr>
                <w:rFonts w:cs="Times New Roman"/>
                <w:sz w:val="16"/>
                <w:szCs w:val="18"/>
              </w:rPr>
            </w:pPr>
            <w:r w:rsidRPr="00DA5DF0">
              <w:rPr>
                <w:rFonts w:cs="Times New Roman"/>
                <w:sz w:val="16"/>
                <w:szCs w:val="18"/>
              </w:rPr>
              <w:t>IZVOR 425 Grobna naknada</w:t>
            </w:r>
          </w:p>
        </w:tc>
        <w:tc>
          <w:tcPr>
            <w:tcW w:w="1300" w:type="dxa"/>
            <w:shd w:val="clear" w:color="auto" w:fill="CBFFCB"/>
          </w:tcPr>
          <w:p w14:paraId="67F78BD5" w14:textId="118AEA12" w:rsidR="00DA5DF0" w:rsidRPr="00DA5DF0" w:rsidRDefault="00DA5DF0" w:rsidP="00DA5DF0">
            <w:pPr>
              <w:spacing w:after="0"/>
              <w:jc w:val="right"/>
              <w:rPr>
                <w:rFonts w:cs="Times New Roman"/>
                <w:sz w:val="16"/>
                <w:szCs w:val="18"/>
              </w:rPr>
            </w:pPr>
            <w:r w:rsidRPr="00DA5DF0">
              <w:rPr>
                <w:rFonts w:cs="Times New Roman"/>
                <w:sz w:val="16"/>
                <w:szCs w:val="18"/>
              </w:rPr>
              <w:t>6.000,00</w:t>
            </w:r>
          </w:p>
        </w:tc>
        <w:tc>
          <w:tcPr>
            <w:tcW w:w="1300" w:type="dxa"/>
            <w:shd w:val="clear" w:color="auto" w:fill="CBFFCB"/>
          </w:tcPr>
          <w:p w14:paraId="1EBC69AF" w14:textId="19427EF2" w:rsidR="00DA5DF0" w:rsidRPr="00DA5DF0" w:rsidRDefault="00DA5DF0" w:rsidP="00DA5DF0">
            <w:pPr>
              <w:spacing w:after="0"/>
              <w:jc w:val="right"/>
              <w:rPr>
                <w:rFonts w:cs="Times New Roman"/>
                <w:sz w:val="16"/>
                <w:szCs w:val="18"/>
              </w:rPr>
            </w:pPr>
            <w:r w:rsidRPr="00DA5DF0">
              <w:rPr>
                <w:rFonts w:cs="Times New Roman"/>
                <w:sz w:val="16"/>
                <w:szCs w:val="18"/>
              </w:rPr>
              <w:t>-2.000,00</w:t>
            </w:r>
          </w:p>
        </w:tc>
        <w:tc>
          <w:tcPr>
            <w:tcW w:w="1300" w:type="dxa"/>
            <w:shd w:val="clear" w:color="auto" w:fill="CBFFCB"/>
          </w:tcPr>
          <w:p w14:paraId="3D2F295A" w14:textId="270CCB8E" w:rsidR="00DA5DF0" w:rsidRPr="00DA5DF0" w:rsidRDefault="00DA5DF0" w:rsidP="00DA5DF0">
            <w:pPr>
              <w:spacing w:after="0"/>
              <w:jc w:val="right"/>
              <w:rPr>
                <w:rFonts w:cs="Times New Roman"/>
                <w:sz w:val="16"/>
                <w:szCs w:val="18"/>
              </w:rPr>
            </w:pPr>
            <w:r w:rsidRPr="00DA5DF0">
              <w:rPr>
                <w:rFonts w:cs="Times New Roman"/>
                <w:sz w:val="16"/>
                <w:szCs w:val="18"/>
              </w:rPr>
              <w:t>4.000,00</w:t>
            </w:r>
          </w:p>
        </w:tc>
        <w:tc>
          <w:tcPr>
            <w:tcW w:w="960" w:type="dxa"/>
            <w:shd w:val="clear" w:color="auto" w:fill="CBFFCB"/>
          </w:tcPr>
          <w:p w14:paraId="5552462C" w14:textId="30E9BE8F" w:rsidR="00DA5DF0" w:rsidRPr="00DA5DF0" w:rsidRDefault="00DA5DF0" w:rsidP="00DA5DF0">
            <w:pPr>
              <w:spacing w:after="0"/>
              <w:jc w:val="right"/>
              <w:rPr>
                <w:rFonts w:cs="Times New Roman"/>
                <w:sz w:val="16"/>
                <w:szCs w:val="18"/>
              </w:rPr>
            </w:pPr>
            <w:r w:rsidRPr="00DA5DF0">
              <w:rPr>
                <w:rFonts w:cs="Times New Roman"/>
                <w:sz w:val="16"/>
                <w:szCs w:val="18"/>
              </w:rPr>
              <w:t>66,67%</w:t>
            </w:r>
          </w:p>
        </w:tc>
      </w:tr>
      <w:tr w:rsidR="00DA5DF0" w:rsidRPr="00DA5DF0" w14:paraId="624B7C83" w14:textId="77777777" w:rsidTr="00DA5DF0">
        <w:tc>
          <w:tcPr>
            <w:tcW w:w="5171" w:type="dxa"/>
            <w:shd w:val="clear" w:color="auto" w:fill="F2F2F2"/>
          </w:tcPr>
          <w:p w14:paraId="1D003D3A" w14:textId="04F48BEE" w:rsidR="00DA5DF0" w:rsidRPr="00DA5DF0" w:rsidRDefault="00DA5DF0" w:rsidP="00DA5DF0">
            <w:pPr>
              <w:spacing w:after="0"/>
              <w:rPr>
                <w:rFonts w:cs="Times New Roman"/>
                <w:sz w:val="18"/>
                <w:szCs w:val="18"/>
              </w:rPr>
            </w:pPr>
            <w:r w:rsidRPr="00DA5DF0">
              <w:rPr>
                <w:rFonts w:cs="Times New Roman"/>
                <w:sz w:val="18"/>
                <w:szCs w:val="18"/>
              </w:rPr>
              <w:t>3 Rashodi poslovanja</w:t>
            </w:r>
          </w:p>
        </w:tc>
        <w:tc>
          <w:tcPr>
            <w:tcW w:w="1300" w:type="dxa"/>
            <w:shd w:val="clear" w:color="auto" w:fill="F2F2F2"/>
          </w:tcPr>
          <w:p w14:paraId="2D39A7D9" w14:textId="34A8D0E0" w:rsidR="00DA5DF0" w:rsidRPr="00DA5DF0" w:rsidRDefault="00DA5DF0" w:rsidP="00DA5DF0">
            <w:pPr>
              <w:spacing w:after="0"/>
              <w:jc w:val="right"/>
              <w:rPr>
                <w:rFonts w:cs="Times New Roman"/>
                <w:sz w:val="18"/>
                <w:szCs w:val="18"/>
              </w:rPr>
            </w:pPr>
            <w:r w:rsidRPr="00DA5DF0">
              <w:rPr>
                <w:rFonts w:cs="Times New Roman"/>
                <w:sz w:val="18"/>
                <w:szCs w:val="18"/>
              </w:rPr>
              <w:t>6.000,00</w:t>
            </w:r>
          </w:p>
        </w:tc>
        <w:tc>
          <w:tcPr>
            <w:tcW w:w="1300" w:type="dxa"/>
            <w:shd w:val="clear" w:color="auto" w:fill="F2F2F2"/>
          </w:tcPr>
          <w:p w14:paraId="17E8F824" w14:textId="4B61E9AE" w:rsidR="00DA5DF0" w:rsidRPr="00DA5DF0" w:rsidRDefault="00DA5DF0" w:rsidP="00DA5DF0">
            <w:pPr>
              <w:spacing w:after="0"/>
              <w:jc w:val="right"/>
              <w:rPr>
                <w:rFonts w:cs="Times New Roman"/>
                <w:sz w:val="18"/>
                <w:szCs w:val="18"/>
              </w:rPr>
            </w:pPr>
            <w:r w:rsidRPr="00DA5DF0">
              <w:rPr>
                <w:rFonts w:cs="Times New Roman"/>
                <w:sz w:val="18"/>
                <w:szCs w:val="18"/>
              </w:rPr>
              <w:t>-2.000,00</w:t>
            </w:r>
          </w:p>
        </w:tc>
        <w:tc>
          <w:tcPr>
            <w:tcW w:w="1300" w:type="dxa"/>
            <w:shd w:val="clear" w:color="auto" w:fill="F2F2F2"/>
          </w:tcPr>
          <w:p w14:paraId="5F843B6B" w14:textId="064E9CEB" w:rsidR="00DA5DF0" w:rsidRPr="00DA5DF0" w:rsidRDefault="00DA5DF0" w:rsidP="00DA5DF0">
            <w:pPr>
              <w:spacing w:after="0"/>
              <w:jc w:val="right"/>
              <w:rPr>
                <w:rFonts w:cs="Times New Roman"/>
                <w:sz w:val="18"/>
                <w:szCs w:val="18"/>
              </w:rPr>
            </w:pPr>
            <w:r w:rsidRPr="00DA5DF0">
              <w:rPr>
                <w:rFonts w:cs="Times New Roman"/>
                <w:sz w:val="18"/>
                <w:szCs w:val="18"/>
              </w:rPr>
              <w:t>4.000,00</w:t>
            </w:r>
          </w:p>
        </w:tc>
        <w:tc>
          <w:tcPr>
            <w:tcW w:w="960" w:type="dxa"/>
            <w:shd w:val="clear" w:color="auto" w:fill="F2F2F2"/>
          </w:tcPr>
          <w:p w14:paraId="6EE85681" w14:textId="10E69BA5" w:rsidR="00DA5DF0" w:rsidRPr="00DA5DF0" w:rsidRDefault="00DA5DF0" w:rsidP="00DA5DF0">
            <w:pPr>
              <w:spacing w:after="0"/>
              <w:jc w:val="right"/>
              <w:rPr>
                <w:rFonts w:cs="Times New Roman"/>
                <w:sz w:val="18"/>
                <w:szCs w:val="18"/>
              </w:rPr>
            </w:pPr>
            <w:r w:rsidRPr="00DA5DF0">
              <w:rPr>
                <w:rFonts w:cs="Times New Roman"/>
                <w:sz w:val="18"/>
                <w:szCs w:val="18"/>
              </w:rPr>
              <w:t>66,67%</w:t>
            </w:r>
          </w:p>
        </w:tc>
      </w:tr>
      <w:tr w:rsidR="00DA5DF0" w14:paraId="0A20D6FA" w14:textId="77777777" w:rsidTr="00DA5DF0">
        <w:tc>
          <w:tcPr>
            <w:tcW w:w="5171" w:type="dxa"/>
          </w:tcPr>
          <w:p w14:paraId="40216D9A" w14:textId="28E3E8AC" w:rsidR="00DA5DF0" w:rsidRDefault="00DA5DF0" w:rsidP="00DA5DF0">
            <w:pPr>
              <w:spacing w:after="0"/>
              <w:rPr>
                <w:rFonts w:cs="Times New Roman"/>
                <w:sz w:val="18"/>
                <w:szCs w:val="18"/>
              </w:rPr>
            </w:pPr>
            <w:r>
              <w:rPr>
                <w:rFonts w:cs="Times New Roman"/>
                <w:sz w:val="18"/>
                <w:szCs w:val="18"/>
              </w:rPr>
              <w:t>32 Materijalni rashodi</w:t>
            </w:r>
          </w:p>
        </w:tc>
        <w:tc>
          <w:tcPr>
            <w:tcW w:w="1300" w:type="dxa"/>
          </w:tcPr>
          <w:p w14:paraId="5D767687" w14:textId="4A61DCA2" w:rsidR="00DA5DF0" w:rsidRDefault="00DA5DF0" w:rsidP="00DA5DF0">
            <w:pPr>
              <w:spacing w:after="0"/>
              <w:jc w:val="right"/>
              <w:rPr>
                <w:rFonts w:cs="Times New Roman"/>
                <w:sz w:val="18"/>
                <w:szCs w:val="18"/>
              </w:rPr>
            </w:pPr>
            <w:r>
              <w:rPr>
                <w:rFonts w:cs="Times New Roman"/>
                <w:sz w:val="18"/>
                <w:szCs w:val="18"/>
              </w:rPr>
              <w:t>6.000,00</w:t>
            </w:r>
          </w:p>
        </w:tc>
        <w:tc>
          <w:tcPr>
            <w:tcW w:w="1300" w:type="dxa"/>
          </w:tcPr>
          <w:p w14:paraId="24ADF1C3" w14:textId="275A1E00" w:rsidR="00DA5DF0" w:rsidRDefault="00DA5DF0" w:rsidP="00DA5DF0">
            <w:pPr>
              <w:spacing w:after="0"/>
              <w:jc w:val="right"/>
              <w:rPr>
                <w:rFonts w:cs="Times New Roman"/>
                <w:sz w:val="18"/>
                <w:szCs w:val="18"/>
              </w:rPr>
            </w:pPr>
            <w:r>
              <w:rPr>
                <w:rFonts w:cs="Times New Roman"/>
                <w:sz w:val="18"/>
                <w:szCs w:val="18"/>
              </w:rPr>
              <w:t>-2.000,00</w:t>
            </w:r>
          </w:p>
        </w:tc>
        <w:tc>
          <w:tcPr>
            <w:tcW w:w="1300" w:type="dxa"/>
          </w:tcPr>
          <w:p w14:paraId="40207BB7" w14:textId="473DB619" w:rsidR="00DA5DF0" w:rsidRDefault="00DA5DF0" w:rsidP="00DA5DF0">
            <w:pPr>
              <w:spacing w:after="0"/>
              <w:jc w:val="right"/>
              <w:rPr>
                <w:rFonts w:cs="Times New Roman"/>
                <w:sz w:val="18"/>
                <w:szCs w:val="18"/>
              </w:rPr>
            </w:pPr>
            <w:r>
              <w:rPr>
                <w:rFonts w:cs="Times New Roman"/>
                <w:sz w:val="18"/>
                <w:szCs w:val="18"/>
              </w:rPr>
              <w:t>4.000,00</w:t>
            </w:r>
          </w:p>
        </w:tc>
        <w:tc>
          <w:tcPr>
            <w:tcW w:w="960" w:type="dxa"/>
          </w:tcPr>
          <w:p w14:paraId="3936E5F6" w14:textId="257FBD97" w:rsidR="00DA5DF0" w:rsidRDefault="00DA5DF0" w:rsidP="00DA5DF0">
            <w:pPr>
              <w:spacing w:after="0"/>
              <w:jc w:val="right"/>
              <w:rPr>
                <w:rFonts w:cs="Times New Roman"/>
                <w:sz w:val="18"/>
                <w:szCs w:val="18"/>
              </w:rPr>
            </w:pPr>
            <w:r>
              <w:rPr>
                <w:rFonts w:cs="Times New Roman"/>
                <w:sz w:val="18"/>
                <w:szCs w:val="18"/>
              </w:rPr>
              <w:t>66,67%</w:t>
            </w:r>
          </w:p>
        </w:tc>
      </w:tr>
      <w:tr w:rsidR="00DA5DF0" w:rsidRPr="00DA5DF0" w14:paraId="3CE299C4" w14:textId="77777777" w:rsidTr="00DA5DF0">
        <w:trPr>
          <w:trHeight w:val="540"/>
        </w:trPr>
        <w:tc>
          <w:tcPr>
            <w:tcW w:w="5171" w:type="dxa"/>
            <w:shd w:val="clear" w:color="auto" w:fill="DAE8F2"/>
            <w:vAlign w:val="center"/>
          </w:tcPr>
          <w:p w14:paraId="6B04DCED" w14:textId="5C31DAC7" w:rsidR="00DA5DF0" w:rsidRPr="00DA5DF0" w:rsidRDefault="00DA5DF0" w:rsidP="00DA5DF0">
            <w:pPr>
              <w:spacing w:after="0"/>
              <w:rPr>
                <w:rFonts w:cs="Times New Roman"/>
                <w:b/>
                <w:sz w:val="18"/>
                <w:szCs w:val="18"/>
              </w:rPr>
            </w:pPr>
            <w:r w:rsidRPr="00DA5DF0">
              <w:rPr>
                <w:rFonts w:cs="Times New Roman"/>
                <w:b/>
                <w:sz w:val="18"/>
                <w:szCs w:val="18"/>
              </w:rPr>
              <w:t>AKTIVNOST A1002-07 ODRŽAVANJE JAVNIH POVRŠINA I ČISTOĆE</w:t>
            </w:r>
          </w:p>
        </w:tc>
        <w:tc>
          <w:tcPr>
            <w:tcW w:w="1300" w:type="dxa"/>
            <w:shd w:val="clear" w:color="auto" w:fill="DAE8F2"/>
            <w:vAlign w:val="center"/>
          </w:tcPr>
          <w:p w14:paraId="349C7120" w14:textId="7FA2F7AE" w:rsidR="00DA5DF0" w:rsidRPr="00DA5DF0" w:rsidRDefault="00DA5DF0" w:rsidP="00DA5DF0">
            <w:pPr>
              <w:spacing w:after="0"/>
              <w:jc w:val="right"/>
              <w:rPr>
                <w:rFonts w:cs="Times New Roman"/>
                <w:b/>
                <w:sz w:val="18"/>
                <w:szCs w:val="18"/>
              </w:rPr>
            </w:pPr>
            <w:r w:rsidRPr="00DA5DF0">
              <w:rPr>
                <w:rFonts w:cs="Times New Roman"/>
                <w:b/>
                <w:sz w:val="18"/>
                <w:szCs w:val="18"/>
              </w:rPr>
              <w:t>160,00</w:t>
            </w:r>
          </w:p>
        </w:tc>
        <w:tc>
          <w:tcPr>
            <w:tcW w:w="1300" w:type="dxa"/>
            <w:shd w:val="clear" w:color="auto" w:fill="DAE8F2"/>
            <w:vAlign w:val="center"/>
          </w:tcPr>
          <w:p w14:paraId="70ACAA5E" w14:textId="2A04C3ED" w:rsidR="00DA5DF0" w:rsidRPr="00DA5DF0" w:rsidRDefault="00DA5DF0" w:rsidP="00DA5DF0">
            <w:pPr>
              <w:spacing w:after="0"/>
              <w:jc w:val="right"/>
              <w:rPr>
                <w:rFonts w:cs="Times New Roman"/>
                <w:b/>
                <w:sz w:val="18"/>
                <w:szCs w:val="18"/>
              </w:rPr>
            </w:pPr>
            <w:r w:rsidRPr="00DA5DF0">
              <w:rPr>
                <w:rFonts w:cs="Times New Roman"/>
                <w:b/>
                <w:sz w:val="18"/>
                <w:szCs w:val="18"/>
              </w:rPr>
              <w:t>0,00</w:t>
            </w:r>
          </w:p>
        </w:tc>
        <w:tc>
          <w:tcPr>
            <w:tcW w:w="1300" w:type="dxa"/>
            <w:shd w:val="clear" w:color="auto" w:fill="DAE8F2"/>
            <w:vAlign w:val="center"/>
          </w:tcPr>
          <w:p w14:paraId="2B10DEDF" w14:textId="13DD1C5D" w:rsidR="00DA5DF0" w:rsidRPr="00DA5DF0" w:rsidRDefault="00DA5DF0" w:rsidP="00DA5DF0">
            <w:pPr>
              <w:spacing w:after="0"/>
              <w:jc w:val="right"/>
              <w:rPr>
                <w:rFonts w:cs="Times New Roman"/>
                <w:b/>
                <w:sz w:val="18"/>
                <w:szCs w:val="18"/>
              </w:rPr>
            </w:pPr>
            <w:r w:rsidRPr="00DA5DF0">
              <w:rPr>
                <w:rFonts w:cs="Times New Roman"/>
                <w:b/>
                <w:sz w:val="18"/>
                <w:szCs w:val="18"/>
              </w:rPr>
              <w:t>160,00</w:t>
            </w:r>
          </w:p>
        </w:tc>
        <w:tc>
          <w:tcPr>
            <w:tcW w:w="960" w:type="dxa"/>
            <w:shd w:val="clear" w:color="auto" w:fill="DAE8F2"/>
            <w:vAlign w:val="center"/>
          </w:tcPr>
          <w:p w14:paraId="4142DB44" w14:textId="2495D748" w:rsidR="00DA5DF0" w:rsidRPr="00DA5DF0" w:rsidRDefault="00DA5DF0" w:rsidP="00DA5DF0">
            <w:pPr>
              <w:spacing w:after="0"/>
              <w:jc w:val="right"/>
              <w:rPr>
                <w:rFonts w:cs="Times New Roman"/>
                <w:b/>
                <w:sz w:val="18"/>
                <w:szCs w:val="18"/>
              </w:rPr>
            </w:pPr>
            <w:r w:rsidRPr="00DA5DF0">
              <w:rPr>
                <w:rFonts w:cs="Times New Roman"/>
                <w:b/>
                <w:sz w:val="18"/>
                <w:szCs w:val="18"/>
              </w:rPr>
              <w:t>100,00%</w:t>
            </w:r>
          </w:p>
        </w:tc>
      </w:tr>
      <w:tr w:rsidR="00DA5DF0" w:rsidRPr="00DA5DF0" w14:paraId="23371E7F" w14:textId="77777777" w:rsidTr="00DA5DF0">
        <w:tc>
          <w:tcPr>
            <w:tcW w:w="5171" w:type="dxa"/>
            <w:shd w:val="clear" w:color="auto" w:fill="CBFFCB"/>
          </w:tcPr>
          <w:p w14:paraId="7A5BC60E" w14:textId="1499B027" w:rsidR="00DA5DF0" w:rsidRPr="00DA5DF0" w:rsidRDefault="00DA5DF0" w:rsidP="00DA5DF0">
            <w:pPr>
              <w:spacing w:after="0"/>
              <w:rPr>
                <w:rFonts w:cs="Times New Roman"/>
                <w:sz w:val="16"/>
                <w:szCs w:val="18"/>
              </w:rPr>
            </w:pPr>
            <w:r w:rsidRPr="00DA5DF0">
              <w:rPr>
                <w:rFonts w:cs="Times New Roman"/>
                <w:sz w:val="16"/>
                <w:szCs w:val="18"/>
              </w:rPr>
              <w:t>IZVOR 42 Prihodi za posebne namjene</w:t>
            </w:r>
          </w:p>
        </w:tc>
        <w:tc>
          <w:tcPr>
            <w:tcW w:w="1300" w:type="dxa"/>
            <w:shd w:val="clear" w:color="auto" w:fill="CBFFCB"/>
          </w:tcPr>
          <w:p w14:paraId="2DC9F575" w14:textId="67077C9E" w:rsidR="00DA5DF0" w:rsidRPr="00DA5DF0" w:rsidRDefault="00DA5DF0" w:rsidP="00DA5DF0">
            <w:pPr>
              <w:spacing w:after="0"/>
              <w:jc w:val="right"/>
              <w:rPr>
                <w:rFonts w:cs="Times New Roman"/>
                <w:sz w:val="16"/>
                <w:szCs w:val="18"/>
              </w:rPr>
            </w:pPr>
            <w:r w:rsidRPr="00DA5DF0">
              <w:rPr>
                <w:rFonts w:cs="Times New Roman"/>
                <w:sz w:val="16"/>
                <w:szCs w:val="18"/>
              </w:rPr>
              <w:t>160,00</w:t>
            </w:r>
          </w:p>
        </w:tc>
        <w:tc>
          <w:tcPr>
            <w:tcW w:w="1300" w:type="dxa"/>
            <w:shd w:val="clear" w:color="auto" w:fill="CBFFCB"/>
          </w:tcPr>
          <w:p w14:paraId="37DA5269" w14:textId="254498EF" w:rsidR="00DA5DF0" w:rsidRPr="00DA5DF0" w:rsidRDefault="00DA5DF0" w:rsidP="00DA5DF0">
            <w:pPr>
              <w:spacing w:after="0"/>
              <w:jc w:val="right"/>
              <w:rPr>
                <w:rFonts w:cs="Times New Roman"/>
                <w:sz w:val="16"/>
                <w:szCs w:val="18"/>
              </w:rPr>
            </w:pPr>
            <w:r w:rsidRPr="00DA5DF0">
              <w:rPr>
                <w:rFonts w:cs="Times New Roman"/>
                <w:sz w:val="16"/>
                <w:szCs w:val="18"/>
              </w:rPr>
              <w:t>0,00</w:t>
            </w:r>
          </w:p>
        </w:tc>
        <w:tc>
          <w:tcPr>
            <w:tcW w:w="1300" w:type="dxa"/>
            <w:shd w:val="clear" w:color="auto" w:fill="CBFFCB"/>
          </w:tcPr>
          <w:p w14:paraId="4D9855DE" w14:textId="53ABD301" w:rsidR="00DA5DF0" w:rsidRPr="00DA5DF0" w:rsidRDefault="00DA5DF0" w:rsidP="00DA5DF0">
            <w:pPr>
              <w:spacing w:after="0"/>
              <w:jc w:val="right"/>
              <w:rPr>
                <w:rFonts w:cs="Times New Roman"/>
                <w:sz w:val="16"/>
                <w:szCs w:val="18"/>
              </w:rPr>
            </w:pPr>
            <w:r w:rsidRPr="00DA5DF0">
              <w:rPr>
                <w:rFonts w:cs="Times New Roman"/>
                <w:sz w:val="16"/>
                <w:szCs w:val="18"/>
              </w:rPr>
              <w:t>160,00</w:t>
            </w:r>
          </w:p>
        </w:tc>
        <w:tc>
          <w:tcPr>
            <w:tcW w:w="960" w:type="dxa"/>
            <w:shd w:val="clear" w:color="auto" w:fill="CBFFCB"/>
          </w:tcPr>
          <w:p w14:paraId="682309AD" w14:textId="01CAA076" w:rsidR="00DA5DF0" w:rsidRPr="00DA5DF0" w:rsidRDefault="00DA5DF0" w:rsidP="00DA5DF0">
            <w:pPr>
              <w:spacing w:after="0"/>
              <w:jc w:val="right"/>
              <w:rPr>
                <w:rFonts w:cs="Times New Roman"/>
                <w:sz w:val="16"/>
                <w:szCs w:val="18"/>
              </w:rPr>
            </w:pPr>
            <w:r w:rsidRPr="00DA5DF0">
              <w:rPr>
                <w:rFonts w:cs="Times New Roman"/>
                <w:sz w:val="16"/>
                <w:szCs w:val="18"/>
              </w:rPr>
              <w:t>100,00%</w:t>
            </w:r>
          </w:p>
        </w:tc>
      </w:tr>
      <w:tr w:rsidR="00DA5DF0" w:rsidRPr="00DA5DF0" w14:paraId="3DF31630" w14:textId="77777777" w:rsidTr="00DA5DF0">
        <w:tc>
          <w:tcPr>
            <w:tcW w:w="5171" w:type="dxa"/>
            <w:shd w:val="clear" w:color="auto" w:fill="F2F2F2"/>
          </w:tcPr>
          <w:p w14:paraId="7DB43CAB" w14:textId="31A6FD97" w:rsidR="00DA5DF0" w:rsidRPr="00DA5DF0" w:rsidRDefault="00DA5DF0" w:rsidP="00DA5DF0">
            <w:pPr>
              <w:spacing w:after="0"/>
              <w:rPr>
                <w:rFonts w:cs="Times New Roman"/>
                <w:sz w:val="18"/>
                <w:szCs w:val="18"/>
              </w:rPr>
            </w:pPr>
            <w:r w:rsidRPr="00DA5DF0">
              <w:rPr>
                <w:rFonts w:cs="Times New Roman"/>
                <w:sz w:val="18"/>
                <w:szCs w:val="18"/>
              </w:rPr>
              <w:t>3 Rashodi poslovanja</w:t>
            </w:r>
          </w:p>
        </w:tc>
        <w:tc>
          <w:tcPr>
            <w:tcW w:w="1300" w:type="dxa"/>
            <w:shd w:val="clear" w:color="auto" w:fill="F2F2F2"/>
          </w:tcPr>
          <w:p w14:paraId="06886C07" w14:textId="6E5B4EA3" w:rsidR="00DA5DF0" w:rsidRPr="00DA5DF0" w:rsidRDefault="00DA5DF0" w:rsidP="00DA5DF0">
            <w:pPr>
              <w:spacing w:after="0"/>
              <w:jc w:val="right"/>
              <w:rPr>
                <w:rFonts w:cs="Times New Roman"/>
                <w:sz w:val="18"/>
                <w:szCs w:val="18"/>
              </w:rPr>
            </w:pPr>
            <w:r w:rsidRPr="00DA5DF0">
              <w:rPr>
                <w:rFonts w:cs="Times New Roman"/>
                <w:sz w:val="18"/>
                <w:szCs w:val="18"/>
              </w:rPr>
              <w:t>160,00</w:t>
            </w:r>
          </w:p>
        </w:tc>
        <w:tc>
          <w:tcPr>
            <w:tcW w:w="1300" w:type="dxa"/>
            <w:shd w:val="clear" w:color="auto" w:fill="F2F2F2"/>
          </w:tcPr>
          <w:p w14:paraId="3AA4FE6B" w14:textId="3FE4B9AD" w:rsidR="00DA5DF0" w:rsidRPr="00DA5DF0" w:rsidRDefault="00DA5DF0" w:rsidP="00DA5DF0">
            <w:pPr>
              <w:spacing w:after="0"/>
              <w:jc w:val="right"/>
              <w:rPr>
                <w:rFonts w:cs="Times New Roman"/>
                <w:sz w:val="18"/>
                <w:szCs w:val="18"/>
              </w:rPr>
            </w:pPr>
            <w:r w:rsidRPr="00DA5DF0">
              <w:rPr>
                <w:rFonts w:cs="Times New Roman"/>
                <w:sz w:val="18"/>
                <w:szCs w:val="18"/>
              </w:rPr>
              <w:t>0,00</w:t>
            </w:r>
          </w:p>
        </w:tc>
        <w:tc>
          <w:tcPr>
            <w:tcW w:w="1300" w:type="dxa"/>
            <w:shd w:val="clear" w:color="auto" w:fill="F2F2F2"/>
          </w:tcPr>
          <w:p w14:paraId="66C11959" w14:textId="44B4026E" w:rsidR="00DA5DF0" w:rsidRPr="00DA5DF0" w:rsidRDefault="00DA5DF0" w:rsidP="00DA5DF0">
            <w:pPr>
              <w:spacing w:after="0"/>
              <w:jc w:val="right"/>
              <w:rPr>
                <w:rFonts w:cs="Times New Roman"/>
                <w:sz w:val="18"/>
                <w:szCs w:val="18"/>
              </w:rPr>
            </w:pPr>
            <w:r w:rsidRPr="00DA5DF0">
              <w:rPr>
                <w:rFonts w:cs="Times New Roman"/>
                <w:sz w:val="18"/>
                <w:szCs w:val="18"/>
              </w:rPr>
              <w:t>160,00</w:t>
            </w:r>
          </w:p>
        </w:tc>
        <w:tc>
          <w:tcPr>
            <w:tcW w:w="960" w:type="dxa"/>
            <w:shd w:val="clear" w:color="auto" w:fill="F2F2F2"/>
          </w:tcPr>
          <w:p w14:paraId="18F65A4E" w14:textId="48CE14F8" w:rsidR="00DA5DF0" w:rsidRPr="00DA5DF0" w:rsidRDefault="00DA5DF0" w:rsidP="00DA5DF0">
            <w:pPr>
              <w:spacing w:after="0"/>
              <w:jc w:val="right"/>
              <w:rPr>
                <w:rFonts w:cs="Times New Roman"/>
                <w:sz w:val="18"/>
                <w:szCs w:val="18"/>
              </w:rPr>
            </w:pPr>
            <w:r w:rsidRPr="00DA5DF0">
              <w:rPr>
                <w:rFonts w:cs="Times New Roman"/>
                <w:sz w:val="18"/>
                <w:szCs w:val="18"/>
              </w:rPr>
              <w:t>100,00%</w:t>
            </w:r>
          </w:p>
        </w:tc>
      </w:tr>
      <w:tr w:rsidR="00DA5DF0" w14:paraId="2500FE27" w14:textId="77777777" w:rsidTr="00DA5DF0">
        <w:tc>
          <w:tcPr>
            <w:tcW w:w="5171" w:type="dxa"/>
          </w:tcPr>
          <w:p w14:paraId="72E1EDEB" w14:textId="3222D52B" w:rsidR="00DA5DF0" w:rsidRDefault="00DA5DF0" w:rsidP="00DA5DF0">
            <w:pPr>
              <w:spacing w:after="0"/>
              <w:rPr>
                <w:rFonts w:cs="Times New Roman"/>
                <w:sz w:val="18"/>
                <w:szCs w:val="18"/>
              </w:rPr>
            </w:pPr>
            <w:r>
              <w:rPr>
                <w:rFonts w:cs="Times New Roman"/>
                <w:sz w:val="18"/>
                <w:szCs w:val="18"/>
              </w:rPr>
              <w:t>32 Materijalni rashodi</w:t>
            </w:r>
          </w:p>
        </w:tc>
        <w:tc>
          <w:tcPr>
            <w:tcW w:w="1300" w:type="dxa"/>
          </w:tcPr>
          <w:p w14:paraId="607157EA" w14:textId="7D589288" w:rsidR="00DA5DF0" w:rsidRDefault="00DA5DF0" w:rsidP="00DA5DF0">
            <w:pPr>
              <w:spacing w:after="0"/>
              <w:jc w:val="right"/>
              <w:rPr>
                <w:rFonts w:cs="Times New Roman"/>
                <w:sz w:val="18"/>
                <w:szCs w:val="18"/>
              </w:rPr>
            </w:pPr>
            <w:r>
              <w:rPr>
                <w:rFonts w:cs="Times New Roman"/>
                <w:sz w:val="18"/>
                <w:szCs w:val="18"/>
              </w:rPr>
              <w:t>160,00</w:t>
            </w:r>
          </w:p>
        </w:tc>
        <w:tc>
          <w:tcPr>
            <w:tcW w:w="1300" w:type="dxa"/>
          </w:tcPr>
          <w:p w14:paraId="77469C79" w14:textId="49FA6949" w:rsidR="00DA5DF0" w:rsidRDefault="00DA5DF0" w:rsidP="00DA5DF0">
            <w:pPr>
              <w:spacing w:after="0"/>
              <w:jc w:val="right"/>
              <w:rPr>
                <w:rFonts w:cs="Times New Roman"/>
                <w:sz w:val="18"/>
                <w:szCs w:val="18"/>
              </w:rPr>
            </w:pPr>
            <w:r>
              <w:rPr>
                <w:rFonts w:cs="Times New Roman"/>
                <w:sz w:val="18"/>
                <w:szCs w:val="18"/>
              </w:rPr>
              <w:t>0,00</w:t>
            </w:r>
          </w:p>
        </w:tc>
        <w:tc>
          <w:tcPr>
            <w:tcW w:w="1300" w:type="dxa"/>
          </w:tcPr>
          <w:p w14:paraId="6AEDC072" w14:textId="26A5F55B" w:rsidR="00DA5DF0" w:rsidRDefault="00DA5DF0" w:rsidP="00DA5DF0">
            <w:pPr>
              <w:spacing w:after="0"/>
              <w:jc w:val="right"/>
              <w:rPr>
                <w:rFonts w:cs="Times New Roman"/>
                <w:sz w:val="18"/>
                <w:szCs w:val="18"/>
              </w:rPr>
            </w:pPr>
            <w:r>
              <w:rPr>
                <w:rFonts w:cs="Times New Roman"/>
                <w:sz w:val="18"/>
                <w:szCs w:val="18"/>
              </w:rPr>
              <w:t>160,00</w:t>
            </w:r>
          </w:p>
        </w:tc>
        <w:tc>
          <w:tcPr>
            <w:tcW w:w="960" w:type="dxa"/>
          </w:tcPr>
          <w:p w14:paraId="3DFCC43C" w14:textId="47C263BF" w:rsidR="00DA5DF0" w:rsidRDefault="00DA5DF0" w:rsidP="00DA5DF0">
            <w:pPr>
              <w:spacing w:after="0"/>
              <w:jc w:val="right"/>
              <w:rPr>
                <w:rFonts w:cs="Times New Roman"/>
                <w:sz w:val="18"/>
                <w:szCs w:val="18"/>
              </w:rPr>
            </w:pPr>
            <w:r>
              <w:rPr>
                <w:rFonts w:cs="Times New Roman"/>
                <w:sz w:val="18"/>
                <w:szCs w:val="18"/>
              </w:rPr>
              <w:t>100,00%</w:t>
            </w:r>
          </w:p>
        </w:tc>
      </w:tr>
      <w:tr w:rsidR="00DA5DF0" w:rsidRPr="00DA5DF0" w14:paraId="39ED9BDE" w14:textId="77777777" w:rsidTr="00DA5DF0">
        <w:trPr>
          <w:trHeight w:val="540"/>
        </w:trPr>
        <w:tc>
          <w:tcPr>
            <w:tcW w:w="5171" w:type="dxa"/>
            <w:shd w:val="clear" w:color="auto" w:fill="17365D"/>
            <w:vAlign w:val="center"/>
          </w:tcPr>
          <w:p w14:paraId="19503DCE" w14:textId="6B8163D2" w:rsidR="00DA5DF0" w:rsidRPr="00DA5DF0" w:rsidRDefault="00DA5DF0" w:rsidP="00DA5DF0">
            <w:pPr>
              <w:spacing w:after="0"/>
              <w:rPr>
                <w:rFonts w:cs="Times New Roman"/>
                <w:b/>
                <w:color w:val="FFFFFF"/>
                <w:sz w:val="18"/>
                <w:szCs w:val="18"/>
              </w:rPr>
            </w:pPr>
            <w:r w:rsidRPr="00DA5DF0">
              <w:rPr>
                <w:rFonts w:cs="Times New Roman"/>
                <w:b/>
                <w:color w:val="FFFFFF"/>
                <w:sz w:val="18"/>
                <w:szCs w:val="18"/>
              </w:rPr>
              <w:lastRenderedPageBreak/>
              <w:t>PROGRAM 1003 POMOĆI UNUTAR OPĆE DRŽAVE</w:t>
            </w:r>
          </w:p>
        </w:tc>
        <w:tc>
          <w:tcPr>
            <w:tcW w:w="1300" w:type="dxa"/>
            <w:shd w:val="clear" w:color="auto" w:fill="17365D"/>
            <w:vAlign w:val="center"/>
          </w:tcPr>
          <w:p w14:paraId="365FBD1C" w14:textId="5DDF56C3" w:rsidR="00DA5DF0" w:rsidRPr="00DA5DF0" w:rsidRDefault="00DA5DF0" w:rsidP="00DA5DF0">
            <w:pPr>
              <w:spacing w:after="0"/>
              <w:jc w:val="right"/>
              <w:rPr>
                <w:rFonts w:cs="Times New Roman"/>
                <w:b/>
                <w:color w:val="FFFFFF"/>
                <w:sz w:val="18"/>
                <w:szCs w:val="18"/>
              </w:rPr>
            </w:pPr>
            <w:r w:rsidRPr="00DA5DF0">
              <w:rPr>
                <w:rFonts w:cs="Times New Roman"/>
                <w:b/>
                <w:color w:val="FFFFFF"/>
                <w:sz w:val="18"/>
                <w:szCs w:val="18"/>
              </w:rPr>
              <w:t>300,00</w:t>
            </w:r>
          </w:p>
        </w:tc>
        <w:tc>
          <w:tcPr>
            <w:tcW w:w="1300" w:type="dxa"/>
            <w:shd w:val="clear" w:color="auto" w:fill="17365D"/>
            <w:vAlign w:val="center"/>
          </w:tcPr>
          <w:p w14:paraId="11E6BAA2" w14:textId="5C107132" w:rsidR="00DA5DF0" w:rsidRPr="00DA5DF0" w:rsidRDefault="00DA5DF0" w:rsidP="00DA5DF0">
            <w:pPr>
              <w:spacing w:after="0"/>
              <w:jc w:val="right"/>
              <w:rPr>
                <w:rFonts w:cs="Times New Roman"/>
                <w:b/>
                <w:color w:val="FFFFFF"/>
                <w:sz w:val="18"/>
                <w:szCs w:val="18"/>
              </w:rPr>
            </w:pPr>
            <w:r w:rsidRPr="00DA5DF0">
              <w:rPr>
                <w:rFonts w:cs="Times New Roman"/>
                <w:b/>
                <w:color w:val="FFFFFF"/>
                <w:sz w:val="18"/>
                <w:szCs w:val="18"/>
              </w:rPr>
              <w:t>100.000,00</w:t>
            </w:r>
          </w:p>
        </w:tc>
        <w:tc>
          <w:tcPr>
            <w:tcW w:w="1300" w:type="dxa"/>
            <w:shd w:val="clear" w:color="auto" w:fill="17365D"/>
            <w:vAlign w:val="center"/>
          </w:tcPr>
          <w:p w14:paraId="5B929C10" w14:textId="7DD37CC0" w:rsidR="00DA5DF0" w:rsidRPr="00DA5DF0" w:rsidRDefault="00DA5DF0" w:rsidP="00DA5DF0">
            <w:pPr>
              <w:spacing w:after="0"/>
              <w:jc w:val="right"/>
              <w:rPr>
                <w:rFonts w:cs="Times New Roman"/>
                <w:b/>
                <w:color w:val="FFFFFF"/>
                <w:sz w:val="18"/>
                <w:szCs w:val="18"/>
              </w:rPr>
            </w:pPr>
            <w:r w:rsidRPr="00DA5DF0">
              <w:rPr>
                <w:rFonts w:cs="Times New Roman"/>
                <w:b/>
                <w:color w:val="FFFFFF"/>
                <w:sz w:val="18"/>
                <w:szCs w:val="18"/>
              </w:rPr>
              <w:t>100.300,00</w:t>
            </w:r>
          </w:p>
        </w:tc>
        <w:tc>
          <w:tcPr>
            <w:tcW w:w="960" w:type="dxa"/>
            <w:shd w:val="clear" w:color="auto" w:fill="17365D"/>
            <w:vAlign w:val="center"/>
          </w:tcPr>
          <w:p w14:paraId="2279E908" w14:textId="3565E00A" w:rsidR="00DA5DF0" w:rsidRPr="00895622" w:rsidRDefault="00DA5DF0" w:rsidP="00DA5DF0">
            <w:pPr>
              <w:spacing w:after="0"/>
              <w:jc w:val="right"/>
              <w:rPr>
                <w:rFonts w:cs="Times New Roman"/>
                <w:b/>
                <w:color w:val="FFFFFF"/>
                <w:sz w:val="14"/>
                <w:szCs w:val="14"/>
              </w:rPr>
            </w:pPr>
            <w:r w:rsidRPr="00895622">
              <w:rPr>
                <w:rFonts w:cs="Times New Roman"/>
                <w:b/>
                <w:color w:val="FFFFFF"/>
                <w:sz w:val="14"/>
                <w:szCs w:val="14"/>
              </w:rPr>
              <w:t>33433,33%</w:t>
            </w:r>
          </w:p>
        </w:tc>
      </w:tr>
      <w:tr w:rsidR="00DA5DF0" w:rsidRPr="00DA5DF0" w14:paraId="037BC703" w14:textId="77777777" w:rsidTr="00DA5DF0">
        <w:trPr>
          <w:trHeight w:val="540"/>
        </w:trPr>
        <w:tc>
          <w:tcPr>
            <w:tcW w:w="5171" w:type="dxa"/>
            <w:shd w:val="clear" w:color="auto" w:fill="DAE8F2"/>
            <w:vAlign w:val="center"/>
          </w:tcPr>
          <w:p w14:paraId="4CC22905" w14:textId="3E8E6893" w:rsidR="00DA5DF0" w:rsidRPr="00DA5DF0" w:rsidRDefault="00DA5DF0" w:rsidP="00DA5DF0">
            <w:pPr>
              <w:spacing w:after="0"/>
              <w:rPr>
                <w:rFonts w:cs="Times New Roman"/>
                <w:b/>
                <w:sz w:val="18"/>
                <w:szCs w:val="18"/>
              </w:rPr>
            </w:pPr>
            <w:r w:rsidRPr="00DA5DF0">
              <w:rPr>
                <w:rFonts w:cs="Times New Roman"/>
                <w:b/>
                <w:sz w:val="18"/>
                <w:szCs w:val="18"/>
              </w:rPr>
              <w:t>AKTIVNOST A1003-01 POMOĆI UNUTAR OPĆE DRŽAVE</w:t>
            </w:r>
          </w:p>
        </w:tc>
        <w:tc>
          <w:tcPr>
            <w:tcW w:w="1300" w:type="dxa"/>
            <w:shd w:val="clear" w:color="auto" w:fill="DAE8F2"/>
            <w:vAlign w:val="center"/>
          </w:tcPr>
          <w:p w14:paraId="4FAC7045" w14:textId="784EA8DD" w:rsidR="00DA5DF0" w:rsidRPr="00DA5DF0" w:rsidRDefault="00DA5DF0" w:rsidP="00DA5DF0">
            <w:pPr>
              <w:spacing w:after="0"/>
              <w:jc w:val="right"/>
              <w:rPr>
                <w:rFonts w:cs="Times New Roman"/>
                <w:b/>
                <w:sz w:val="18"/>
                <w:szCs w:val="18"/>
              </w:rPr>
            </w:pPr>
            <w:r w:rsidRPr="00DA5DF0">
              <w:rPr>
                <w:rFonts w:cs="Times New Roman"/>
                <w:b/>
                <w:sz w:val="18"/>
                <w:szCs w:val="18"/>
              </w:rPr>
              <w:t>300,00</w:t>
            </w:r>
          </w:p>
        </w:tc>
        <w:tc>
          <w:tcPr>
            <w:tcW w:w="1300" w:type="dxa"/>
            <w:shd w:val="clear" w:color="auto" w:fill="DAE8F2"/>
            <w:vAlign w:val="center"/>
          </w:tcPr>
          <w:p w14:paraId="255BDD89" w14:textId="7CB121D7" w:rsidR="00DA5DF0" w:rsidRPr="00DA5DF0" w:rsidRDefault="00DA5DF0" w:rsidP="00DA5DF0">
            <w:pPr>
              <w:spacing w:after="0"/>
              <w:jc w:val="right"/>
              <w:rPr>
                <w:rFonts w:cs="Times New Roman"/>
                <w:b/>
                <w:sz w:val="18"/>
                <w:szCs w:val="18"/>
              </w:rPr>
            </w:pPr>
            <w:r w:rsidRPr="00DA5DF0">
              <w:rPr>
                <w:rFonts w:cs="Times New Roman"/>
                <w:b/>
                <w:sz w:val="18"/>
                <w:szCs w:val="18"/>
              </w:rPr>
              <w:t>0,00</w:t>
            </w:r>
          </w:p>
        </w:tc>
        <w:tc>
          <w:tcPr>
            <w:tcW w:w="1300" w:type="dxa"/>
            <w:shd w:val="clear" w:color="auto" w:fill="DAE8F2"/>
            <w:vAlign w:val="center"/>
          </w:tcPr>
          <w:p w14:paraId="504E9BC6" w14:textId="326C232D" w:rsidR="00DA5DF0" w:rsidRPr="00DA5DF0" w:rsidRDefault="00DA5DF0" w:rsidP="00DA5DF0">
            <w:pPr>
              <w:spacing w:after="0"/>
              <w:jc w:val="right"/>
              <w:rPr>
                <w:rFonts w:cs="Times New Roman"/>
                <w:b/>
                <w:sz w:val="18"/>
                <w:szCs w:val="18"/>
              </w:rPr>
            </w:pPr>
            <w:r w:rsidRPr="00DA5DF0">
              <w:rPr>
                <w:rFonts w:cs="Times New Roman"/>
                <w:b/>
                <w:sz w:val="18"/>
                <w:szCs w:val="18"/>
              </w:rPr>
              <w:t>300,00</w:t>
            </w:r>
          </w:p>
        </w:tc>
        <w:tc>
          <w:tcPr>
            <w:tcW w:w="960" w:type="dxa"/>
            <w:shd w:val="clear" w:color="auto" w:fill="DAE8F2"/>
            <w:vAlign w:val="center"/>
          </w:tcPr>
          <w:p w14:paraId="72BACDF3" w14:textId="798E48BD" w:rsidR="00DA5DF0" w:rsidRPr="00DA5DF0" w:rsidRDefault="00DA5DF0" w:rsidP="00DA5DF0">
            <w:pPr>
              <w:spacing w:after="0"/>
              <w:jc w:val="right"/>
              <w:rPr>
                <w:rFonts w:cs="Times New Roman"/>
                <w:b/>
                <w:sz w:val="18"/>
                <w:szCs w:val="18"/>
              </w:rPr>
            </w:pPr>
            <w:r w:rsidRPr="00DA5DF0">
              <w:rPr>
                <w:rFonts w:cs="Times New Roman"/>
                <w:b/>
                <w:sz w:val="18"/>
                <w:szCs w:val="18"/>
              </w:rPr>
              <w:t>100,00%</w:t>
            </w:r>
          </w:p>
        </w:tc>
      </w:tr>
      <w:tr w:rsidR="00DA5DF0" w:rsidRPr="00DA5DF0" w14:paraId="38EB0414" w14:textId="77777777" w:rsidTr="00DA5DF0">
        <w:tc>
          <w:tcPr>
            <w:tcW w:w="5171" w:type="dxa"/>
            <w:shd w:val="clear" w:color="auto" w:fill="CBFFCB"/>
          </w:tcPr>
          <w:p w14:paraId="360736A7" w14:textId="2B084C35" w:rsidR="00DA5DF0" w:rsidRPr="00DA5DF0" w:rsidRDefault="00DA5DF0" w:rsidP="00DA5DF0">
            <w:pPr>
              <w:spacing w:after="0"/>
              <w:rPr>
                <w:rFonts w:cs="Times New Roman"/>
                <w:sz w:val="16"/>
                <w:szCs w:val="18"/>
              </w:rPr>
            </w:pPr>
            <w:r w:rsidRPr="00DA5DF0">
              <w:rPr>
                <w:rFonts w:cs="Times New Roman"/>
                <w:sz w:val="16"/>
                <w:szCs w:val="18"/>
              </w:rPr>
              <w:t>IZVOR 11 Opći prihodi i primici</w:t>
            </w:r>
          </w:p>
        </w:tc>
        <w:tc>
          <w:tcPr>
            <w:tcW w:w="1300" w:type="dxa"/>
            <w:shd w:val="clear" w:color="auto" w:fill="CBFFCB"/>
          </w:tcPr>
          <w:p w14:paraId="4DC864F5" w14:textId="78605807" w:rsidR="00DA5DF0" w:rsidRPr="00DA5DF0" w:rsidRDefault="00DA5DF0" w:rsidP="00DA5DF0">
            <w:pPr>
              <w:spacing w:after="0"/>
              <w:jc w:val="right"/>
              <w:rPr>
                <w:rFonts w:cs="Times New Roman"/>
                <w:sz w:val="16"/>
                <w:szCs w:val="18"/>
              </w:rPr>
            </w:pPr>
            <w:r w:rsidRPr="00DA5DF0">
              <w:rPr>
                <w:rFonts w:cs="Times New Roman"/>
                <w:sz w:val="16"/>
                <w:szCs w:val="18"/>
              </w:rPr>
              <w:t>300,00</w:t>
            </w:r>
          </w:p>
        </w:tc>
        <w:tc>
          <w:tcPr>
            <w:tcW w:w="1300" w:type="dxa"/>
            <w:shd w:val="clear" w:color="auto" w:fill="CBFFCB"/>
          </w:tcPr>
          <w:p w14:paraId="1BD5DF00" w14:textId="231E0F63" w:rsidR="00DA5DF0" w:rsidRPr="00DA5DF0" w:rsidRDefault="00DA5DF0" w:rsidP="00DA5DF0">
            <w:pPr>
              <w:spacing w:after="0"/>
              <w:jc w:val="right"/>
              <w:rPr>
                <w:rFonts w:cs="Times New Roman"/>
                <w:sz w:val="16"/>
                <w:szCs w:val="18"/>
              </w:rPr>
            </w:pPr>
            <w:r w:rsidRPr="00DA5DF0">
              <w:rPr>
                <w:rFonts w:cs="Times New Roman"/>
                <w:sz w:val="16"/>
                <w:szCs w:val="18"/>
              </w:rPr>
              <w:t>0,00</w:t>
            </w:r>
          </w:p>
        </w:tc>
        <w:tc>
          <w:tcPr>
            <w:tcW w:w="1300" w:type="dxa"/>
            <w:shd w:val="clear" w:color="auto" w:fill="CBFFCB"/>
          </w:tcPr>
          <w:p w14:paraId="76D8CE3A" w14:textId="534112C5" w:rsidR="00DA5DF0" w:rsidRPr="00DA5DF0" w:rsidRDefault="00DA5DF0" w:rsidP="00DA5DF0">
            <w:pPr>
              <w:spacing w:after="0"/>
              <w:jc w:val="right"/>
              <w:rPr>
                <w:rFonts w:cs="Times New Roman"/>
                <w:sz w:val="16"/>
                <w:szCs w:val="18"/>
              </w:rPr>
            </w:pPr>
            <w:r w:rsidRPr="00DA5DF0">
              <w:rPr>
                <w:rFonts w:cs="Times New Roman"/>
                <w:sz w:val="16"/>
                <w:szCs w:val="18"/>
              </w:rPr>
              <w:t>300,00</w:t>
            </w:r>
          </w:p>
        </w:tc>
        <w:tc>
          <w:tcPr>
            <w:tcW w:w="960" w:type="dxa"/>
            <w:shd w:val="clear" w:color="auto" w:fill="CBFFCB"/>
          </w:tcPr>
          <w:p w14:paraId="766C6EFE" w14:textId="0279E630" w:rsidR="00DA5DF0" w:rsidRPr="00DA5DF0" w:rsidRDefault="00DA5DF0" w:rsidP="00DA5DF0">
            <w:pPr>
              <w:spacing w:after="0"/>
              <w:jc w:val="right"/>
              <w:rPr>
                <w:rFonts w:cs="Times New Roman"/>
                <w:sz w:val="16"/>
                <w:szCs w:val="18"/>
              </w:rPr>
            </w:pPr>
            <w:r w:rsidRPr="00DA5DF0">
              <w:rPr>
                <w:rFonts w:cs="Times New Roman"/>
                <w:sz w:val="16"/>
                <w:szCs w:val="18"/>
              </w:rPr>
              <w:t>100,00%</w:t>
            </w:r>
          </w:p>
        </w:tc>
      </w:tr>
      <w:tr w:rsidR="00DA5DF0" w:rsidRPr="00DA5DF0" w14:paraId="2155F2AD" w14:textId="77777777" w:rsidTr="00DA5DF0">
        <w:tc>
          <w:tcPr>
            <w:tcW w:w="5171" w:type="dxa"/>
            <w:shd w:val="clear" w:color="auto" w:fill="F2F2F2"/>
          </w:tcPr>
          <w:p w14:paraId="626F3B02" w14:textId="794B9350" w:rsidR="00DA5DF0" w:rsidRPr="00DA5DF0" w:rsidRDefault="00DA5DF0" w:rsidP="00DA5DF0">
            <w:pPr>
              <w:spacing w:after="0"/>
              <w:rPr>
                <w:rFonts w:cs="Times New Roman"/>
                <w:sz w:val="18"/>
                <w:szCs w:val="18"/>
              </w:rPr>
            </w:pPr>
            <w:r w:rsidRPr="00DA5DF0">
              <w:rPr>
                <w:rFonts w:cs="Times New Roman"/>
                <w:sz w:val="18"/>
                <w:szCs w:val="18"/>
              </w:rPr>
              <w:t>3 Rashodi poslovanja</w:t>
            </w:r>
          </w:p>
        </w:tc>
        <w:tc>
          <w:tcPr>
            <w:tcW w:w="1300" w:type="dxa"/>
            <w:shd w:val="clear" w:color="auto" w:fill="F2F2F2"/>
          </w:tcPr>
          <w:p w14:paraId="6037A586" w14:textId="635F544E" w:rsidR="00DA5DF0" w:rsidRPr="00DA5DF0" w:rsidRDefault="00DA5DF0" w:rsidP="00DA5DF0">
            <w:pPr>
              <w:spacing w:after="0"/>
              <w:jc w:val="right"/>
              <w:rPr>
                <w:rFonts w:cs="Times New Roman"/>
                <w:sz w:val="18"/>
                <w:szCs w:val="18"/>
              </w:rPr>
            </w:pPr>
            <w:r w:rsidRPr="00DA5DF0">
              <w:rPr>
                <w:rFonts w:cs="Times New Roman"/>
                <w:sz w:val="18"/>
                <w:szCs w:val="18"/>
              </w:rPr>
              <w:t>300,00</w:t>
            </w:r>
          </w:p>
        </w:tc>
        <w:tc>
          <w:tcPr>
            <w:tcW w:w="1300" w:type="dxa"/>
            <w:shd w:val="clear" w:color="auto" w:fill="F2F2F2"/>
          </w:tcPr>
          <w:p w14:paraId="51D5F1CD" w14:textId="5B321212" w:rsidR="00DA5DF0" w:rsidRPr="00DA5DF0" w:rsidRDefault="00DA5DF0" w:rsidP="00DA5DF0">
            <w:pPr>
              <w:spacing w:after="0"/>
              <w:jc w:val="right"/>
              <w:rPr>
                <w:rFonts w:cs="Times New Roman"/>
                <w:sz w:val="18"/>
                <w:szCs w:val="18"/>
              </w:rPr>
            </w:pPr>
            <w:r w:rsidRPr="00DA5DF0">
              <w:rPr>
                <w:rFonts w:cs="Times New Roman"/>
                <w:sz w:val="18"/>
                <w:szCs w:val="18"/>
              </w:rPr>
              <w:t>0,00</w:t>
            </w:r>
          </w:p>
        </w:tc>
        <w:tc>
          <w:tcPr>
            <w:tcW w:w="1300" w:type="dxa"/>
            <w:shd w:val="clear" w:color="auto" w:fill="F2F2F2"/>
          </w:tcPr>
          <w:p w14:paraId="17AA236F" w14:textId="2AEC1F4C" w:rsidR="00DA5DF0" w:rsidRPr="00DA5DF0" w:rsidRDefault="00DA5DF0" w:rsidP="00DA5DF0">
            <w:pPr>
              <w:spacing w:after="0"/>
              <w:jc w:val="right"/>
              <w:rPr>
                <w:rFonts w:cs="Times New Roman"/>
                <w:sz w:val="18"/>
                <w:szCs w:val="18"/>
              </w:rPr>
            </w:pPr>
            <w:r w:rsidRPr="00DA5DF0">
              <w:rPr>
                <w:rFonts w:cs="Times New Roman"/>
                <w:sz w:val="18"/>
                <w:szCs w:val="18"/>
              </w:rPr>
              <w:t>300,00</w:t>
            </w:r>
          </w:p>
        </w:tc>
        <w:tc>
          <w:tcPr>
            <w:tcW w:w="960" w:type="dxa"/>
            <w:shd w:val="clear" w:color="auto" w:fill="F2F2F2"/>
          </w:tcPr>
          <w:p w14:paraId="751E2A9E" w14:textId="3F796985" w:rsidR="00DA5DF0" w:rsidRPr="00DA5DF0" w:rsidRDefault="00DA5DF0" w:rsidP="00DA5DF0">
            <w:pPr>
              <w:spacing w:after="0"/>
              <w:jc w:val="right"/>
              <w:rPr>
                <w:rFonts w:cs="Times New Roman"/>
                <w:sz w:val="18"/>
                <w:szCs w:val="18"/>
              </w:rPr>
            </w:pPr>
            <w:r w:rsidRPr="00DA5DF0">
              <w:rPr>
                <w:rFonts w:cs="Times New Roman"/>
                <w:sz w:val="18"/>
                <w:szCs w:val="18"/>
              </w:rPr>
              <w:t>100,00%</w:t>
            </w:r>
          </w:p>
        </w:tc>
      </w:tr>
      <w:tr w:rsidR="00DA5DF0" w14:paraId="27F073C8" w14:textId="77777777" w:rsidTr="00DA5DF0">
        <w:tc>
          <w:tcPr>
            <w:tcW w:w="5171" w:type="dxa"/>
          </w:tcPr>
          <w:p w14:paraId="57FF5436" w14:textId="4E967CA6" w:rsidR="00DA5DF0" w:rsidRDefault="00DA5DF0" w:rsidP="00DA5DF0">
            <w:pPr>
              <w:spacing w:after="0"/>
              <w:rPr>
                <w:rFonts w:cs="Times New Roman"/>
                <w:sz w:val="18"/>
                <w:szCs w:val="18"/>
              </w:rPr>
            </w:pPr>
            <w:r>
              <w:rPr>
                <w:rFonts w:cs="Times New Roman"/>
                <w:sz w:val="18"/>
                <w:szCs w:val="18"/>
              </w:rPr>
              <w:t>36 Pomoći dane u inozemstvo i unutar općeg proračuna</w:t>
            </w:r>
          </w:p>
        </w:tc>
        <w:tc>
          <w:tcPr>
            <w:tcW w:w="1300" w:type="dxa"/>
          </w:tcPr>
          <w:p w14:paraId="794E815E" w14:textId="7E38C098" w:rsidR="00DA5DF0" w:rsidRDefault="00DA5DF0" w:rsidP="00DA5DF0">
            <w:pPr>
              <w:spacing w:after="0"/>
              <w:jc w:val="right"/>
              <w:rPr>
                <w:rFonts w:cs="Times New Roman"/>
                <w:sz w:val="18"/>
                <w:szCs w:val="18"/>
              </w:rPr>
            </w:pPr>
            <w:r>
              <w:rPr>
                <w:rFonts w:cs="Times New Roman"/>
                <w:sz w:val="18"/>
                <w:szCs w:val="18"/>
              </w:rPr>
              <w:t>300,00</w:t>
            </w:r>
          </w:p>
        </w:tc>
        <w:tc>
          <w:tcPr>
            <w:tcW w:w="1300" w:type="dxa"/>
          </w:tcPr>
          <w:p w14:paraId="53C5E69D" w14:textId="624194AE" w:rsidR="00DA5DF0" w:rsidRDefault="00DA5DF0" w:rsidP="00DA5DF0">
            <w:pPr>
              <w:spacing w:after="0"/>
              <w:jc w:val="right"/>
              <w:rPr>
                <w:rFonts w:cs="Times New Roman"/>
                <w:sz w:val="18"/>
                <w:szCs w:val="18"/>
              </w:rPr>
            </w:pPr>
            <w:r>
              <w:rPr>
                <w:rFonts w:cs="Times New Roman"/>
                <w:sz w:val="18"/>
                <w:szCs w:val="18"/>
              </w:rPr>
              <w:t>0,00</w:t>
            </w:r>
          </w:p>
        </w:tc>
        <w:tc>
          <w:tcPr>
            <w:tcW w:w="1300" w:type="dxa"/>
          </w:tcPr>
          <w:p w14:paraId="6A2CEB6D" w14:textId="08F1D505" w:rsidR="00DA5DF0" w:rsidRDefault="00DA5DF0" w:rsidP="00DA5DF0">
            <w:pPr>
              <w:spacing w:after="0"/>
              <w:jc w:val="right"/>
              <w:rPr>
                <w:rFonts w:cs="Times New Roman"/>
                <w:sz w:val="18"/>
                <w:szCs w:val="18"/>
              </w:rPr>
            </w:pPr>
            <w:r>
              <w:rPr>
                <w:rFonts w:cs="Times New Roman"/>
                <w:sz w:val="18"/>
                <w:szCs w:val="18"/>
              </w:rPr>
              <w:t>300,00</w:t>
            </w:r>
          </w:p>
        </w:tc>
        <w:tc>
          <w:tcPr>
            <w:tcW w:w="960" w:type="dxa"/>
          </w:tcPr>
          <w:p w14:paraId="58509EFF" w14:textId="4085D352" w:rsidR="00DA5DF0" w:rsidRDefault="00DA5DF0" w:rsidP="00DA5DF0">
            <w:pPr>
              <w:spacing w:after="0"/>
              <w:jc w:val="right"/>
              <w:rPr>
                <w:rFonts w:cs="Times New Roman"/>
                <w:sz w:val="18"/>
                <w:szCs w:val="18"/>
              </w:rPr>
            </w:pPr>
            <w:r>
              <w:rPr>
                <w:rFonts w:cs="Times New Roman"/>
                <w:sz w:val="18"/>
                <w:szCs w:val="18"/>
              </w:rPr>
              <w:t>100,00%</w:t>
            </w:r>
          </w:p>
        </w:tc>
      </w:tr>
      <w:tr w:rsidR="00DA5DF0" w:rsidRPr="00DA5DF0" w14:paraId="215E8287" w14:textId="77777777" w:rsidTr="00DA5DF0">
        <w:trPr>
          <w:trHeight w:val="540"/>
        </w:trPr>
        <w:tc>
          <w:tcPr>
            <w:tcW w:w="5171" w:type="dxa"/>
            <w:shd w:val="clear" w:color="auto" w:fill="DAE8F2"/>
            <w:vAlign w:val="center"/>
          </w:tcPr>
          <w:p w14:paraId="0450B14F" w14:textId="41C235EE" w:rsidR="00DA5DF0" w:rsidRPr="00DA5DF0" w:rsidRDefault="00DA5DF0" w:rsidP="00DA5DF0">
            <w:pPr>
              <w:spacing w:after="0"/>
              <w:rPr>
                <w:rFonts w:cs="Times New Roman"/>
                <w:b/>
                <w:sz w:val="18"/>
                <w:szCs w:val="18"/>
              </w:rPr>
            </w:pPr>
            <w:r w:rsidRPr="00DA5DF0">
              <w:rPr>
                <w:rFonts w:cs="Times New Roman"/>
                <w:b/>
                <w:sz w:val="18"/>
                <w:szCs w:val="18"/>
              </w:rPr>
              <w:t>AKTIVNOST A1003-02 NAKNADA ŠTETA</w:t>
            </w:r>
          </w:p>
        </w:tc>
        <w:tc>
          <w:tcPr>
            <w:tcW w:w="1300" w:type="dxa"/>
            <w:shd w:val="clear" w:color="auto" w:fill="DAE8F2"/>
            <w:vAlign w:val="center"/>
          </w:tcPr>
          <w:p w14:paraId="26AEC857" w14:textId="529BD0D7" w:rsidR="00DA5DF0" w:rsidRPr="00DA5DF0" w:rsidRDefault="00DA5DF0" w:rsidP="00DA5DF0">
            <w:pPr>
              <w:spacing w:after="0"/>
              <w:jc w:val="right"/>
              <w:rPr>
                <w:rFonts w:cs="Times New Roman"/>
                <w:b/>
                <w:sz w:val="18"/>
                <w:szCs w:val="18"/>
              </w:rPr>
            </w:pPr>
            <w:r w:rsidRPr="00DA5DF0">
              <w:rPr>
                <w:rFonts w:cs="Times New Roman"/>
                <w:b/>
                <w:sz w:val="18"/>
                <w:szCs w:val="18"/>
              </w:rPr>
              <w:t>0,00</w:t>
            </w:r>
          </w:p>
        </w:tc>
        <w:tc>
          <w:tcPr>
            <w:tcW w:w="1300" w:type="dxa"/>
            <w:shd w:val="clear" w:color="auto" w:fill="DAE8F2"/>
            <w:vAlign w:val="center"/>
          </w:tcPr>
          <w:p w14:paraId="1A4884A1" w14:textId="3EA798BB" w:rsidR="00DA5DF0" w:rsidRPr="00DA5DF0" w:rsidRDefault="00DA5DF0" w:rsidP="00DA5DF0">
            <w:pPr>
              <w:spacing w:after="0"/>
              <w:jc w:val="right"/>
              <w:rPr>
                <w:rFonts w:cs="Times New Roman"/>
                <w:b/>
                <w:sz w:val="18"/>
                <w:szCs w:val="18"/>
              </w:rPr>
            </w:pPr>
            <w:r w:rsidRPr="00DA5DF0">
              <w:rPr>
                <w:rFonts w:cs="Times New Roman"/>
                <w:b/>
                <w:sz w:val="18"/>
                <w:szCs w:val="18"/>
              </w:rPr>
              <w:t>100.000,00</w:t>
            </w:r>
          </w:p>
        </w:tc>
        <w:tc>
          <w:tcPr>
            <w:tcW w:w="1300" w:type="dxa"/>
            <w:shd w:val="clear" w:color="auto" w:fill="DAE8F2"/>
            <w:vAlign w:val="center"/>
          </w:tcPr>
          <w:p w14:paraId="6B14D1DA" w14:textId="3E9B027E" w:rsidR="00DA5DF0" w:rsidRPr="00DA5DF0" w:rsidRDefault="00DA5DF0" w:rsidP="00DA5DF0">
            <w:pPr>
              <w:spacing w:after="0"/>
              <w:jc w:val="right"/>
              <w:rPr>
                <w:rFonts w:cs="Times New Roman"/>
                <w:b/>
                <w:sz w:val="18"/>
                <w:szCs w:val="18"/>
              </w:rPr>
            </w:pPr>
            <w:r w:rsidRPr="00DA5DF0">
              <w:rPr>
                <w:rFonts w:cs="Times New Roman"/>
                <w:b/>
                <w:sz w:val="18"/>
                <w:szCs w:val="18"/>
              </w:rPr>
              <w:t>100.000,00</w:t>
            </w:r>
          </w:p>
        </w:tc>
        <w:tc>
          <w:tcPr>
            <w:tcW w:w="960" w:type="dxa"/>
            <w:shd w:val="clear" w:color="auto" w:fill="DAE8F2"/>
            <w:vAlign w:val="center"/>
          </w:tcPr>
          <w:p w14:paraId="18C38F56" w14:textId="77777777" w:rsidR="00DA5DF0" w:rsidRPr="00DA5DF0" w:rsidRDefault="00DA5DF0" w:rsidP="00DA5DF0">
            <w:pPr>
              <w:spacing w:after="0"/>
              <w:jc w:val="right"/>
              <w:rPr>
                <w:rFonts w:cs="Times New Roman"/>
                <w:b/>
                <w:sz w:val="18"/>
                <w:szCs w:val="18"/>
              </w:rPr>
            </w:pPr>
          </w:p>
        </w:tc>
      </w:tr>
      <w:tr w:rsidR="00DA5DF0" w:rsidRPr="00DA5DF0" w14:paraId="3E201F05" w14:textId="77777777" w:rsidTr="00DA5DF0">
        <w:tc>
          <w:tcPr>
            <w:tcW w:w="5171" w:type="dxa"/>
            <w:shd w:val="clear" w:color="auto" w:fill="CBFFCB"/>
          </w:tcPr>
          <w:p w14:paraId="6324EE96" w14:textId="7152CEA4" w:rsidR="00DA5DF0" w:rsidRPr="00DA5DF0" w:rsidRDefault="00DA5DF0" w:rsidP="00DA5DF0">
            <w:pPr>
              <w:spacing w:after="0"/>
              <w:rPr>
                <w:rFonts w:cs="Times New Roman"/>
                <w:sz w:val="16"/>
                <w:szCs w:val="18"/>
              </w:rPr>
            </w:pPr>
            <w:r w:rsidRPr="00DA5DF0">
              <w:rPr>
                <w:rFonts w:cs="Times New Roman"/>
                <w:sz w:val="16"/>
                <w:szCs w:val="18"/>
              </w:rPr>
              <w:t>IZVOR 51 Tekuće pomoći</w:t>
            </w:r>
          </w:p>
        </w:tc>
        <w:tc>
          <w:tcPr>
            <w:tcW w:w="1300" w:type="dxa"/>
            <w:shd w:val="clear" w:color="auto" w:fill="CBFFCB"/>
          </w:tcPr>
          <w:p w14:paraId="1AE1CE61" w14:textId="10CE62E4" w:rsidR="00DA5DF0" w:rsidRPr="00DA5DF0" w:rsidRDefault="00DA5DF0" w:rsidP="00DA5DF0">
            <w:pPr>
              <w:spacing w:after="0"/>
              <w:jc w:val="right"/>
              <w:rPr>
                <w:rFonts w:cs="Times New Roman"/>
                <w:sz w:val="16"/>
                <w:szCs w:val="18"/>
              </w:rPr>
            </w:pPr>
            <w:r w:rsidRPr="00DA5DF0">
              <w:rPr>
                <w:rFonts w:cs="Times New Roman"/>
                <w:sz w:val="16"/>
                <w:szCs w:val="18"/>
              </w:rPr>
              <w:t>0,00</w:t>
            </w:r>
          </w:p>
        </w:tc>
        <w:tc>
          <w:tcPr>
            <w:tcW w:w="1300" w:type="dxa"/>
            <w:shd w:val="clear" w:color="auto" w:fill="CBFFCB"/>
          </w:tcPr>
          <w:p w14:paraId="63B72991" w14:textId="58B47B4D" w:rsidR="00DA5DF0" w:rsidRPr="00DA5DF0" w:rsidRDefault="00DA5DF0" w:rsidP="00DA5DF0">
            <w:pPr>
              <w:spacing w:after="0"/>
              <w:jc w:val="right"/>
              <w:rPr>
                <w:rFonts w:cs="Times New Roman"/>
                <w:sz w:val="16"/>
                <w:szCs w:val="18"/>
              </w:rPr>
            </w:pPr>
            <w:r w:rsidRPr="00DA5DF0">
              <w:rPr>
                <w:rFonts w:cs="Times New Roman"/>
                <w:sz w:val="16"/>
                <w:szCs w:val="18"/>
              </w:rPr>
              <w:t>100.000,00</w:t>
            </w:r>
          </w:p>
        </w:tc>
        <w:tc>
          <w:tcPr>
            <w:tcW w:w="1300" w:type="dxa"/>
            <w:shd w:val="clear" w:color="auto" w:fill="CBFFCB"/>
          </w:tcPr>
          <w:p w14:paraId="04C280B6" w14:textId="1EEB14D6" w:rsidR="00DA5DF0" w:rsidRPr="00DA5DF0" w:rsidRDefault="00DA5DF0" w:rsidP="00DA5DF0">
            <w:pPr>
              <w:spacing w:after="0"/>
              <w:jc w:val="right"/>
              <w:rPr>
                <w:rFonts w:cs="Times New Roman"/>
                <w:sz w:val="16"/>
                <w:szCs w:val="18"/>
              </w:rPr>
            </w:pPr>
            <w:r w:rsidRPr="00DA5DF0">
              <w:rPr>
                <w:rFonts w:cs="Times New Roman"/>
                <w:sz w:val="16"/>
                <w:szCs w:val="18"/>
              </w:rPr>
              <w:t>100.000,00</w:t>
            </w:r>
          </w:p>
        </w:tc>
        <w:tc>
          <w:tcPr>
            <w:tcW w:w="960" w:type="dxa"/>
            <w:shd w:val="clear" w:color="auto" w:fill="CBFFCB"/>
          </w:tcPr>
          <w:p w14:paraId="34D08236" w14:textId="77777777" w:rsidR="00DA5DF0" w:rsidRPr="00DA5DF0" w:rsidRDefault="00DA5DF0" w:rsidP="00DA5DF0">
            <w:pPr>
              <w:spacing w:after="0"/>
              <w:jc w:val="right"/>
              <w:rPr>
                <w:rFonts w:cs="Times New Roman"/>
                <w:sz w:val="16"/>
                <w:szCs w:val="18"/>
              </w:rPr>
            </w:pPr>
          </w:p>
        </w:tc>
      </w:tr>
      <w:tr w:rsidR="00DA5DF0" w:rsidRPr="00DA5DF0" w14:paraId="78AB4EFA" w14:textId="77777777" w:rsidTr="00DA5DF0">
        <w:tc>
          <w:tcPr>
            <w:tcW w:w="5171" w:type="dxa"/>
            <w:shd w:val="clear" w:color="auto" w:fill="F2F2F2"/>
          </w:tcPr>
          <w:p w14:paraId="315122BB" w14:textId="5F01C2C2" w:rsidR="00DA5DF0" w:rsidRPr="00DA5DF0" w:rsidRDefault="00DA5DF0" w:rsidP="00DA5DF0">
            <w:pPr>
              <w:spacing w:after="0"/>
              <w:rPr>
                <w:rFonts w:cs="Times New Roman"/>
                <w:sz w:val="18"/>
                <w:szCs w:val="18"/>
              </w:rPr>
            </w:pPr>
            <w:r w:rsidRPr="00DA5DF0">
              <w:rPr>
                <w:rFonts w:cs="Times New Roman"/>
                <w:sz w:val="18"/>
                <w:szCs w:val="18"/>
              </w:rPr>
              <w:t>3 Rashodi poslovanja</w:t>
            </w:r>
          </w:p>
        </w:tc>
        <w:tc>
          <w:tcPr>
            <w:tcW w:w="1300" w:type="dxa"/>
            <w:shd w:val="clear" w:color="auto" w:fill="F2F2F2"/>
          </w:tcPr>
          <w:p w14:paraId="10AE2565" w14:textId="619962B8" w:rsidR="00DA5DF0" w:rsidRPr="00DA5DF0" w:rsidRDefault="00DA5DF0" w:rsidP="00DA5DF0">
            <w:pPr>
              <w:spacing w:after="0"/>
              <w:jc w:val="right"/>
              <w:rPr>
                <w:rFonts w:cs="Times New Roman"/>
                <w:sz w:val="18"/>
                <w:szCs w:val="18"/>
              </w:rPr>
            </w:pPr>
            <w:r w:rsidRPr="00DA5DF0">
              <w:rPr>
                <w:rFonts w:cs="Times New Roman"/>
                <w:sz w:val="18"/>
                <w:szCs w:val="18"/>
              </w:rPr>
              <w:t>0,00</w:t>
            </w:r>
          </w:p>
        </w:tc>
        <w:tc>
          <w:tcPr>
            <w:tcW w:w="1300" w:type="dxa"/>
            <w:shd w:val="clear" w:color="auto" w:fill="F2F2F2"/>
          </w:tcPr>
          <w:p w14:paraId="03DD55C8" w14:textId="546D094E" w:rsidR="00DA5DF0" w:rsidRPr="00DA5DF0" w:rsidRDefault="00DA5DF0" w:rsidP="00DA5DF0">
            <w:pPr>
              <w:spacing w:after="0"/>
              <w:jc w:val="right"/>
              <w:rPr>
                <w:rFonts w:cs="Times New Roman"/>
                <w:sz w:val="18"/>
                <w:szCs w:val="18"/>
              </w:rPr>
            </w:pPr>
            <w:r w:rsidRPr="00DA5DF0">
              <w:rPr>
                <w:rFonts w:cs="Times New Roman"/>
                <w:sz w:val="18"/>
                <w:szCs w:val="18"/>
              </w:rPr>
              <w:t>100.000,00</w:t>
            </w:r>
          </w:p>
        </w:tc>
        <w:tc>
          <w:tcPr>
            <w:tcW w:w="1300" w:type="dxa"/>
            <w:shd w:val="clear" w:color="auto" w:fill="F2F2F2"/>
          </w:tcPr>
          <w:p w14:paraId="5D309513" w14:textId="760AD4B7" w:rsidR="00DA5DF0" w:rsidRPr="00DA5DF0" w:rsidRDefault="00DA5DF0" w:rsidP="00DA5DF0">
            <w:pPr>
              <w:spacing w:after="0"/>
              <w:jc w:val="right"/>
              <w:rPr>
                <w:rFonts w:cs="Times New Roman"/>
                <w:sz w:val="18"/>
                <w:szCs w:val="18"/>
              </w:rPr>
            </w:pPr>
            <w:r w:rsidRPr="00DA5DF0">
              <w:rPr>
                <w:rFonts w:cs="Times New Roman"/>
                <w:sz w:val="18"/>
                <w:szCs w:val="18"/>
              </w:rPr>
              <w:t>100.000,00</w:t>
            </w:r>
          </w:p>
        </w:tc>
        <w:tc>
          <w:tcPr>
            <w:tcW w:w="960" w:type="dxa"/>
            <w:shd w:val="clear" w:color="auto" w:fill="F2F2F2"/>
          </w:tcPr>
          <w:p w14:paraId="2BD3D551" w14:textId="77777777" w:rsidR="00DA5DF0" w:rsidRPr="00DA5DF0" w:rsidRDefault="00DA5DF0" w:rsidP="00DA5DF0">
            <w:pPr>
              <w:spacing w:after="0"/>
              <w:jc w:val="right"/>
              <w:rPr>
                <w:rFonts w:cs="Times New Roman"/>
                <w:sz w:val="18"/>
                <w:szCs w:val="18"/>
              </w:rPr>
            </w:pPr>
          </w:p>
        </w:tc>
      </w:tr>
      <w:tr w:rsidR="00DA5DF0" w14:paraId="02CE4D56" w14:textId="77777777" w:rsidTr="00DA5DF0">
        <w:tc>
          <w:tcPr>
            <w:tcW w:w="5171" w:type="dxa"/>
          </w:tcPr>
          <w:p w14:paraId="0D965F13" w14:textId="3F7993C4" w:rsidR="00DA5DF0" w:rsidRDefault="00DA5DF0" w:rsidP="00DA5DF0">
            <w:pPr>
              <w:spacing w:after="0"/>
              <w:rPr>
                <w:rFonts w:cs="Times New Roman"/>
                <w:sz w:val="18"/>
                <w:szCs w:val="18"/>
              </w:rPr>
            </w:pPr>
            <w:r>
              <w:rPr>
                <w:rFonts w:cs="Times New Roman"/>
                <w:sz w:val="18"/>
                <w:szCs w:val="18"/>
              </w:rPr>
              <w:t>38 Rashodi za donacije, kazne, naknade šteta i kapitalne pomoći</w:t>
            </w:r>
          </w:p>
        </w:tc>
        <w:tc>
          <w:tcPr>
            <w:tcW w:w="1300" w:type="dxa"/>
          </w:tcPr>
          <w:p w14:paraId="5CCA0B68" w14:textId="36269089" w:rsidR="00DA5DF0" w:rsidRDefault="00DA5DF0" w:rsidP="00DA5DF0">
            <w:pPr>
              <w:spacing w:after="0"/>
              <w:jc w:val="right"/>
              <w:rPr>
                <w:rFonts w:cs="Times New Roman"/>
                <w:sz w:val="18"/>
                <w:szCs w:val="18"/>
              </w:rPr>
            </w:pPr>
            <w:r>
              <w:rPr>
                <w:rFonts w:cs="Times New Roman"/>
                <w:sz w:val="18"/>
                <w:szCs w:val="18"/>
              </w:rPr>
              <w:t>0,00</w:t>
            </w:r>
          </w:p>
        </w:tc>
        <w:tc>
          <w:tcPr>
            <w:tcW w:w="1300" w:type="dxa"/>
          </w:tcPr>
          <w:p w14:paraId="4E2474C4" w14:textId="0083A972" w:rsidR="00DA5DF0" w:rsidRDefault="00DA5DF0" w:rsidP="00DA5DF0">
            <w:pPr>
              <w:spacing w:after="0"/>
              <w:jc w:val="right"/>
              <w:rPr>
                <w:rFonts w:cs="Times New Roman"/>
                <w:sz w:val="18"/>
                <w:szCs w:val="18"/>
              </w:rPr>
            </w:pPr>
            <w:r>
              <w:rPr>
                <w:rFonts w:cs="Times New Roman"/>
                <w:sz w:val="18"/>
                <w:szCs w:val="18"/>
              </w:rPr>
              <w:t>100.000,00</w:t>
            </w:r>
          </w:p>
        </w:tc>
        <w:tc>
          <w:tcPr>
            <w:tcW w:w="1300" w:type="dxa"/>
          </w:tcPr>
          <w:p w14:paraId="67A050D4" w14:textId="56082D70" w:rsidR="00DA5DF0" w:rsidRDefault="00DA5DF0" w:rsidP="00DA5DF0">
            <w:pPr>
              <w:spacing w:after="0"/>
              <w:jc w:val="right"/>
              <w:rPr>
                <w:rFonts w:cs="Times New Roman"/>
                <w:sz w:val="18"/>
                <w:szCs w:val="18"/>
              </w:rPr>
            </w:pPr>
            <w:r>
              <w:rPr>
                <w:rFonts w:cs="Times New Roman"/>
                <w:sz w:val="18"/>
                <w:szCs w:val="18"/>
              </w:rPr>
              <w:t>100.000,00</w:t>
            </w:r>
          </w:p>
        </w:tc>
        <w:tc>
          <w:tcPr>
            <w:tcW w:w="960" w:type="dxa"/>
          </w:tcPr>
          <w:p w14:paraId="0C49B5C0" w14:textId="77777777" w:rsidR="00DA5DF0" w:rsidRDefault="00DA5DF0" w:rsidP="00DA5DF0">
            <w:pPr>
              <w:spacing w:after="0"/>
              <w:jc w:val="right"/>
              <w:rPr>
                <w:rFonts w:cs="Times New Roman"/>
                <w:sz w:val="18"/>
                <w:szCs w:val="18"/>
              </w:rPr>
            </w:pPr>
          </w:p>
        </w:tc>
      </w:tr>
      <w:tr w:rsidR="00DA5DF0" w:rsidRPr="00DA5DF0" w14:paraId="5152F0C9" w14:textId="77777777" w:rsidTr="00DA5DF0">
        <w:trPr>
          <w:trHeight w:val="540"/>
        </w:trPr>
        <w:tc>
          <w:tcPr>
            <w:tcW w:w="5171" w:type="dxa"/>
            <w:shd w:val="clear" w:color="auto" w:fill="17365D"/>
            <w:vAlign w:val="center"/>
          </w:tcPr>
          <w:p w14:paraId="5300FA1D" w14:textId="75EC2F00" w:rsidR="00DA5DF0" w:rsidRPr="00DA5DF0" w:rsidRDefault="00DA5DF0" w:rsidP="00DA5DF0">
            <w:pPr>
              <w:spacing w:after="0"/>
              <w:rPr>
                <w:rFonts w:cs="Times New Roman"/>
                <w:b/>
                <w:color w:val="FFFFFF"/>
                <w:sz w:val="18"/>
                <w:szCs w:val="18"/>
              </w:rPr>
            </w:pPr>
            <w:r w:rsidRPr="00DA5DF0">
              <w:rPr>
                <w:rFonts w:cs="Times New Roman"/>
                <w:b/>
                <w:color w:val="FFFFFF"/>
                <w:sz w:val="18"/>
                <w:szCs w:val="18"/>
              </w:rPr>
              <w:t>PROGRAM 1004 SOCIJALNA SKRB</w:t>
            </w:r>
          </w:p>
        </w:tc>
        <w:tc>
          <w:tcPr>
            <w:tcW w:w="1300" w:type="dxa"/>
            <w:shd w:val="clear" w:color="auto" w:fill="17365D"/>
            <w:vAlign w:val="center"/>
          </w:tcPr>
          <w:p w14:paraId="67881C20" w14:textId="00D406FE" w:rsidR="00DA5DF0" w:rsidRPr="00DA5DF0" w:rsidRDefault="00DA5DF0" w:rsidP="00DA5DF0">
            <w:pPr>
              <w:spacing w:after="0"/>
              <w:jc w:val="right"/>
              <w:rPr>
                <w:rFonts w:cs="Times New Roman"/>
                <w:b/>
                <w:color w:val="FFFFFF"/>
                <w:sz w:val="18"/>
                <w:szCs w:val="18"/>
              </w:rPr>
            </w:pPr>
            <w:r w:rsidRPr="00DA5DF0">
              <w:rPr>
                <w:rFonts w:cs="Times New Roman"/>
                <w:b/>
                <w:color w:val="FFFFFF"/>
                <w:sz w:val="18"/>
                <w:szCs w:val="18"/>
              </w:rPr>
              <w:t>57.650,00</w:t>
            </w:r>
          </w:p>
        </w:tc>
        <w:tc>
          <w:tcPr>
            <w:tcW w:w="1300" w:type="dxa"/>
            <w:shd w:val="clear" w:color="auto" w:fill="17365D"/>
            <w:vAlign w:val="center"/>
          </w:tcPr>
          <w:p w14:paraId="6BABDF8C" w14:textId="611CF8A4" w:rsidR="00DA5DF0" w:rsidRPr="00DA5DF0" w:rsidRDefault="00DA5DF0" w:rsidP="00DA5DF0">
            <w:pPr>
              <w:spacing w:after="0"/>
              <w:jc w:val="right"/>
              <w:rPr>
                <w:rFonts w:cs="Times New Roman"/>
                <w:b/>
                <w:color w:val="FFFFFF"/>
                <w:sz w:val="18"/>
                <w:szCs w:val="18"/>
              </w:rPr>
            </w:pPr>
            <w:r w:rsidRPr="00DA5DF0">
              <w:rPr>
                <w:rFonts w:cs="Times New Roman"/>
                <w:b/>
                <w:color w:val="FFFFFF"/>
                <w:sz w:val="18"/>
                <w:szCs w:val="18"/>
              </w:rPr>
              <w:t>9.615,00</w:t>
            </w:r>
          </w:p>
        </w:tc>
        <w:tc>
          <w:tcPr>
            <w:tcW w:w="1300" w:type="dxa"/>
            <w:shd w:val="clear" w:color="auto" w:fill="17365D"/>
            <w:vAlign w:val="center"/>
          </w:tcPr>
          <w:p w14:paraId="3BABFB97" w14:textId="2F7B9887" w:rsidR="00DA5DF0" w:rsidRPr="00DA5DF0" w:rsidRDefault="00DA5DF0" w:rsidP="00DA5DF0">
            <w:pPr>
              <w:spacing w:after="0"/>
              <w:jc w:val="right"/>
              <w:rPr>
                <w:rFonts w:cs="Times New Roman"/>
                <w:b/>
                <w:color w:val="FFFFFF"/>
                <w:sz w:val="18"/>
                <w:szCs w:val="18"/>
              </w:rPr>
            </w:pPr>
            <w:r w:rsidRPr="00DA5DF0">
              <w:rPr>
                <w:rFonts w:cs="Times New Roman"/>
                <w:b/>
                <w:color w:val="FFFFFF"/>
                <w:sz w:val="18"/>
                <w:szCs w:val="18"/>
              </w:rPr>
              <w:t>67.265,00</w:t>
            </w:r>
          </w:p>
        </w:tc>
        <w:tc>
          <w:tcPr>
            <w:tcW w:w="960" w:type="dxa"/>
            <w:shd w:val="clear" w:color="auto" w:fill="17365D"/>
            <w:vAlign w:val="center"/>
          </w:tcPr>
          <w:p w14:paraId="4FDFA1E7" w14:textId="33973608" w:rsidR="00DA5DF0" w:rsidRPr="00DA5DF0" w:rsidRDefault="00DA5DF0" w:rsidP="00DA5DF0">
            <w:pPr>
              <w:spacing w:after="0"/>
              <w:jc w:val="right"/>
              <w:rPr>
                <w:rFonts w:cs="Times New Roman"/>
                <w:b/>
                <w:color w:val="FFFFFF"/>
                <w:sz w:val="18"/>
                <w:szCs w:val="18"/>
              </w:rPr>
            </w:pPr>
            <w:r w:rsidRPr="00DA5DF0">
              <w:rPr>
                <w:rFonts w:cs="Times New Roman"/>
                <w:b/>
                <w:color w:val="FFFFFF"/>
                <w:sz w:val="18"/>
                <w:szCs w:val="18"/>
              </w:rPr>
              <w:t>116,68%</w:t>
            </w:r>
          </w:p>
        </w:tc>
      </w:tr>
      <w:tr w:rsidR="00DA5DF0" w:rsidRPr="00DA5DF0" w14:paraId="68279126" w14:textId="77777777" w:rsidTr="00DA5DF0">
        <w:trPr>
          <w:trHeight w:val="540"/>
        </w:trPr>
        <w:tc>
          <w:tcPr>
            <w:tcW w:w="5171" w:type="dxa"/>
            <w:shd w:val="clear" w:color="auto" w:fill="DAE8F2"/>
            <w:vAlign w:val="center"/>
          </w:tcPr>
          <w:p w14:paraId="7808A53E" w14:textId="50F84F45" w:rsidR="00DA5DF0" w:rsidRPr="00DA5DF0" w:rsidRDefault="00DA5DF0" w:rsidP="00DA5DF0">
            <w:pPr>
              <w:spacing w:after="0"/>
              <w:rPr>
                <w:rFonts w:cs="Times New Roman"/>
                <w:b/>
                <w:sz w:val="18"/>
                <w:szCs w:val="18"/>
              </w:rPr>
            </w:pPr>
            <w:r w:rsidRPr="00DA5DF0">
              <w:rPr>
                <w:rFonts w:cs="Times New Roman"/>
                <w:b/>
                <w:sz w:val="18"/>
                <w:szCs w:val="18"/>
              </w:rPr>
              <w:t>AKTIVNOST A1004-01 POMOĆ GRAĐANIMA I KUĆANSTVIMA</w:t>
            </w:r>
          </w:p>
        </w:tc>
        <w:tc>
          <w:tcPr>
            <w:tcW w:w="1300" w:type="dxa"/>
            <w:shd w:val="clear" w:color="auto" w:fill="DAE8F2"/>
            <w:vAlign w:val="center"/>
          </w:tcPr>
          <w:p w14:paraId="7EB84457" w14:textId="6105FC8E" w:rsidR="00DA5DF0" w:rsidRPr="00DA5DF0" w:rsidRDefault="00DA5DF0" w:rsidP="00DA5DF0">
            <w:pPr>
              <w:spacing w:after="0"/>
              <w:jc w:val="right"/>
              <w:rPr>
                <w:rFonts w:cs="Times New Roman"/>
                <w:b/>
                <w:sz w:val="18"/>
                <w:szCs w:val="18"/>
              </w:rPr>
            </w:pPr>
            <w:r w:rsidRPr="00DA5DF0">
              <w:rPr>
                <w:rFonts w:cs="Times New Roman"/>
                <w:b/>
                <w:sz w:val="18"/>
                <w:szCs w:val="18"/>
              </w:rPr>
              <w:t>53.000,00</w:t>
            </w:r>
          </w:p>
        </w:tc>
        <w:tc>
          <w:tcPr>
            <w:tcW w:w="1300" w:type="dxa"/>
            <w:shd w:val="clear" w:color="auto" w:fill="DAE8F2"/>
            <w:vAlign w:val="center"/>
          </w:tcPr>
          <w:p w14:paraId="7E22B184" w14:textId="3DB6C268" w:rsidR="00DA5DF0" w:rsidRPr="00DA5DF0" w:rsidRDefault="00DA5DF0" w:rsidP="00DA5DF0">
            <w:pPr>
              <w:spacing w:after="0"/>
              <w:jc w:val="right"/>
              <w:rPr>
                <w:rFonts w:cs="Times New Roman"/>
                <w:b/>
                <w:sz w:val="18"/>
                <w:szCs w:val="18"/>
              </w:rPr>
            </w:pPr>
            <w:r w:rsidRPr="00DA5DF0">
              <w:rPr>
                <w:rFonts w:cs="Times New Roman"/>
                <w:b/>
                <w:sz w:val="18"/>
                <w:szCs w:val="18"/>
              </w:rPr>
              <w:t>10.000,00</w:t>
            </w:r>
          </w:p>
        </w:tc>
        <w:tc>
          <w:tcPr>
            <w:tcW w:w="1300" w:type="dxa"/>
            <w:shd w:val="clear" w:color="auto" w:fill="DAE8F2"/>
            <w:vAlign w:val="center"/>
          </w:tcPr>
          <w:p w14:paraId="14011529" w14:textId="274CDC0F" w:rsidR="00DA5DF0" w:rsidRPr="00DA5DF0" w:rsidRDefault="00DA5DF0" w:rsidP="00DA5DF0">
            <w:pPr>
              <w:spacing w:after="0"/>
              <w:jc w:val="right"/>
              <w:rPr>
                <w:rFonts w:cs="Times New Roman"/>
                <w:b/>
                <w:sz w:val="18"/>
                <w:szCs w:val="18"/>
              </w:rPr>
            </w:pPr>
            <w:r w:rsidRPr="00DA5DF0">
              <w:rPr>
                <w:rFonts w:cs="Times New Roman"/>
                <w:b/>
                <w:sz w:val="18"/>
                <w:szCs w:val="18"/>
              </w:rPr>
              <w:t>63.000,00</w:t>
            </w:r>
          </w:p>
        </w:tc>
        <w:tc>
          <w:tcPr>
            <w:tcW w:w="960" w:type="dxa"/>
            <w:shd w:val="clear" w:color="auto" w:fill="DAE8F2"/>
            <w:vAlign w:val="center"/>
          </w:tcPr>
          <w:p w14:paraId="08957148" w14:textId="4AA301D7" w:rsidR="00DA5DF0" w:rsidRPr="00DA5DF0" w:rsidRDefault="00DA5DF0" w:rsidP="00DA5DF0">
            <w:pPr>
              <w:spacing w:after="0"/>
              <w:jc w:val="right"/>
              <w:rPr>
                <w:rFonts w:cs="Times New Roman"/>
                <w:b/>
                <w:sz w:val="18"/>
                <w:szCs w:val="18"/>
              </w:rPr>
            </w:pPr>
            <w:r w:rsidRPr="00DA5DF0">
              <w:rPr>
                <w:rFonts w:cs="Times New Roman"/>
                <w:b/>
                <w:sz w:val="18"/>
                <w:szCs w:val="18"/>
              </w:rPr>
              <w:t>118,87%</w:t>
            </w:r>
          </w:p>
        </w:tc>
      </w:tr>
      <w:tr w:rsidR="00DA5DF0" w:rsidRPr="00DA5DF0" w14:paraId="2BBE5874" w14:textId="77777777" w:rsidTr="00DA5DF0">
        <w:tc>
          <w:tcPr>
            <w:tcW w:w="5171" w:type="dxa"/>
            <w:shd w:val="clear" w:color="auto" w:fill="CBFFCB"/>
          </w:tcPr>
          <w:p w14:paraId="03C2255F" w14:textId="40542572" w:rsidR="00DA5DF0" w:rsidRPr="00DA5DF0" w:rsidRDefault="00DA5DF0" w:rsidP="00DA5DF0">
            <w:pPr>
              <w:spacing w:after="0"/>
              <w:rPr>
                <w:rFonts w:cs="Times New Roman"/>
                <w:sz w:val="16"/>
                <w:szCs w:val="18"/>
              </w:rPr>
            </w:pPr>
            <w:r w:rsidRPr="00DA5DF0">
              <w:rPr>
                <w:rFonts w:cs="Times New Roman"/>
                <w:sz w:val="16"/>
                <w:szCs w:val="18"/>
              </w:rPr>
              <w:t>IZVOR 11 Opći prihodi i primici</w:t>
            </w:r>
          </w:p>
        </w:tc>
        <w:tc>
          <w:tcPr>
            <w:tcW w:w="1300" w:type="dxa"/>
            <w:shd w:val="clear" w:color="auto" w:fill="CBFFCB"/>
          </w:tcPr>
          <w:p w14:paraId="4A206003" w14:textId="772D4EF1" w:rsidR="00DA5DF0" w:rsidRPr="00DA5DF0" w:rsidRDefault="00DA5DF0" w:rsidP="00DA5DF0">
            <w:pPr>
              <w:spacing w:after="0"/>
              <w:jc w:val="right"/>
              <w:rPr>
                <w:rFonts w:cs="Times New Roman"/>
                <w:sz w:val="16"/>
                <w:szCs w:val="18"/>
              </w:rPr>
            </w:pPr>
            <w:r w:rsidRPr="00DA5DF0">
              <w:rPr>
                <w:rFonts w:cs="Times New Roman"/>
                <w:sz w:val="16"/>
                <w:szCs w:val="18"/>
              </w:rPr>
              <w:t>53.000,00</w:t>
            </w:r>
          </w:p>
        </w:tc>
        <w:tc>
          <w:tcPr>
            <w:tcW w:w="1300" w:type="dxa"/>
            <w:shd w:val="clear" w:color="auto" w:fill="CBFFCB"/>
          </w:tcPr>
          <w:p w14:paraId="57103D43" w14:textId="203A6D29" w:rsidR="00DA5DF0" w:rsidRPr="00DA5DF0" w:rsidRDefault="00DA5DF0" w:rsidP="00DA5DF0">
            <w:pPr>
              <w:spacing w:after="0"/>
              <w:jc w:val="right"/>
              <w:rPr>
                <w:rFonts w:cs="Times New Roman"/>
                <w:sz w:val="16"/>
                <w:szCs w:val="18"/>
              </w:rPr>
            </w:pPr>
            <w:r w:rsidRPr="00DA5DF0">
              <w:rPr>
                <w:rFonts w:cs="Times New Roman"/>
                <w:sz w:val="16"/>
                <w:szCs w:val="18"/>
              </w:rPr>
              <w:t>10.000,00</w:t>
            </w:r>
          </w:p>
        </w:tc>
        <w:tc>
          <w:tcPr>
            <w:tcW w:w="1300" w:type="dxa"/>
            <w:shd w:val="clear" w:color="auto" w:fill="CBFFCB"/>
          </w:tcPr>
          <w:p w14:paraId="250B1BF1" w14:textId="7C7A903D" w:rsidR="00DA5DF0" w:rsidRPr="00DA5DF0" w:rsidRDefault="00DA5DF0" w:rsidP="00DA5DF0">
            <w:pPr>
              <w:spacing w:after="0"/>
              <w:jc w:val="right"/>
              <w:rPr>
                <w:rFonts w:cs="Times New Roman"/>
                <w:sz w:val="16"/>
                <w:szCs w:val="18"/>
              </w:rPr>
            </w:pPr>
            <w:r w:rsidRPr="00DA5DF0">
              <w:rPr>
                <w:rFonts w:cs="Times New Roman"/>
                <w:sz w:val="16"/>
                <w:szCs w:val="18"/>
              </w:rPr>
              <w:t>63.000,00</w:t>
            </w:r>
          </w:p>
        </w:tc>
        <w:tc>
          <w:tcPr>
            <w:tcW w:w="960" w:type="dxa"/>
            <w:shd w:val="clear" w:color="auto" w:fill="CBFFCB"/>
          </w:tcPr>
          <w:p w14:paraId="363BB5E8" w14:textId="04FC65E8" w:rsidR="00DA5DF0" w:rsidRPr="00DA5DF0" w:rsidRDefault="00DA5DF0" w:rsidP="00DA5DF0">
            <w:pPr>
              <w:spacing w:after="0"/>
              <w:jc w:val="right"/>
              <w:rPr>
                <w:rFonts w:cs="Times New Roman"/>
                <w:sz w:val="16"/>
                <w:szCs w:val="18"/>
              </w:rPr>
            </w:pPr>
            <w:r w:rsidRPr="00DA5DF0">
              <w:rPr>
                <w:rFonts w:cs="Times New Roman"/>
                <w:sz w:val="16"/>
                <w:szCs w:val="18"/>
              </w:rPr>
              <w:t>118,87%</w:t>
            </w:r>
          </w:p>
        </w:tc>
      </w:tr>
      <w:tr w:rsidR="00DA5DF0" w:rsidRPr="00DA5DF0" w14:paraId="6F5AF692" w14:textId="77777777" w:rsidTr="00DA5DF0">
        <w:tc>
          <w:tcPr>
            <w:tcW w:w="5171" w:type="dxa"/>
            <w:shd w:val="clear" w:color="auto" w:fill="F2F2F2"/>
          </w:tcPr>
          <w:p w14:paraId="1D7E9D55" w14:textId="0FB2428B" w:rsidR="00DA5DF0" w:rsidRPr="00DA5DF0" w:rsidRDefault="00DA5DF0" w:rsidP="00DA5DF0">
            <w:pPr>
              <w:spacing w:after="0"/>
              <w:rPr>
                <w:rFonts w:cs="Times New Roman"/>
                <w:sz w:val="18"/>
                <w:szCs w:val="18"/>
              </w:rPr>
            </w:pPr>
            <w:r w:rsidRPr="00DA5DF0">
              <w:rPr>
                <w:rFonts w:cs="Times New Roman"/>
                <w:sz w:val="18"/>
                <w:szCs w:val="18"/>
              </w:rPr>
              <w:t>3 Rashodi poslovanja</w:t>
            </w:r>
          </w:p>
        </w:tc>
        <w:tc>
          <w:tcPr>
            <w:tcW w:w="1300" w:type="dxa"/>
            <w:shd w:val="clear" w:color="auto" w:fill="F2F2F2"/>
          </w:tcPr>
          <w:p w14:paraId="1D668E30" w14:textId="44AF7994" w:rsidR="00DA5DF0" w:rsidRPr="00DA5DF0" w:rsidRDefault="00DA5DF0" w:rsidP="00DA5DF0">
            <w:pPr>
              <w:spacing w:after="0"/>
              <w:jc w:val="right"/>
              <w:rPr>
                <w:rFonts w:cs="Times New Roman"/>
                <w:sz w:val="18"/>
                <w:szCs w:val="18"/>
              </w:rPr>
            </w:pPr>
            <w:r w:rsidRPr="00DA5DF0">
              <w:rPr>
                <w:rFonts w:cs="Times New Roman"/>
                <w:sz w:val="18"/>
                <w:szCs w:val="18"/>
              </w:rPr>
              <w:t>53.000,00</w:t>
            </w:r>
          </w:p>
        </w:tc>
        <w:tc>
          <w:tcPr>
            <w:tcW w:w="1300" w:type="dxa"/>
            <w:shd w:val="clear" w:color="auto" w:fill="F2F2F2"/>
          </w:tcPr>
          <w:p w14:paraId="026985C8" w14:textId="1AD80D9E" w:rsidR="00DA5DF0" w:rsidRPr="00DA5DF0" w:rsidRDefault="00DA5DF0" w:rsidP="00DA5DF0">
            <w:pPr>
              <w:spacing w:after="0"/>
              <w:jc w:val="right"/>
              <w:rPr>
                <w:rFonts w:cs="Times New Roman"/>
                <w:sz w:val="18"/>
                <w:szCs w:val="18"/>
              </w:rPr>
            </w:pPr>
            <w:r w:rsidRPr="00DA5DF0">
              <w:rPr>
                <w:rFonts w:cs="Times New Roman"/>
                <w:sz w:val="18"/>
                <w:szCs w:val="18"/>
              </w:rPr>
              <w:t>10.000,00</w:t>
            </w:r>
          </w:p>
        </w:tc>
        <w:tc>
          <w:tcPr>
            <w:tcW w:w="1300" w:type="dxa"/>
            <w:shd w:val="clear" w:color="auto" w:fill="F2F2F2"/>
          </w:tcPr>
          <w:p w14:paraId="253E01EE" w14:textId="6D8F1A9F" w:rsidR="00DA5DF0" w:rsidRPr="00DA5DF0" w:rsidRDefault="00DA5DF0" w:rsidP="00DA5DF0">
            <w:pPr>
              <w:spacing w:after="0"/>
              <w:jc w:val="right"/>
              <w:rPr>
                <w:rFonts w:cs="Times New Roman"/>
                <w:sz w:val="18"/>
                <w:szCs w:val="18"/>
              </w:rPr>
            </w:pPr>
            <w:r w:rsidRPr="00DA5DF0">
              <w:rPr>
                <w:rFonts w:cs="Times New Roman"/>
                <w:sz w:val="18"/>
                <w:szCs w:val="18"/>
              </w:rPr>
              <w:t>63.000,00</w:t>
            </w:r>
          </w:p>
        </w:tc>
        <w:tc>
          <w:tcPr>
            <w:tcW w:w="960" w:type="dxa"/>
            <w:shd w:val="clear" w:color="auto" w:fill="F2F2F2"/>
          </w:tcPr>
          <w:p w14:paraId="56DCCABF" w14:textId="25FD36C1" w:rsidR="00DA5DF0" w:rsidRPr="00DA5DF0" w:rsidRDefault="00DA5DF0" w:rsidP="00DA5DF0">
            <w:pPr>
              <w:spacing w:after="0"/>
              <w:jc w:val="right"/>
              <w:rPr>
                <w:rFonts w:cs="Times New Roman"/>
                <w:sz w:val="18"/>
                <w:szCs w:val="18"/>
              </w:rPr>
            </w:pPr>
            <w:r w:rsidRPr="00DA5DF0">
              <w:rPr>
                <w:rFonts w:cs="Times New Roman"/>
                <w:sz w:val="18"/>
                <w:szCs w:val="18"/>
              </w:rPr>
              <w:t>118,87%</w:t>
            </w:r>
          </w:p>
        </w:tc>
      </w:tr>
      <w:tr w:rsidR="00DA5DF0" w14:paraId="11AD73A1" w14:textId="77777777" w:rsidTr="00DA5DF0">
        <w:tc>
          <w:tcPr>
            <w:tcW w:w="5171" w:type="dxa"/>
          </w:tcPr>
          <w:p w14:paraId="44DECE6B" w14:textId="4639A7DA" w:rsidR="00DA5DF0" w:rsidRDefault="00DA5DF0" w:rsidP="00DA5DF0">
            <w:pPr>
              <w:spacing w:after="0"/>
              <w:rPr>
                <w:rFonts w:cs="Times New Roman"/>
                <w:sz w:val="18"/>
                <w:szCs w:val="18"/>
              </w:rPr>
            </w:pPr>
            <w:r>
              <w:rPr>
                <w:rFonts w:cs="Times New Roman"/>
                <w:sz w:val="18"/>
                <w:szCs w:val="18"/>
              </w:rPr>
              <w:t>37 Naknade građanima i kućanstvima na temelju osiguranja i druge naknade</w:t>
            </w:r>
          </w:p>
        </w:tc>
        <w:tc>
          <w:tcPr>
            <w:tcW w:w="1300" w:type="dxa"/>
          </w:tcPr>
          <w:p w14:paraId="32A1B304" w14:textId="2CE93129" w:rsidR="00DA5DF0" w:rsidRDefault="00DA5DF0" w:rsidP="00DA5DF0">
            <w:pPr>
              <w:spacing w:after="0"/>
              <w:jc w:val="right"/>
              <w:rPr>
                <w:rFonts w:cs="Times New Roman"/>
                <w:sz w:val="18"/>
                <w:szCs w:val="18"/>
              </w:rPr>
            </w:pPr>
            <w:r>
              <w:rPr>
                <w:rFonts w:cs="Times New Roman"/>
                <w:sz w:val="18"/>
                <w:szCs w:val="18"/>
              </w:rPr>
              <w:t>53.000,00</w:t>
            </w:r>
          </w:p>
        </w:tc>
        <w:tc>
          <w:tcPr>
            <w:tcW w:w="1300" w:type="dxa"/>
          </w:tcPr>
          <w:p w14:paraId="005D799F" w14:textId="090FB901" w:rsidR="00DA5DF0" w:rsidRDefault="00DA5DF0" w:rsidP="00DA5DF0">
            <w:pPr>
              <w:spacing w:after="0"/>
              <w:jc w:val="right"/>
              <w:rPr>
                <w:rFonts w:cs="Times New Roman"/>
                <w:sz w:val="18"/>
                <w:szCs w:val="18"/>
              </w:rPr>
            </w:pPr>
            <w:r>
              <w:rPr>
                <w:rFonts w:cs="Times New Roman"/>
                <w:sz w:val="18"/>
                <w:szCs w:val="18"/>
              </w:rPr>
              <w:t>10.000,00</w:t>
            </w:r>
          </w:p>
        </w:tc>
        <w:tc>
          <w:tcPr>
            <w:tcW w:w="1300" w:type="dxa"/>
          </w:tcPr>
          <w:p w14:paraId="1D0F8216" w14:textId="3B391D4D" w:rsidR="00DA5DF0" w:rsidRDefault="00DA5DF0" w:rsidP="00DA5DF0">
            <w:pPr>
              <w:spacing w:after="0"/>
              <w:jc w:val="right"/>
              <w:rPr>
                <w:rFonts w:cs="Times New Roman"/>
                <w:sz w:val="18"/>
                <w:szCs w:val="18"/>
              </w:rPr>
            </w:pPr>
            <w:r>
              <w:rPr>
                <w:rFonts w:cs="Times New Roman"/>
                <w:sz w:val="18"/>
                <w:szCs w:val="18"/>
              </w:rPr>
              <w:t>63.000,00</w:t>
            </w:r>
          </w:p>
        </w:tc>
        <w:tc>
          <w:tcPr>
            <w:tcW w:w="960" w:type="dxa"/>
          </w:tcPr>
          <w:p w14:paraId="76FE37BE" w14:textId="1925E6D2" w:rsidR="00DA5DF0" w:rsidRDefault="00DA5DF0" w:rsidP="00DA5DF0">
            <w:pPr>
              <w:spacing w:after="0"/>
              <w:jc w:val="right"/>
              <w:rPr>
                <w:rFonts w:cs="Times New Roman"/>
                <w:sz w:val="18"/>
                <w:szCs w:val="18"/>
              </w:rPr>
            </w:pPr>
            <w:r>
              <w:rPr>
                <w:rFonts w:cs="Times New Roman"/>
                <w:sz w:val="18"/>
                <w:szCs w:val="18"/>
              </w:rPr>
              <w:t>118,87%</w:t>
            </w:r>
          </w:p>
        </w:tc>
      </w:tr>
      <w:tr w:rsidR="00DA5DF0" w:rsidRPr="00DA5DF0" w14:paraId="171F1409" w14:textId="77777777" w:rsidTr="00DA5DF0">
        <w:trPr>
          <w:trHeight w:val="540"/>
        </w:trPr>
        <w:tc>
          <w:tcPr>
            <w:tcW w:w="5171" w:type="dxa"/>
            <w:shd w:val="clear" w:color="auto" w:fill="DAE8F2"/>
            <w:vAlign w:val="center"/>
          </w:tcPr>
          <w:p w14:paraId="42841C34" w14:textId="1E50553E" w:rsidR="00DA5DF0" w:rsidRPr="00DA5DF0" w:rsidRDefault="00DA5DF0" w:rsidP="00DA5DF0">
            <w:pPr>
              <w:spacing w:after="0"/>
              <w:rPr>
                <w:rFonts w:cs="Times New Roman"/>
                <w:b/>
                <w:sz w:val="18"/>
                <w:szCs w:val="18"/>
              </w:rPr>
            </w:pPr>
            <w:r w:rsidRPr="00DA5DF0">
              <w:rPr>
                <w:rFonts w:cs="Times New Roman"/>
                <w:b/>
                <w:sz w:val="18"/>
                <w:szCs w:val="18"/>
              </w:rPr>
              <w:t>AKTIVNOST A1004-02 CRVENI KRIŽ</w:t>
            </w:r>
          </w:p>
        </w:tc>
        <w:tc>
          <w:tcPr>
            <w:tcW w:w="1300" w:type="dxa"/>
            <w:shd w:val="clear" w:color="auto" w:fill="DAE8F2"/>
            <w:vAlign w:val="center"/>
          </w:tcPr>
          <w:p w14:paraId="613AC09E" w14:textId="0AE2F94D" w:rsidR="00DA5DF0" w:rsidRPr="00DA5DF0" w:rsidRDefault="00DA5DF0" w:rsidP="00DA5DF0">
            <w:pPr>
              <w:spacing w:after="0"/>
              <w:jc w:val="right"/>
              <w:rPr>
                <w:rFonts w:cs="Times New Roman"/>
                <w:b/>
                <w:sz w:val="18"/>
                <w:szCs w:val="18"/>
              </w:rPr>
            </w:pPr>
            <w:r w:rsidRPr="00DA5DF0">
              <w:rPr>
                <w:rFonts w:cs="Times New Roman"/>
                <w:b/>
                <w:sz w:val="18"/>
                <w:szCs w:val="18"/>
              </w:rPr>
              <w:t>4.650,00</w:t>
            </w:r>
          </w:p>
        </w:tc>
        <w:tc>
          <w:tcPr>
            <w:tcW w:w="1300" w:type="dxa"/>
            <w:shd w:val="clear" w:color="auto" w:fill="DAE8F2"/>
            <w:vAlign w:val="center"/>
          </w:tcPr>
          <w:p w14:paraId="25FC636A" w14:textId="4082C747" w:rsidR="00DA5DF0" w:rsidRPr="00DA5DF0" w:rsidRDefault="00DA5DF0" w:rsidP="00DA5DF0">
            <w:pPr>
              <w:spacing w:after="0"/>
              <w:jc w:val="right"/>
              <w:rPr>
                <w:rFonts w:cs="Times New Roman"/>
                <w:b/>
                <w:sz w:val="18"/>
                <w:szCs w:val="18"/>
              </w:rPr>
            </w:pPr>
            <w:r w:rsidRPr="00DA5DF0">
              <w:rPr>
                <w:rFonts w:cs="Times New Roman"/>
                <w:b/>
                <w:sz w:val="18"/>
                <w:szCs w:val="18"/>
              </w:rPr>
              <w:t>-385,00</w:t>
            </w:r>
          </w:p>
        </w:tc>
        <w:tc>
          <w:tcPr>
            <w:tcW w:w="1300" w:type="dxa"/>
            <w:shd w:val="clear" w:color="auto" w:fill="DAE8F2"/>
            <w:vAlign w:val="center"/>
          </w:tcPr>
          <w:p w14:paraId="5E7E9034" w14:textId="7423D37E" w:rsidR="00DA5DF0" w:rsidRPr="00DA5DF0" w:rsidRDefault="00DA5DF0" w:rsidP="00DA5DF0">
            <w:pPr>
              <w:spacing w:after="0"/>
              <w:jc w:val="right"/>
              <w:rPr>
                <w:rFonts w:cs="Times New Roman"/>
                <w:b/>
                <w:sz w:val="18"/>
                <w:szCs w:val="18"/>
              </w:rPr>
            </w:pPr>
            <w:r w:rsidRPr="00DA5DF0">
              <w:rPr>
                <w:rFonts w:cs="Times New Roman"/>
                <w:b/>
                <w:sz w:val="18"/>
                <w:szCs w:val="18"/>
              </w:rPr>
              <w:t>4.265,00</w:t>
            </w:r>
          </w:p>
        </w:tc>
        <w:tc>
          <w:tcPr>
            <w:tcW w:w="960" w:type="dxa"/>
            <w:shd w:val="clear" w:color="auto" w:fill="DAE8F2"/>
            <w:vAlign w:val="center"/>
          </w:tcPr>
          <w:p w14:paraId="386F0BA9" w14:textId="1D758DC6" w:rsidR="00DA5DF0" w:rsidRPr="00DA5DF0" w:rsidRDefault="00DA5DF0" w:rsidP="00DA5DF0">
            <w:pPr>
              <w:spacing w:after="0"/>
              <w:jc w:val="right"/>
              <w:rPr>
                <w:rFonts w:cs="Times New Roman"/>
                <w:b/>
                <w:sz w:val="18"/>
                <w:szCs w:val="18"/>
              </w:rPr>
            </w:pPr>
            <w:r w:rsidRPr="00DA5DF0">
              <w:rPr>
                <w:rFonts w:cs="Times New Roman"/>
                <w:b/>
                <w:sz w:val="18"/>
                <w:szCs w:val="18"/>
              </w:rPr>
              <w:t>91,72%</w:t>
            </w:r>
          </w:p>
        </w:tc>
      </w:tr>
      <w:tr w:rsidR="00DA5DF0" w:rsidRPr="00DA5DF0" w14:paraId="5DCA8AFF" w14:textId="77777777" w:rsidTr="00DA5DF0">
        <w:tc>
          <w:tcPr>
            <w:tcW w:w="5171" w:type="dxa"/>
            <w:shd w:val="clear" w:color="auto" w:fill="CBFFCB"/>
          </w:tcPr>
          <w:p w14:paraId="7B10D573" w14:textId="3E43412A" w:rsidR="00DA5DF0" w:rsidRPr="00DA5DF0" w:rsidRDefault="00DA5DF0" w:rsidP="00DA5DF0">
            <w:pPr>
              <w:spacing w:after="0"/>
              <w:rPr>
                <w:rFonts w:cs="Times New Roman"/>
                <w:sz w:val="16"/>
                <w:szCs w:val="18"/>
              </w:rPr>
            </w:pPr>
            <w:r w:rsidRPr="00DA5DF0">
              <w:rPr>
                <w:rFonts w:cs="Times New Roman"/>
                <w:sz w:val="16"/>
                <w:szCs w:val="18"/>
              </w:rPr>
              <w:t>IZVOR 11 Opći prihodi i primici</w:t>
            </w:r>
          </w:p>
        </w:tc>
        <w:tc>
          <w:tcPr>
            <w:tcW w:w="1300" w:type="dxa"/>
            <w:shd w:val="clear" w:color="auto" w:fill="CBFFCB"/>
          </w:tcPr>
          <w:p w14:paraId="4FD98B25" w14:textId="3527AAA5" w:rsidR="00DA5DF0" w:rsidRPr="00DA5DF0" w:rsidRDefault="00DA5DF0" w:rsidP="00DA5DF0">
            <w:pPr>
              <w:spacing w:after="0"/>
              <w:jc w:val="right"/>
              <w:rPr>
                <w:rFonts w:cs="Times New Roman"/>
                <w:sz w:val="16"/>
                <w:szCs w:val="18"/>
              </w:rPr>
            </w:pPr>
            <w:r w:rsidRPr="00DA5DF0">
              <w:rPr>
                <w:rFonts w:cs="Times New Roman"/>
                <w:sz w:val="16"/>
                <w:szCs w:val="18"/>
              </w:rPr>
              <w:t>4.650,00</w:t>
            </w:r>
          </w:p>
        </w:tc>
        <w:tc>
          <w:tcPr>
            <w:tcW w:w="1300" w:type="dxa"/>
            <w:shd w:val="clear" w:color="auto" w:fill="CBFFCB"/>
          </w:tcPr>
          <w:p w14:paraId="67BBF9B5" w14:textId="4DCA533B" w:rsidR="00DA5DF0" w:rsidRPr="00DA5DF0" w:rsidRDefault="00DA5DF0" w:rsidP="00DA5DF0">
            <w:pPr>
              <w:spacing w:after="0"/>
              <w:jc w:val="right"/>
              <w:rPr>
                <w:rFonts w:cs="Times New Roman"/>
                <w:sz w:val="16"/>
                <w:szCs w:val="18"/>
              </w:rPr>
            </w:pPr>
            <w:r w:rsidRPr="00DA5DF0">
              <w:rPr>
                <w:rFonts w:cs="Times New Roman"/>
                <w:sz w:val="16"/>
                <w:szCs w:val="18"/>
              </w:rPr>
              <w:t>-385,00</w:t>
            </w:r>
          </w:p>
        </w:tc>
        <w:tc>
          <w:tcPr>
            <w:tcW w:w="1300" w:type="dxa"/>
            <w:shd w:val="clear" w:color="auto" w:fill="CBFFCB"/>
          </w:tcPr>
          <w:p w14:paraId="31678AD8" w14:textId="65E7EFB9" w:rsidR="00DA5DF0" w:rsidRPr="00DA5DF0" w:rsidRDefault="00DA5DF0" w:rsidP="00DA5DF0">
            <w:pPr>
              <w:spacing w:after="0"/>
              <w:jc w:val="right"/>
              <w:rPr>
                <w:rFonts w:cs="Times New Roman"/>
                <w:sz w:val="16"/>
                <w:szCs w:val="18"/>
              </w:rPr>
            </w:pPr>
            <w:r w:rsidRPr="00DA5DF0">
              <w:rPr>
                <w:rFonts w:cs="Times New Roman"/>
                <w:sz w:val="16"/>
                <w:szCs w:val="18"/>
              </w:rPr>
              <w:t>4.265,00</w:t>
            </w:r>
          </w:p>
        </w:tc>
        <w:tc>
          <w:tcPr>
            <w:tcW w:w="960" w:type="dxa"/>
            <w:shd w:val="clear" w:color="auto" w:fill="CBFFCB"/>
          </w:tcPr>
          <w:p w14:paraId="6C463E22" w14:textId="0DE47EA0" w:rsidR="00DA5DF0" w:rsidRPr="00DA5DF0" w:rsidRDefault="00DA5DF0" w:rsidP="00DA5DF0">
            <w:pPr>
              <w:spacing w:after="0"/>
              <w:jc w:val="right"/>
              <w:rPr>
                <w:rFonts w:cs="Times New Roman"/>
                <w:sz w:val="16"/>
                <w:szCs w:val="18"/>
              </w:rPr>
            </w:pPr>
            <w:r w:rsidRPr="00DA5DF0">
              <w:rPr>
                <w:rFonts w:cs="Times New Roman"/>
                <w:sz w:val="16"/>
                <w:szCs w:val="18"/>
              </w:rPr>
              <w:t>91,72%</w:t>
            </w:r>
          </w:p>
        </w:tc>
      </w:tr>
      <w:tr w:rsidR="00DA5DF0" w:rsidRPr="00DA5DF0" w14:paraId="61FEA74D" w14:textId="77777777" w:rsidTr="00DA5DF0">
        <w:tc>
          <w:tcPr>
            <w:tcW w:w="5171" w:type="dxa"/>
            <w:shd w:val="clear" w:color="auto" w:fill="F2F2F2"/>
          </w:tcPr>
          <w:p w14:paraId="60DFD1F3" w14:textId="016529DD" w:rsidR="00DA5DF0" w:rsidRPr="00DA5DF0" w:rsidRDefault="00DA5DF0" w:rsidP="00DA5DF0">
            <w:pPr>
              <w:spacing w:after="0"/>
              <w:rPr>
                <w:rFonts w:cs="Times New Roman"/>
                <w:sz w:val="18"/>
                <w:szCs w:val="18"/>
              </w:rPr>
            </w:pPr>
            <w:r w:rsidRPr="00DA5DF0">
              <w:rPr>
                <w:rFonts w:cs="Times New Roman"/>
                <w:sz w:val="18"/>
                <w:szCs w:val="18"/>
              </w:rPr>
              <w:t>3 Rashodi poslovanja</w:t>
            </w:r>
          </w:p>
        </w:tc>
        <w:tc>
          <w:tcPr>
            <w:tcW w:w="1300" w:type="dxa"/>
            <w:shd w:val="clear" w:color="auto" w:fill="F2F2F2"/>
          </w:tcPr>
          <w:p w14:paraId="05863910" w14:textId="2103C48D" w:rsidR="00DA5DF0" w:rsidRPr="00DA5DF0" w:rsidRDefault="00DA5DF0" w:rsidP="00DA5DF0">
            <w:pPr>
              <w:spacing w:after="0"/>
              <w:jc w:val="right"/>
              <w:rPr>
                <w:rFonts w:cs="Times New Roman"/>
                <w:sz w:val="18"/>
                <w:szCs w:val="18"/>
              </w:rPr>
            </w:pPr>
            <w:r w:rsidRPr="00DA5DF0">
              <w:rPr>
                <w:rFonts w:cs="Times New Roman"/>
                <w:sz w:val="18"/>
                <w:szCs w:val="18"/>
              </w:rPr>
              <w:t>4.650,00</w:t>
            </w:r>
          </w:p>
        </w:tc>
        <w:tc>
          <w:tcPr>
            <w:tcW w:w="1300" w:type="dxa"/>
            <w:shd w:val="clear" w:color="auto" w:fill="F2F2F2"/>
          </w:tcPr>
          <w:p w14:paraId="0947CFDE" w14:textId="289810B8" w:rsidR="00DA5DF0" w:rsidRPr="00DA5DF0" w:rsidRDefault="00DA5DF0" w:rsidP="00DA5DF0">
            <w:pPr>
              <w:spacing w:after="0"/>
              <w:jc w:val="right"/>
              <w:rPr>
                <w:rFonts w:cs="Times New Roman"/>
                <w:sz w:val="18"/>
                <w:szCs w:val="18"/>
              </w:rPr>
            </w:pPr>
            <w:r w:rsidRPr="00DA5DF0">
              <w:rPr>
                <w:rFonts w:cs="Times New Roman"/>
                <w:sz w:val="18"/>
                <w:szCs w:val="18"/>
              </w:rPr>
              <w:t>-385,00</w:t>
            </w:r>
          </w:p>
        </w:tc>
        <w:tc>
          <w:tcPr>
            <w:tcW w:w="1300" w:type="dxa"/>
            <w:shd w:val="clear" w:color="auto" w:fill="F2F2F2"/>
          </w:tcPr>
          <w:p w14:paraId="22FE1BD7" w14:textId="6CC62A5C" w:rsidR="00DA5DF0" w:rsidRPr="00DA5DF0" w:rsidRDefault="00DA5DF0" w:rsidP="00DA5DF0">
            <w:pPr>
              <w:spacing w:after="0"/>
              <w:jc w:val="right"/>
              <w:rPr>
                <w:rFonts w:cs="Times New Roman"/>
                <w:sz w:val="18"/>
                <w:szCs w:val="18"/>
              </w:rPr>
            </w:pPr>
            <w:r w:rsidRPr="00DA5DF0">
              <w:rPr>
                <w:rFonts w:cs="Times New Roman"/>
                <w:sz w:val="18"/>
                <w:szCs w:val="18"/>
              </w:rPr>
              <w:t>4.265,00</w:t>
            </w:r>
          </w:p>
        </w:tc>
        <w:tc>
          <w:tcPr>
            <w:tcW w:w="960" w:type="dxa"/>
            <w:shd w:val="clear" w:color="auto" w:fill="F2F2F2"/>
          </w:tcPr>
          <w:p w14:paraId="097ED6AF" w14:textId="095406DF" w:rsidR="00DA5DF0" w:rsidRPr="00DA5DF0" w:rsidRDefault="00DA5DF0" w:rsidP="00DA5DF0">
            <w:pPr>
              <w:spacing w:after="0"/>
              <w:jc w:val="right"/>
              <w:rPr>
                <w:rFonts w:cs="Times New Roman"/>
                <w:sz w:val="18"/>
                <w:szCs w:val="18"/>
              </w:rPr>
            </w:pPr>
            <w:r w:rsidRPr="00DA5DF0">
              <w:rPr>
                <w:rFonts w:cs="Times New Roman"/>
                <w:sz w:val="18"/>
                <w:szCs w:val="18"/>
              </w:rPr>
              <w:t>91,72%</w:t>
            </w:r>
          </w:p>
        </w:tc>
      </w:tr>
      <w:tr w:rsidR="00DA5DF0" w14:paraId="3D0DC53D" w14:textId="77777777" w:rsidTr="00DA5DF0">
        <w:tc>
          <w:tcPr>
            <w:tcW w:w="5171" w:type="dxa"/>
          </w:tcPr>
          <w:p w14:paraId="0527A298" w14:textId="54549298" w:rsidR="00DA5DF0" w:rsidRDefault="00DA5DF0" w:rsidP="00DA5DF0">
            <w:pPr>
              <w:spacing w:after="0"/>
              <w:rPr>
                <w:rFonts w:cs="Times New Roman"/>
                <w:sz w:val="18"/>
                <w:szCs w:val="18"/>
              </w:rPr>
            </w:pPr>
            <w:r>
              <w:rPr>
                <w:rFonts w:cs="Times New Roman"/>
                <w:sz w:val="18"/>
                <w:szCs w:val="18"/>
              </w:rPr>
              <w:t>38 Rashodi za donacije, kazne, naknade šteta i kapitalne pomoći</w:t>
            </w:r>
          </w:p>
        </w:tc>
        <w:tc>
          <w:tcPr>
            <w:tcW w:w="1300" w:type="dxa"/>
          </w:tcPr>
          <w:p w14:paraId="5C955CDC" w14:textId="4B88BE77" w:rsidR="00DA5DF0" w:rsidRDefault="00DA5DF0" w:rsidP="00DA5DF0">
            <w:pPr>
              <w:spacing w:after="0"/>
              <w:jc w:val="right"/>
              <w:rPr>
                <w:rFonts w:cs="Times New Roman"/>
                <w:sz w:val="18"/>
                <w:szCs w:val="18"/>
              </w:rPr>
            </w:pPr>
            <w:r>
              <w:rPr>
                <w:rFonts w:cs="Times New Roman"/>
                <w:sz w:val="18"/>
                <w:szCs w:val="18"/>
              </w:rPr>
              <w:t>4.650,00</w:t>
            </w:r>
          </w:p>
        </w:tc>
        <w:tc>
          <w:tcPr>
            <w:tcW w:w="1300" w:type="dxa"/>
          </w:tcPr>
          <w:p w14:paraId="6918543D" w14:textId="57FFAEA0" w:rsidR="00DA5DF0" w:rsidRDefault="00DA5DF0" w:rsidP="00DA5DF0">
            <w:pPr>
              <w:spacing w:after="0"/>
              <w:jc w:val="right"/>
              <w:rPr>
                <w:rFonts w:cs="Times New Roman"/>
                <w:sz w:val="18"/>
                <w:szCs w:val="18"/>
              </w:rPr>
            </w:pPr>
            <w:r>
              <w:rPr>
                <w:rFonts w:cs="Times New Roman"/>
                <w:sz w:val="18"/>
                <w:szCs w:val="18"/>
              </w:rPr>
              <w:t>-385,00</w:t>
            </w:r>
          </w:p>
        </w:tc>
        <w:tc>
          <w:tcPr>
            <w:tcW w:w="1300" w:type="dxa"/>
          </w:tcPr>
          <w:p w14:paraId="65648CB6" w14:textId="06DB1056" w:rsidR="00DA5DF0" w:rsidRDefault="00DA5DF0" w:rsidP="00DA5DF0">
            <w:pPr>
              <w:spacing w:after="0"/>
              <w:jc w:val="right"/>
              <w:rPr>
                <w:rFonts w:cs="Times New Roman"/>
                <w:sz w:val="18"/>
                <w:szCs w:val="18"/>
              </w:rPr>
            </w:pPr>
            <w:r>
              <w:rPr>
                <w:rFonts w:cs="Times New Roman"/>
                <w:sz w:val="18"/>
                <w:szCs w:val="18"/>
              </w:rPr>
              <w:t>4.265,00</w:t>
            </w:r>
          </w:p>
        </w:tc>
        <w:tc>
          <w:tcPr>
            <w:tcW w:w="960" w:type="dxa"/>
          </w:tcPr>
          <w:p w14:paraId="5D77192D" w14:textId="1D0E6F69" w:rsidR="00DA5DF0" w:rsidRDefault="00DA5DF0" w:rsidP="00DA5DF0">
            <w:pPr>
              <w:spacing w:after="0"/>
              <w:jc w:val="right"/>
              <w:rPr>
                <w:rFonts w:cs="Times New Roman"/>
                <w:sz w:val="18"/>
                <w:szCs w:val="18"/>
              </w:rPr>
            </w:pPr>
            <w:r>
              <w:rPr>
                <w:rFonts w:cs="Times New Roman"/>
                <w:sz w:val="18"/>
                <w:szCs w:val="18"/>
              </w:rPr>
              <w:t>91,72%</w:t>
            </w:r>
          </w:p>
        </w:tc>
      </w:tr>
      <w:tr w:rsidR="00DA5DF0" w:rsidRPr="00DA5DF0" w14:paraId="1AC12700" w14:textId="77777777" w:rsidTr="00DA5DF0">
        <w:trPr>
          <w:trHeight w:val="540"/>
        </w:trPr>
        <w:tc>
          <w:tcPr>
            <w:tcW w:w="5171" w:type="dxa"/>
            <w:shd w:val="clear" w:color="auto" w:fill="17365D"/>
            <w:vAlign w:val="center"/>
          </w:tcPr>
          <w:p w14:paraId="78B28200" w14:textId="7F01D82E" w:rsidR="00DA5DF0" w:rsidRPr="00DA5DF0" w:rsidRDefault="00DA5DF0" w:rsidP="00DA5DF0">
            <w:pPr>
              <w:spacing w:after="0"/>
              <w:rPr>
                <w:rFonts w:cs="Times New Roman"/>
                <w:b/>
                <w:color w:val="FFFFFF"/>
                <w:sz w:val="18"/>
                <w:szCs w:val="18"/>
              </w:rPr>
            </w:pPr>
            <w:r w:rsidRPr="00DA5DF0">
              <w:rPr>
                <w:rFonts w:cs="Times New Roman"/>
                <w:b/>
                <w:color w:val="FFFFFF"/>
                <w:sz w:val="18"/>
                <w:szCs w:val="18"/>
              </w:rPr>
              <w:t>PROGRAM 1005 PROGRAM JAVNIH POTREBA</w:t>
            </w:r>
          </w:p>
        </w:tc>
        <w:tc>
          <w:tcPr>
            <w:tcW w:w="1300" w:type="dxa"/>
            <w:shd w:val="clear" w:color="auto" w:fill="17365D"/>
            <w:vAlign w:val="center"/>
          </w:tcPr>
          <w:p w14:paraId="73322778" w14:textId="04CF4ADC" w:rsidR="00DA5DF0" w:rsidRPr="00DA5DF0" w:rsidRDefault="00DA5DF0" w:rsidP="00DA5DF0">
            <w:pPr>
              <w:spacing w:after="0"/>
              <w:jc w:val="right"/>
              <w:rPr>
                <w:rFonts w:cs="Times New Roman"/>
                <w:b/>
                <w:color w:val="FFFFFF"/>
                <w:sz w:val="18"/>
                <w:szCs w:val="18"/>
              </w:rPr>
            </w:pPr>
            <w:r w:rsidRPr="00DA5DF0">
              <w:rPr>
                <w:rFonts w:cs="Times New Roman"/>
                <w:b/>
                <w:color w:val="FFFFFF"/>
                <w:sz w:val="18"/>
                <w:szCs w:val="18"/>
              </w:rPr>
              <w:t>286.090,00</w:t>
            </w:r>
          </w:p>
        </w:tc>
        <w:tc>
          <w:tcPr>
            <w:tcW w:w="1300" w:type="dxa"/>
            <w:shd w:val="clear" w:color="auto" w:fill="17365D"/>
            <w:vAlign w:val="center"/>
          </w:tcPr>
          <w:p w14:paraId="66210EF8" w14:textId="1F778E00" w:rsidR="00DA5DF0" w:rsidRPr="00DA5DF0" w:rsidRDefault="00DA5DF0" w:rsidP="00DA5DF0">
            <w:pPr>
              <w:spacing w:after="0"/>
              <w:jc w:val="right"/>
              <w:rPr>
                <w:rFonts w:cs="Times New Roman"/>
                <w:b/>
                <w:color w:val="FFFFFF"/>
                <w:sz w:val="18"/>
                <w:szCs w:val="18"/>
              </w:rPr>
            </w:pPr>
            <w:r w:rsidRPr="00DA5DF0">
              <w:rPr>
                <w:rFonts w:cs="Times New Roman"/>
                <w:b/>
                <w:color w:val="FFFFFF"/>
                <w:sz w:val="18"/>
                <w:szCs w:val="18"/>
              </w:rPr>
              <w:t>3.747,00</w:t>
            </w:r>
          </w:p>
        </w:tc>
        <w:tc>
          <w:tcPr>
            <w:tcW w:w="1300" w:type="dxa"/>
            <w:shd w:val="clear" w:color="auto" w:fill="17365D"/>
            <w:vAlign w:val="center"/>
          </w:tcPr>
          <w:p w14:paraId="1D481AFC" w14:textId="488F52B1" w:rsidR="00DA5DF0" w:rsidRPr="00DA5DF0" w:rsidRDefault="00DA5DF0" w:rsidP="00DA5DF0">
            <w:pPr>
              <w:spacing w:after="0"/>
              <w:jc w:val="right"/>
              <w:rPr>
                <w:rFonts w:cs="Times New Roman"/>
                <w:b/>
                <w:color w:val="FFFFFF"/>
                <w:sz w:val="18"/>
                <w:szCs w:val="18"/>
              </w:rPr>
            </w:pPr>
            <w:r w:rsidRPr="00DA5DF0">
              <w:rPr>
                <w:rFonts w:cs="Times New Roman"/>
                <w:b/>
                <w:color w:val="FFFFFF"/>
                <w:sz w:val="18"/>
                <w:szCs w:val="18"/>
              </w:rPr>
              <w:t>289.837,00</w:t>
            </w:r>
          </w:p>
        </w:tc>
        <w:tc>
          <w:tcPr>
            <w:tcW w:w="960" w:type="dxa"/>
            <w:shd w:val="clear" w:color="auto" w:fill="17365D"/>
            <w:vAlign w:val="center"/>
          </w:tcPr>
          <w:p w14:paraId="723FF5AF" w14:textId="3D642F16" w:rsidR="00DA5DF0" w:rsidRPr="00DA5DF0" w:rsidRDefault="00DA5DF0" w:rsidP="00DA5DF0">
            <w:pPr>
              <w:spacing w:after="0"/>
              <w:jc w:val="right"/>
              <w:rPr>
                <w:rFonts w:cs="Times New Roman"/>
                <w:b/>
                <w:color w:val="FFFFFF"/>
                <w:sz w:val="18"/>
                <w:szCs w:val="18"/>
              </w:rPr>
            </w:pPr>
            <w:r w:rsidRPr="00DA5DF0">
              <w:rPr>
                <w:rFonts w:cs="Times New Roman"/>
                <w:b/>
                <w:color w:val="FFFFFF"/>
                <w:sz w:val="18"/>
                <w:szCs w:val="18"/>
              </w:rPr>
              <w:t>101,31%</w:t>
            </w:r>
          </w:p>
        </w:tc>
      </w:tr>
      <w:tr w:rsidR="00DA5DF0" w:rsidRPr="00DA5DF0" w14:paraId="0FE13763" w14:textId="77777777" w:rsidTr="00DA5DF0">
        <w:trPr>
          <w:trHeight w:val="540"/>
        </w:trPr>
        <w:tc>
          <w:tcPr>
            <w:tcW w:w="5171" w:type="dxa"/>
            <w:shd w:val="clear" w:color="auto" w:fill="DAE8F2"/>
            <w:vAlign w:val="center"/>
          </w:tcPr>
          <w:p w14:paraId="5CE5EFF4" w14:textId="4E1691ED" w:rsidR="00DA5DF0" w:rsidRPr="00DA5DF0" w:rsidRDefault="00DA5DF0" w:rsidP="00DA5DF0">
            <w:pPr>
              <w:spacing w:after="0"/>
              <w:rPr>
                <w:rFonts w:cs="Times New Roman"/>
                <w:b/>
                <w:sz w:val="18"/>
                <w:szCs w:val="18"/>
              </w:rPr>
            </w:pPr>
            <w:r w:rsidRPr="00DA5DF0">
              <w:rPr>
                <w:rFonts w:cs="Times New Roman"/>
                <w:b/>
                <w:sz w:val="18"/>
                <w:szCs w:val="18"/>
              </w:rPr>
              <w:t>AKTIVNOST A1005-01 SPORT, KULTURA RELIGIJA</w:t>
            </w:r>
          </w:p>
        </w:tc>
        <w:tc>
          <w:tcPr>
            <w:tcW w:w="1300" w:type="dxa"/>
            <w:shd w:val="clear" w:color="auto" w:fill="DAE8F2"/>
            <w:vAlign w:val="center"/>
          </w:tcPr>
          <w:p w14:paraId="7C335348" w14:textId="52E91D71" w:rsidR="00DA5DF0" w:rsidRPr="00DA5DF0" w:rsidRDefault="00DA5DF0" w:rsidP="00DA5DF0">
            <w:pPr>
              <w:spacing w:after="0"/>
              <w:jc w:val="right"/>
              <w:rPr>
                <w:rFonts w:cs="Times New Roman"/>
                <w:b/>
                <w:sz w:val="18"/>
                <w:szCs w:val="18"/>
              </w:rPr>
            </w:pPr>
            <w:r w:rsidRPr="00DA5DF0">
              <w:rPr>
                <w:rFonts w:cs="Times New Roman"/>
                <w:b/>
                <w:sz w:val="18"/>
                <w:szCs w:val="18"/>
              </w:rPr>
              <w:t>68.000,00</w:t>
            </w:r>
          </w:p>
        </w:tc>
        <w:tc>
          <w:tcPr>
            <w:tcW w:w="1300" w:type="dxa"/>
            <w:shd w:val="clear" w:color="auto" w:fill="DAE8F2"/>
            <w:vAlign w:val="center"/>
          </w:tcPr>
          <w:p w14:paraId="580EE3B8" w14:textId="541B6AEA" w:rsidR="00DA5DF0" w:rsidRPr="00DA5DF0" w:rsidRDefault="00DA5DF0" w:rsidP="00DA5DF0">
            <w:pPr>
              <w:spacing w:after="0"/>
              <w:jc w:val="right"/>
              <w:rPr>
                <w:rFonts w:cs="Times New Roman"/>
                <w:b/>
                <w:sz w:val="18"/>
                <w:szCs w:val="18"/>
              </w:rPr>
            </w:pPr>
            <w:r w:rsidRPr="00DA5DF0">
              <w:rPr>
                <w:rFonts w:cs="Times New Roman"/>
                <w:b/>
                <w:sz w:val="18"/>
                <w:szCs w:val="18"/>
              </w:rPr>
              <w:t>4.000,00</w:t>
            </w:r>
          </w:p>
        </w:tc>
        <w:tc>
          <w:tcPr>
            <w:tcW w:w="1300" w:type="dxa"/>
            <w:shd w:val="clear" w:color="auto" w:fill="DAE8F2"/>
            <w:vAlign w:val="center"/>
          </w:tcPr>
          <w:p w14:paraId="4E42FFB5" w14:textId="3AE17E4E" w:rsidR="00DA5DF0" w:rsidRPr="00DA5DF0" w:rsidRDefault="00DA5DF0" w:rsidP="00DA5DF0">
            <w:pPr>
              <w:spacing w:after="0"/>
              <w:jc w:val="right"/>
              <w:rPr>
                <w:rFonts w:cs="Times New Roman"/>
                <w:b/>
                <w:sz w:val="18"/>
                <w:szCs w:val="18"/>
              </w:rPr>
            </w:pPr>
            <w:r w:rsidRPr="00DA5DF0">
              <w:rPr>
                <w:rFonts w:cs="Times New Roman"/>
                <w:b/>
                <w:sz w:val="18"/>
                <w:szCs w:val="18"/>
              </w:rPr>
              <w:t>72.000,00</w:t>
            </w:r>
          </w:p>
        </w:tc>
        <w:tc>
          <w:tcPr>
            <w:tcW w:w="960" w:type="dxa"/>
            <w:shd w:val="clear" w:color="auto" w:fill="DAE8F2"/>
            <w:vAlign w:val="center"/>
          </w:tcPr>
          <w:p w14:paraId="7B5891E0" w14:textId="77B7545E" w:rsidR="00DA5DF0" w:rsidRPr="00DA5DF0" w:rsidRDefault="00DA5DF0" w:rsidP="00DA5DF0">
            <w:pPr>
              <w:spacing w:after="0"/>
              <w:jc w:val="right"/>
              <w:rPr>
                <w:rFonts w:cs="Times New Roman"/>
                <w:b/>
                <w:sz w:val="18"/>
                <w:szCs w:val="18"/>
              </w:rPr>
            </w:pPr>
            <w:r w:rsidRPr="00DA5DF0">
              <w:rPr>
                <w:rFonts w:cs="Times New Roman"/>
                <w:b/>
                <w:sz w:val="18"/>
                <w:szCs w:val="18"/>
              </w:rPr>
              <w:t>105,88%</w:t>
            </w:r>
          </w:p>
        </w:tc>
      </w:tr>
      <w:tr w:rsidR="00DA5DF0" w:rsidRPr="00DA5DF0" w14:paraId="4E82AD6B" w14:textId="77777777" w:rsidTr="00DA5DF0">
        <w:tc>
          <w:tcPr>
            <w:tcW w:w="5171" w:type="dxa"/>
            <w:shd w:val="clear" w:color="auto" w:fill="CBFFCB"/>
          </w:tcPr>
          <w:p w14:paraId="2797F7D0" w14:textId="0643C24F" w:rsidR="00DA5DF0" w:rsidRPr="00DA5DF0" w:rsidRDefault="00DA5DF0" w:rsidP="00DA5DF0">
            <w:pPr>
              <w:spacing w:after="0"/>
              <w:rPr>
                <w:rFonts w:cs="Times New Roman"/>
                <w:sz w:val="16"/>
                <w:szCs w:val="18"/>
              </w:rPr>
            </w:pPr>
            <w:r w:rsidRPr="00DA5DF0">
              <w:rPr>
                <w:rFonts w:cs="Times New Roman"/>
                <w:sz w:val="16"/>
                <w:szCs w:val="18"/>
              </w:rPr>
              <w:t>IZVOR 11 Opći prihodi i primici</w:t>
            </w:r>
          </w:p>
        </w:tc>
        <w:tc>
          <w:tcPr>
            <w:tcW w:w="1300" w:type="dxa"/>
            <w:shd w:val="clear" w:color="auto" w:fill="CBFFCB"/>
          </w:tcPr>
          <w:p w14:paraId="0C0A9E03" w14:textId="7081FB68" w:rsidR="00DA5DF0" w:rsidRPr="00DA5DF0" w:rsidRDefault="00DA5DF0" w:rsidP="00DA5DF0">
            <w:pPr>
              <w:spacing w:after="0"/>
              <w:jc w:val="right"/>
              <w:rPr>
                <w:rFonts w:cs="Times New Roman"/>
                <w:sz w:val="16"/>
                <w:szCs w:val="18"/>
              </w:rPr>
            </w:pPr>
            <w:r w:rsidRPr="00DA5DF0">
              <w:rPr>
                <w:rFonts w:cs="Times New Roman"/>
                <w:sz w:val="16"/>
                <w:szCs w:val="18"/>
              </w:rPr>
              <w:t>68.000,00</w:t>
            </w:r>
          </w:p>
        </w:tc>
        <w:tc>
          <w:tcPr>
            <w:tcW w:w="1300" w:type="dxa"/>
            <w:shd w:val="clear" w:color="auto" w:fill="CBFFCB"/>
          </w:tcPr>
          <w:p w14:paraId="0E5C9C74" w14:textId="4596B327" w:rsidR="00DA5DF0" w:rsidRPr="00DA5DF0" w:rsidRDefault="00DA5DF0" w:rsidP="00DA5DF0">
            <w:pPr>
              <w:spacing w:after="0"/>
              <w:jc w:val="right"/>
              <w:rPr>
                <w:rFonts w:cs="Times New Roman"/>
                <w:sz w:val="16"/>
                <w:szCs w:val="18"/>
              </w:rPr>
            </w:pPr>
            <w:r w:rsidRPr="00DA5DF0">
              <w:rPr>
                <w:rFonts w:cs="Times New Roman"/>
                <w:sz w:val="16"/>
                <w:szCs w:val="18"/>
              </w:rPr>
              <w:t>4.000,00</w:t>
            </w:r>
          </w:p>
        </w:tc>
        <w:tc>
          <w:tcPr>
            <w:tcW w:w="1300" w:type="dxa"/>
            <w:shd w:val="clear" w:color="auto" w:fill="CBFFCB"/>
          </w:tcPr>
          <w:p w14:paraId="11EACCEF" w14:textId="4163A813" w:rsidR="00DA5DF0" w:rsidRPr="00DA5DF0" w:rsidRDefault="00DA5DF0" w:rsidP="00DA5DF0">
            <w:pPr>
              <w:spacing w:after="0"/>
              <w:jc w:val="right"/>
              <w:rPr>
                <w:rFonts w:cs="Times New Roman"/>
                <w:sz w:val="16"/>
                <w:szCs w:val="18"/>
              </w:rPr>
            </w:pPr>
            <w:r w:rsidRPr="00DA5DF0">
              <w:rPr>
                <w:rFonts w:cs="Times New Roman"/>
                <w:sz w:val="16"/>
                <w:szCs w:val="18"/>
              </w:rPr>
              <w:t>72.000,00</w:t>
            </w:r>
          </w:p>
        </w:tc>
        <w:tc>
          <w:tcPr>
            <w:tcW w:w="960" w:type="dxa"/>
            <w:shd w:val="clear" w:color="auto" w:fill="CBFFCB"/>
          </w:tcPr>
          <w:p w14:paraId="77C4A88A" w14:textId="2733B0A1" w:rsidR="00DA5DF0" w:rsidRPr="00DA5DF0" w:rsidRDefault="00DA5DF0" w:rsidP="00DA5DF0">
            <w:pPr>
              <w:spacing w:after="0"/>
              <w:jc w:val="right"/>
              <w:rPr>
                <w:rFonts w:cs="Times New Roman"/>
                <w:sz w:val="16"/>
                <w:szCs w:val="18"/>
              </w:rPr>
            </w:pPr>
            <w:r w:rsidRPr="00DA5DF0">
              <w:rPr>
                <w:rFonts w:cs="Times New Roman"/>
                <w:sz w:val="16"/>
                <w:szCs w:val="18"/>
              </w:rPr>
              <w:t>105,88%</w:t>
            </w:r>
          </w:p>
        </w:tc>
      </w:tr>
      <w:tr w:rsidR="00DA5DF0" w:rsidRPr="00DA5DF0" w14:paraId="20CFABE4" w14:textId="77777777" w:rsidTr="00DA5DF0">
        <w:tc>
          <w:tcPr>
            <w:tcW w:w="5171" w:type="dxa"/>
            <w:shd w:val="clear" w:color="auto" w:fill="F2F2F2"/>
          </w:tcPr>
          <w:p w14:paraId="0C5F5007" w14:textId="5A01FE5A" w:rsidR="00DA5DF0" w:rsidRPr="00DA5DF0" w:rsidRDefault="00DA5DF0" w:rsidP="00DA5DF0">
            <w:pPr>
              <w:spacing w:after="0"/>
              <w:rPr>
                <w:rFonts w:cs="Times New Roman"/>
                <w:sz w:val="18"/>
                <w:szCs w:val="18"/>
              </w:rPr>
            </w:pPr>
            <w:r w:rsidRPr="00DA5DF0">
              <w:rPr>
                <w:rFonts w:cs="Times New Roman"/>
                <w:sz w:val="18"/>
                <w:szCs w:val="18"/>
              </w:rPr>
              <w:t>3 Rashodi poslovanja</w:t>
            </w:r>
          </w:p>
        </w:tc>
        <w:tc>
          <w:tcPr>
            <w:tcW w:w="1300" w:type="dxa"/>
            <w:shd w:val="clear" w:color="auto" w:fill="F2F2F2"/>
          </w:tcPr>
          <w:p w14:paraId="3F8DD03E" w14:textId="1987A933" w:rsidR="00DA5DF0" w:rsidRPr="00DA5DF0" w:rsidRDefault="00DA5DF0" w:rsidP="00DA5DF0">
            <w:pPr>
              <w:spacing w:after="0"/>
              <w:jc w:val="right"/>
              <w:rPr>
                <w:rFonts w:cs="Times New Roman"/>
                <w:sz w:val="18"/>
                <w:szCs w:val="18"/>
              </w:rPr>
            </w:pPr>
            <w:r w:rsidRPr="00DA5DF0">
              <w:rPr>
                <w:rFonts w:cs="Times New Roman"/>
                <w:sz w:val="18"/>
                <w:szCs w:val="18"/>
              </w:rPr>
              <w:t>68.000,00</w:t>
            </w:r>
          </w:p>
        </w:tc>
        <w:tc>
          <w:tcPr>
            <w:tcW w:w="1300" w:type="dxa"/>
            <w:shd w:val="clear" w:color="auto" w:fill="F2F2F2"/>
          </w:tcPr>
          <w:p w14:paraId="3E7AC11A" w14:textId="0472CF97" w:rsidR="00DA5DF0" w:rsidRPr="00DA5DF0" w:rsidRDefault="00DA5DF0" w:rsidP="00DA5DF0">
            <w:pPr>
              <w:spacing w:after="0"/>
              <w:jc w:val="right"/>
              <w:rPr>
                <w:rFonts w:cs="Times New Roman"/>
                <w:sz w:val="18"/>
                <w:szCs w:val="18"/>
              </w:rPr>
            </w:pPr>
            <w:r w:rsidRPr="00DA5DF0">
              <w:rPr>
                <w:rFonts w:cs="Times New Roman"/>
                <w:sz w:val="18"/>
                <w:szCs w:val="18"/>
              </w:rPr>
              <w:t>4.000,00</w:t>
            </w:r>
          </w:p>
        </w:tc>
        <w:tc>
          <w:tcPr>
            <w:tcW w:w="1300" w:type="dxa"/>
            <w:shd w:val="clear" w:color="auto" w:fill="F2F2F2"/>
          </w:tcPr>
          <w:p w14:paraId="064ECF7A" w14:textId="439280F6" w:rsidR="00DA5DF0" w:rsidRPr="00DA5DF0" w:rsidRDefault="00DA5DF0" w:rsidP="00DA5DF0">
            <w:pPr>
              <w:spacing w:after="0"/>
              <w:jc w:val="right"/>
              <w:rPr>
                <w:rFonts w:cs="Times New Roman"/>
                <w:sz w:val="18"/>
                <w:szCs w:val="18"/>
              </w:rPr>
            </w:pPr>
            <w:r w:rsidRPr="00DA5DF0">
              <w:rPr>
                <w:rFonts w:cs="Times New Roman"/>
                <w:sz w:val="18"/>
                <w:szCs w:val="18"/>
              </w:rPr>
              <w:t>72.000,00</w:t>
            </w:r>
          </w:p>
        </w:tc>
        <w:tc>
          <w:tcPr>
            <w:tcW w:w="960" w:type="dxa"/>
            <w:shd w:val="clear" w:color="auto" w:fill="F2F2F2"/>
          </w:tcPr>
          <w:p w14:paraId="187A244F" w14:textId="666A448B" w:rsidR="00DA5DF0" w:rsidRPr="00DA5DF0" w:rsidRDefault="00DA5DF0" w:rsidP="00DA5DF0">
            <w:pPr>
              <w:spacing w:after="0"/>
              <w:jc w:val="right"/>
              <w:rPr>
                <w:rFonts w:cs="Times New Roman"/>
                <w:sz w:val="18"/>
                <w:szCs w:val="18"/>
              </w:rPr>
            </w:pPr>
            <w:r w:rsidRPr="00DA5DF0">
              <w:rPr>
                <w:rFonts w:cs="Times New Roman"/>
                <w:sz w:val="18"/>
                <w:szCs w:val="18"/>
              </w:rPr>
              <w:t>105,88%</w:t>
            </w:r>
          </w:p>
        </w:tc>
      </w:tr>
      <w:tr w:rsidR="00DA5DF0" w14:paraId="179FB56C" w14:textId="77777777" w:rsidTr="00DA5DF0">
        <w:tc>
          <w:tcPr>
            <w:tcW w:w="5171" w:type="dxa"/>
          </w:tcPr>
          <w:p w14:paraId="780417E9" w14:textId="64FFAB47" w:rsidR="00DA5DF0" w:rsidRDefault="00DA5DF0" w:rsidP="00DA5DF0">
            <w:pPr>
              <w:spacing w:after="0"/>
              <w:rPr>
                <w:rFonts w:cs="Times New Roman"/>
                <w:sz w:val="18"/>
                <w:szCs w:val="18"/>
              </w:rPr>
            </w:pPr>
            <w:r>
              <w:rPr>
                <w:rFonts w:cs="Times New Roman"/>
                <w:sz w:val="18"/>
                <w:szCs w:val="18"/>
              </w:rPr>
              <w:t>38 Rashodi za donacije, kazne, naknade šteta i kapitalne pomoći</w:t>
            </w:r>
          </w:p>
        </w:tc>
        <w:tc>
          <w:tcPr>
            <w:tcW w:w="1300" w:type="dxa"/>
          </w:tcPr>
          <w:p w14:paraId="50164C11" w14:textId="3F5AA1BA" w:rsidR="00DA5DF0" w:rsidRDefault="00DA5DF0" w:rsidP="00DA5DF0">
            <w:pPr>
              <w:spacing w:after="0"/>
              <w:jc w:val="right"/>
              <w:rPr>
                <w:rFonts w:cs="Times New Roman"/>
                <w:sz w:val="18"/>
                <w:szCs w:val="18"/>
              </w:rPr>
            </w:pPr>
            <w:r>
              <w:rPr>
                <w:rFonts w:cs="Times New Roman"/>
                <w:sz w:val="18"/>
                <w:szCs w:val="18"/>
              </w:rPr>
              <w:t>68.000,00</w:t>
            </w:r>
          </w:p>
        </w:tc>
        <w:tc>
          <w:tcPr>
            <w:tcW w:w="1300" w:type="dxa"/>
          </w:tcPr>
          <w:p w14:paraId="02710B29" w14:textId="12FB3BBB" w:rsidR="00DA5DF0" w:rsidRDefault="00DA5DF0" w:rsidP="00DA5DF0">
            <w:pPr>
              <w:spacing w:after="0"/>
              <w:jc w:val="right"/>
              <w:rPr>
                <w:rFonts w:cs="Times New Roman"/>
                <w:sz w:val="18"/>
                <w:szCs w:val="18"/>
              </w:rPr>
            </w:pPr>
            <w:r>
              <w:rPr>
                <w:rFonts w:cs="Times New Roman"/>
                <w:sz w:val="18"/>
                <w:szCs w:val="18"/>
              </w:rPr>
              <w:t>4.000,00</w:t>
            </w:r>
          </w:p>
        </w:tc>
        <w:tc>
          <w:tcPr>
            <w:tcW w:w="1300" w:type="dxa"/>
          </w:tcPr>
          <w:p w14:paraId="45C5D559" w14:textId="4B2F42A2" w:rsidR="00DA5DF0" w:rsidRDefault="00DA5DF0" w:rsidP="00DA5DF0">
            <w:pPr>
              <w:spacing w:after="0"/>
              <w:jc w:val="right"/>
              <w:rPr>
                <w:rFonts w:cs="Times New Roman"/>
                <w:sz w:val="18"/>
                <w:szCs w:val="18"/>
              </w:rPr>
            </w:pPr>
            <w:r>
              <w:rPr>
                <w:rFonts w:cs="Times New Roman"/>
                <w:sz w:val="18"/>
                <w:szCs w:val="18"/>
              </w:rPr>
              <w:t>72.000,00</w:t>
            </w:r>
          </w:p>
        </w:tc>
        <w:tc>
          <w:tcPr>
            <w:tcW w:w="960" w:type="dxa"/>
          </w:tcPr>
          <w:p w14:paraId="51968CAD" w14:textId="6F1C288D" w:rsidR="00DA5DF0" w:rsidRDefault="00DA5DF0" w:rsidP="00DA5DF0">
            <w:pPr>
              <w:spacing w:after="0"/>
              <w:jc w:val="right"/>
              <w:rPr>
                <w:rFonts w:cs="Times New Roman"/>
                <w:sz w:val="18"/>
                <w:szCs w:val="18"/>
              </w:rPr>
            </w:pPr>
            <w:r>
              <w:rPr>
                <w:rFonts w:cs="Times New Roman"/>
                <w:sz w:val="18"/>
                <w:szCs w:val="18"/>
              </w:rPr>
              <w:t>105,88%</w:t>
            </w:r>
          </w:p>
        </w:tc>
      </w:tr>
      <w:tr w:rsidR="00DA5DF0" w:rsidRPr="00DA5DF0" w14:paraId="37E6921B" w14:textId="77777777" w:rsidTr="00DA5DF0">
        <w:trPr>
          <w:trHeight w:val="540"/>
        </w:trPr>
        <w:tc>
          <w:tcPr>
            <w:tcW w:w="5171" w:type="dxa"/>
            <w:shd w:val="clear" w:color="auto" w:fill="DAE8F2"/>
            <w:vAlign w:val="center"/>
          </w:tcPr>
          <w:p w14:paraId="3DD6277A" w14:textId="237FD520" w:rsidR="00DA5DF0" w:rsidRPr="00DA5DF0" w:rsidRDefault="00DA5DF0" w:rsidP="00DA5DF0">
            <w:pPr>
              <w:spacing w:after="0"/>
              <w:rPr>
                <w:rFonts w:cs="Times New Roman"/>
                <w:b/>
                <w:sz w:val="18"/>
                <w:szCs w:val="18"/>
              </w:rPr>
            </w:pPr>
            <w:r w:rsidRPr="00DA5DF0">
              <w:rPr>
                <w:rFonts w:cs="Times New Roman"/>
                <w:b/>
                <w:sz w:val="18"/>
                <w:szCs w:val="18"/>
              </w:rPr>
              <w:t>AKTIVNOST A1005-02 ČITAONICA</w:t>
            </w:r>
          </w:p>
        </w:tc>
        <w:tc>
          <w:tcPr>
            <w:tcW w:w="1300" w:type="dxa"/>
            <w:shd w:val="clear" w:color="auto" w:fill="DAE8F2"/>
            <w:vAlign w:val="center"/>
          </w:tcPr>
          <w:p w14:paraId="5BB5369B" w14:textId="7A1FF2C1" w:rsidR="00DA5DF0" w:rsidRPr="00DA5DF0" w:rsidRDefault="00DA5DF0" w:rsidP="00DA5DF0">
            <w:pPr>
              <w:spacing w:after="0"/>
              <w:jc w:val="right"/>
              <w:rPr>
                <w:rFonts w:cs="Times New Roman"/>
                <w:b/>
                <w:sz w:val="18"/>
                <w:szCs w:val="18"/>
              </w:rPr>
            </w:pPr>
            <w:r w:rsidRPr="00DA5DF0">
              <w:rPr>
                <w:rFonts w:cs="Times New Roman"/>
                <w:b/>
                <w:sz w:val="18"/>
                <w:szCs w:val="18"/>
              </w:rPr>
              <w:t>13.350,00</w:t>
            </w:r>
          </w:p>
        </w:tc>
        <w:tc>
          <w:tcPr>
            <w:tcW w:w="1300" w:type="dxa"/>
            <w:shd w:val="clear" w:color="auto" w:fill="DAE8F2"/>
            <w:vAlign w:val="center"/>
          </w:tcPr>
          <w:p w14:paraId="51FCB67E" w14:textId="36B0D6EA" w:rsidR="00DA5DF0" w:rsidRPr="00DA5DF0" w:rsidRDefault="00DA5DF0" w:rsidP="00DA5DF0">
            <w:pPr>
              <w:spacing w:after="0"/>
              <w:jc w:val="right"/>
              <w:rPr>
                <w:rFonts w:cs="Times New Roman"/>
                <w:b/>
                <w:sz w:val="18"/>
                <w:szCs w:val="18"/>
              </w:rPr>
            </w:pPr>
            <w:r w:rsidRPr="00DA5DF0">
              <w:rPr>
                <w:rFonts w:cs="Times New Roman"/>
                <w:b/>
                <w:sz w:val="18"/>
                <w:szCs w:val="18"/>
              </w:rPr>
              <w:t>1.350,00</w:t>
            </w:r>
          </w:p>
        </w:tc>
        <w:tc>
          <w:tcPr>
            <w:tcW w:w="1300" w:type="dxa"/>
            <w:shd w:val="clear" w:color="auto" w:fill="DAE8F2"/>
            <w:vAlign w:val="center"/>
          </w:tcPr>
          <w:p w14:paraId="66F1E5F9" w14:textId="3931B224" w:rsidR="00DA5DF0" w:rsidRPr="00DA5DF0" w:rsidRDefault="00DA5DF0" w:rsidP="00DA5DF0">
            <w:pPr>
              <w:spacing w:after="0"/>
              <w:jc w:val="right"/>
              <w:rPr>
                <w:rFonts w:cs="Times New Roman"/>
                <w:b/>
                <w:sz w:val="18"/>
                <w:szCs w:val="18"/>
              </w:rPr>
            </w:pPr>
            <w:r w:rsidRPr="00DA5DF0">
              <w:rPr>
                <w:rFonts w:cs="Times New Roman"/>
                <w:b/>
                <w:sz w:val="18"/>
                <w:szCs w:val="18"/>
              </w:rPr>
              <w:t>14.700,00</w:t>
            </w:r>
          </w:p>
        </w:tc>
        <w:tc>
          <w:tcPr>
            <w:tcW w:w="960" w:type="dxa"/>
            <w:shd w:val="clear" w:color="auto" w:fill="DAE8F2"/>
            <w:vAlign w:val="center"/>
          </w:tcPr>
          <w:p w14:paraId="6910785E" w14:textId="428BCE78" w:rsidR="00DA5DF0" w:rsidRPr="00DA5DF0" w:rsidRDefault="00DA5DF0" w:rsidP="00DA5DF0">
            <w:pPr>
              <w:spacing w:after="0"/>
              <w:jc w:val="right"/>
              <w:rPr>
                <w:rFonts w:cs="Times New Roman"/>
                <w:b/>
                <w:sz w:val="18"/>
                <w:szCs w:val="18"/>
              </w:rPr>
            </w:pPr>
            <w:r w:rsidRPr="00DA5DF0">
              <w:rPr>
                <w:rFonts w:cs="Times New Roman"/>
                <w:b/>
                <w:sz w:val="18"/>
                <w:szCs w:val="18"/>
              </w:rPr>
              <w:t>110,11%</w:t>
            </w:r>
          </w:p>
        </w:tc>
      </w:tr>
      <w:tr w:rsidR="00DA5DF0" w:rsidRPr="00DA5DF0" w14:paraId="494EDD52" w14:textId="77777777" w:rsidTr="00DA5DF0">
        <w:tc>
          <w:tcPr>
            <w:tcW w:w="5171" w:type="dxa"/>
            <w:shd w:val="clear" w:color="auto" w:fill="CBFFCB"/>
          </w:tcPr>
          <w:p w14:paraId="6735C0AB" w14:textId="718D6775" w:rsidR="00DA5DF0" w:rsidRPr="00DA5DF0" w:rsidRDefault="00DA5DF0" w:rsidP="00DA5DF0">
            <w:pPr>
              <w:spacing w:after="0"/>
              <w:rPr>
                <w:rFonts w:cs="Times New Roman"/>
                <w:sz w:val="16"/>
                <w:szCs w:val="18"/>
              </w:rPr>
            </w:pPr>
            <w:r w:rsidRPr="00DA5DF0">
              <w:rPr>
                <w:rFonts w:cs="Times New Roman"/>
                <w:sz w:val="16"/>
                <w:szCs w:val="18"/>
              </w:rPr>
              <w:t>IZVOR 11 Opći prihodi i primici</w:t>
            </w:r>
          </w:p>
        </w:tc>
        <w:tc>
          <w:tcPr>
            <w:tcW w:w="1300" w:type="dxa"/>
            <w:shd w:val="clear" w:color="auto" w:fill="CBFFCB"/>
          </w:tcPr>
          <w:p w14:paraId="142D5BD5" w14:textId="58C6D715" w:rsidR="00DA5DF0" w:rsidRPr="00DA5DF0" w:rsidRDefault="00DA5DF0" w:rsidP="00DA5DF0">
            <w:pPr>
              <w:spacing w:after="0"/>
              <w:jc w:val="right"/>
              <w:rPr>
                <w:rFonts w:cs="Times New Roman"/>
                <w:sz w:val="16"/>
                <w:szCs w:val="18"/>
              </w:rPr>
            </w:pPr>
            <w:r w:rsidRPr="00DA5DF0">
              <w:rPr>
                <w:rFonts w:cs="Times New Roman"/>
                <w:sz w:val="16"/>
                <w:szCs w:val="18"/>
              </w:rPr>
              <w:t>8.850,00</w:t>
            </w:r>
          </w:p>
        </w:tc>
        <w:tc>
          <w:tcPr>
            <w:tcW w:w="1300" w:type="dxa"/>
            <w:shd w:val="clear" w:color="auto" w:fill="CBFFCB"/>
          </w:tcPr>
          <w:p w14:paraId="2B28A996" w14:textId="5F3629E7" w:rsidR="00DA5DF0" w:rsidRPr="00DA5DF0" w:rsidRDefault="00DA5DF0" w:rsidP="00DA5DF0">
            <w:pPr>
              <w:spacing w:after="0"/>
              <w:jc w:val="right"/>
              <w:rPr>
                <w:rFonts w:cs="Times New Roman"/>
                <w:sz w:val="16"/>
                <w:szCs w:val="18"/>
              </w:rPr>
            </w:pPr>
            <w:r w:rsidRPr="00DA5DF0">
              <w:rPr>
                <w:rFonts w:cs="Times New Roman"/>
                <w:sz w:val="16"/>
                <w:szCs w:val="18"/>
              </w:rPr>
              <w:t>1.350,00</w:t>
            </w:r>
          </w:p>
        </w:tc>
        <w:tc>
          <w:tcPr>
            <w:tcW w:w="1300" w:type="dxa"/>
            <w:shd w:val="clear" w:color="auto" w:fill="CBFFCB"/>
          </w:tcPr>
          <w:p w14:paraId="51FEA39A" w14:textId="3BF264A0" w:rsidR="00DA5DF0" w:rsidRPr="00DA5DF0" w:rsidRDefault="00DA5DF0" w:rsidP="00DA5DF0">
            <w:pPr>
              <w:spacing w:after="0"/>
              <w:jc w:val="right"/>
              <w:rPr>
                <w:rFonts w:cs="Times New Roman"/>
                <w:sz w:val="16"/>
                <w:szCs w:val="18"/>
              </w:rPr>
            </w:pPr>
            <w:r w:rsidRPr="00DA5DF0">
              <w:rPr>
                <w:rFonts w:cs="Times New Roman"/>
                <w:sz w:val="16"/>
                <w:szCs w:val="18"/>
              </w:rPr>
              <w:t>10.200,00</w:t>
            </w:r>
          </w:p>
        </w:tc>
        <w:tc>
          <w:tcPr>
            <w:tcW w:w="960" w:type="dxa"/>
            <w:shd w:val="clear" w:color="auto" w:fill="CBFFCB"/>
          </w:tcPr>
          <w:p w14:paraId="30D7290E" w14:textId="5D0B2291" w:rsidR="00DA5DF0" w:rsidRPr="00DA5DF0" w:rsidRDefault="00DA5DF0" w:rsidP="00DA5DF0">
            <w:pPr>
              <w:spacing w:after="0"/>
              <w:jc w:val="right"/>
              <w:rPr>
                <w:rFonts w:cs="Times New Roman"/>
                <w:sz w:val="16"/>
                <w:szCs w:val="18"/>
              </w:rPr>
            </w:pPr>
            <w:r w:rsidRPr="00DA5DF0">
              <w:rPr>
                <w:rFonts w:cs="Times New Roman"/>
                <w:sz w:val="16"/>
                <w:szCs w:val="18"/>
              </w:rPr>
              <w:t>115,25%</w:t>
            </w:r>
          </w:p>
        </w:tc>
      </w:tr>
      <w:tr w:rsidR="00DA5DF0" w:rsidRPr="00DA5DF0" w14:paraId="2411605D" w14:textId="77777777" w:rsidTr="00DA5DF0">
        <w:tc>
          <w:tcPr>
            <w:tcW w:w="5171" w:type="dxa"/>
            <w:shd w:val="clear" w:color="auto" w:fill="F2F2F2"/>
          </w:tcPr>
          <w:p w14:paraId="4BE2741E" w14:textId="49AA9385" w:rsidR="00DA5DF0" w:rsidRPr="00DA5DF0" w:rsidRDefault="00DA5DF0" w:rsidP="00DA5DF0">
            <w:pPr>
              <w:spacing w:after="0"/>
              <w:rPr>
                <w:rFonts w:cs="Times New Roman"/>
                <w:sz w:val="18"/>
                <w:szCs w:val="18"/>
              </w:rPr>
            </w:pPr>
            <w:r w:rsidRPr="00DA5DF0">
              <w:rPr>
                <w:rFonts w:cs="Times New Roman"/>
                <w:sz w:val="18"/>
                <w:szCs w:val="18"/>
              </w:rPr>
              <w:t>3 Rashodi poslovanja</w:t>
            </w:r>
          </w:p>
        </w:tc>
        <w:tc>
          <w:tcPr>
            <w:tcW w:w="1300" w:type="dxa"/>
            <w:shd w:val="clear" w:color="auto" w:fill="F2F2F2"/>
          </w:tcPr>
          <w:p w14:paraId="498D7518" w14:textId="2FEA36F3" w:rsidR="00DA5DF0" w:rsidRPr="00DA5DF0" w:rsidRDefault="00DA5DF0" w:rsidP="00DA5DF0">
            <w:pPr>
              <w:spacing w:after="0"/>
              <w:jc w:val="right"/>
              <w:rPr>
                <w:rFonts w:cs="Times New Roman"/>
                <w:sz w:val="18"/>
                <w:szCs w:val="18"/>
              </w:rPr>
            </w:pPr>
            <w:r w:rsidRPr="00DA5DF0">
              <w:rPr>
                <w:rFonts w:cs="Times New Roman"/>
                <w:sz w:val="18"/>
                <w:szCs w:val="18"/>
              </w:rPr>
              <w:t>8.700,00</w:t>
            </w:r>
          </w:p>
        </w:tc>
        <w:tc>
          <w:tcPr>
            <w:tcW w:w="1300" w:type="dxa"/>
            <w:shd w:val="clear" w:color="auto" w:fill="F2F2F2"/>
          </w:tcPr>
          <w:p w14:paraId="52D1FD86" w14:textId="474AD5C1" w:rsidR="00DA5DF0" w:rsidRPr="00DA5DF0" w:rsidRDefault="00DA5DF0" w:rsidP="00DA5DF0">
            <w:pPr>
              <w:spacing w:after="0"/>
              <w:jc w:val="right"/>
              <w:rPr>
                <w:rFonts w:cs="Times New Roman"/>
                <w:sz w:val="18"/>
                <w:szCs w:val="18"/>
              </w:rPr>
            </w:pPr>
            <w:r w:rsidRPr="00DA5DF0">
              <w:rPr>
                <w:rFonts w:cs="Times New Roman"/>
                <w:sz w:val="18"/>
                <w:szCs w:val="18"/>
              </w:rPr>
              <w:t>0,00</w:t>
            </w:r>
          </w:p>
        </w:tc>
        <w:tc>
          <w:tcPr>
            <w:tcW w:w="1300" w:type="dxa"/>
            <w:shd w:val="clear" w:color="auto" w:fill="F2F2F2"/>
          </w:tcPr>
          <w:p w14:paraId="5CF7D56B" w14:textId="1CF71FE9" w:rsidR="00DA5DF0" w:rsidRPr="00DA5DF0" w:rsidRDefault="00DA5DF0" w:rsidP="00DA5DF0">
            <w:pPr>
              <w:spacing w:after="0"/>
              <w:jc w:val="right"/>
              <w:rPr>
                <w:rFonts w:cs="Times New Roman"/>
                <w:sz w:val="18"/>
                <w:szCs w:val="18"/>
              </w:rPr>
            </w:pPr>
            <w:r w:rsidRPr="00DA5DF0">
              <w:rPr>
                <w:rFonts w:cs="Times New Roman"/>
                <w:sz w:val="18"/>
                <w:szCs w:val="18"/>
              </w:rPr>
              <w:t>8.700,00</w:t>
            </w:r>
          </w:p>
        </w:tc>
        <w:tc>
          <w:tcPr>
            <w:tcW w:w="960" w:type="dxa"/>
            <w:shd w:val="clear" w:color="auto" w:fill="F2F2F2"/>
          </w:tcPr>
          <w:p w14:paraId="2AC35E9C" w14:textId="4F8FFC78" w:rsidR="00DA5DF0" w:rsidRPr="00DA5DF0" w:rsidRDefault="00DA5DF0" w:rsidP="00DA5DF0">
            <w:pPr>
              <w:spacing w:after="0"/>
              <w:jc w:val="right"/>
              <w:rPr>
                <w:rFonts w:cs="Times New Roman"/>
                <w:sz w:val="18"/>
                <w:szCs w:val="18"/>
              </w:rPr>
            </w:pPr>
            <w:r w:rsidRPr="00DA5DF0">
              <w:rPr>
                <w:rFonts w:cs="Times New Roman"/>
                <w:sz w:val="18"/>
                <w:szCs w:val="18"/>
              </w:rPr>
              <w:t>100,00%</w:t>
            </w:r>
          </w:p>
        </w:tc>
      </w:tr>
      <w:tr w:rsidR="00DA5DF0" w14:paraId="7CD54FD2" w14:textId="77777777" w:rsidTr="00DA5DF0">
        <w:tc>
          <w:tcPr>
            <w:tcW w:w="5171" w:type="dxa"/>
          </w:tcPr>
          <w:p w14:paraId="7D7A3B06" w14:textId="1E641324" w:rsidR="00DA5DF0" w:rsidRDefault="00DA5DF0" w:rsidP="00DA5DF0">
            <w:pPr>
              <w:spacing w:after="0"/>
              <w:rPr>
                <w:rFonts w:cs="Times New Roman"/>
                <w:sz w:val="18"/>
                <w:szCs w:val="18"/>
              </w:rPr>
            </w:pPr>
            <w:r>
              <w:rPr>
                <w:rFonts w:cs="Times New Roman"/>
                <w:sz w:val="18"/>
                <w:szCs w:val="18"/>
              </w:rPr>
              <w:t>32 Materijalni rashodi</w:t>
            </w:r>
          </w:p>
        </w:tc>
        <w:tc>
          <w:tcPr>
            <w:tcW w:w="1300" w:type="dxa"/>
          </w:tcPr>
          <w:p w14:paraId="55374E0A" w14:textId="003F1CA1" w:rsidR="00DA5DF0" w:rsidRDefault="00DA5DF0" w:rsidP="00DA5DF0">
            <w:pPr>
              <w:spacing w:after="0"/>
              <w:jc w:val="right"/>
              <w:rPr>
                <w:rFonts w:cs="Times New Roman"/>
                <w:sz w:val="18"/>
                <w:szCs w:val="18"/>
              </w:rPr>
            </w:pPr>
            <w:r>
              <w:rPr>
                <w:rFonts w:cs="Times New Roman"/>
                <w:sz w:val="18"/>
                <w:szCs w:val="18"/>
              </w:rPr>
              <w:t>8.700,00</w:t>
            </w:r>
          </w:p>
        </w:tc>
        <w:tc>
          <w:tcPr>
            <w:tcW w:w="1300" w:type="dxa"/>
          </w:tcPr>
          <w:p w14:paraId="45B9AF06" w14:textId="103A0A15" w:rsidR="00DA5DF0" w:rsidRDefault="00DA5DF0" w:rsidP="00DA5DF0">
            <w:pPr>
              <w:spacing w:after="0"/>
              <w:jc w:val="right"/>
              <w:rPr>
                <w:rFonts w:cs="Times New Roman"/>
                <w:sz w:val="18"/>
                <w:szCs w:val="18"/>
              </w:rPr>
            </w:pPr>
            <w:r>
              <w:rPr>
                <w:rFonts w:cs="Times New Roman"/>
                <w:sz w:val="18"/>
                <w:szCs w:val="18"/>
              </w:rPr>
              <w:t>0,00</w:t>
            </w:r>
          </w:p>
        </w:tc>
        <w:tc>
          <w:tcPr>
            <w:tcW w:w="1300" w:type="dxa"/>
          </w:tcPr>
          <w:p w14:paraId="7F7C4767" w14:textId="1DA186F2" w:rsidR="00DA5DF0" w:rsidRDefault="00DA5DF0" w:rsidP="00DA5DF0">
            <w:pPr>
              <w:spacing w:after="0"/>
              <w:jc w:val="right"/>
              <w:rPr>
                <w:rFonts w:cs="Times New Roman"/>
                <w:sz w:val="18"/>
                <w:szCs w:val="18"/>
              </w:rPr>
            </w:pPr>
            <w:r>
              <w:rPr>
                <w:rFonts w:cs="Times New Roman"/>
                <w:sz w:val="18"/>
                <w:szCs w:val="18"/>
              </w:rPr>
              <w:t>8.700,00</w:t>
            </w:r>
          </w:p>
        </w:tc>
        <w:tc>
          <w:tcPr>
            <w:tcW w:w="960" w:type="dxa"/>
          </w:tcPr>
          <w:p w14:paraId="5DCC2C88" w14:textId="58C2C66A" w:rsidR="00DA5DF0" w:rsidRDefault="00DA5DF0" w:rsidP="00DA5DF0">
            <w:pPr>
              <w:spacing w:after="0"/>
              <w:jc w:val="right"/>
              <w:rPr>
                <w:rFonts w:cs="Times New Roman"/>
                <w:sz w:val="18"/>
                <w:szCs w:val="18"/>
              </w:rPr>
            </w:pPr>
            <w:r>
              <w:rPr>
                <w:rFonts w:cs="Times New Roman"/>
                <w:sz w:val="18"/>
                <w:szCs w:val="18"/>
              </w:rPr>
              <w:t>100,00%</w:t>
            </w:r>
          </w:p>
        </w:tc>
      </w:tr>
      <w:tr w:rsidR="00DA5DF0" w:rsidRPr="00DA5DF0" w14:paraId="2CE664AC" w14:textId="77777777" w:rsidTr="00DA5DF0">
        <w:tc>
          <w:tcPr>
            <w:tcW w:w="5171" w:type="dxa"/>
            <w:shd w:val="clear" w:color="auto" w:fill="F2F2F2"/>
          </w:tcPr>
          <w:p w14:paraId="30CAA7BF" w14:textId="1DB0DC93" w:rsidR="00DA5DF0" w:rsidRPr="00DA5DF0" w:rsidRDefault="00DA5DF0" w:rsidP="00DA5DF0">
            <w:pPr>
              <w:spacing w:after="0"/>
              <w:rPr>
                <w:rFonts w:cs="Times New Roman"/>
                <w:sz w:val="18"/>
                <w:szCs w:val="18"/>
              </w:rPr>
            </w:pPr>
            <w:r w:rsidRPr="00DA5DF0">
              <w:rPr>
                <w:rFonts w:cs="Times New Roman"/>
                <w:sz w:val="18"/>
                <w:szCs w:val="18"/>
              </w:rPr>
              <w:t>4 Rashodi za nabavu nefinancijske imovine</w:t>
            </w:r>
          </w:p>
        </w:tc>
        <w:tc>
          <w:tcPr>
            <w:tcW w:w="1300" w:type="dxa"/>
            <w:shd w:val="clear" w:color="auto" w:fill="F2F2F2"/>
          </w:tcPr>
          <w:p w14:paraId="699222BA" w14:textId="250AAED3" w:rsidR="00DA5DF0" w:rsidRPr="00DA5DF0" w:rsidRDefault="00DA5DF0" w:rsidP="00DA5DF0">
            <w:pPr>
              <w:spacing w:after="0"/>
              <w:jc w:val="right"/>
              <w:rPr>
                <w:rFonts w:cs="Times New Roman"/>
                <w:sz w:val="18"/>
                <w:szCs w:val="18"/>
              </w:rPr>
            </w:pPr>
            <w:r w:rsidRPr="00DA5DF0">
              <w:rPr>
                <w:rFonts w:cs="Times New Roman"/>
                <w:sz w:val="18"/>
                <w:szCs w:val="18"/>
              </w:rPr>
              <w:t>150,00</w:t>
            </w:r>
          </w:p>
        </w:tc>
        <w:tc>
          <w:tcPr>
            <w:tcW w:w="1300" w:type="dxa"/>
            <w:shd w:val="clear" w:color="auto" w:fill="F2F2F2"/>
          </w:tcPr>
          <w:p w14:paraId="264B1955" w14:textId="25E189B4" w:rsidR="00DA5DF0" w:rsidRPr="00DA5DF0" w:rsidRDefault="00DA5DF0" w:rsidP="00DA5DF0">
            <w:pPr>
              <w:spacing w:after="0"/>
              <w:jc w:val="right"/>
              <w:rPr>
                <w:rFonts w:cs="Times New Roman"/>
                <w:sz w:val="18"/>
                <w:szCs w:val="18"/>
              </w:rPr>
            </w:pPr>
            <w:r w:rsidRPr="00DA5DF0">
              <w:rPr>
                <w:rFonts w:cs="Times New Roman"/>
                <w:sz w:val="18"/>
                <w:szCs w:val="18"/>
              </w:rPr>
              <w:t>1.350,00</w:t>
            </w:r>
          </w:p>
        </w:tc>
        <w:tc>
          <w:tcPr>
            <w:tcW w:w="1300" w:type="dxa"/>
            <w:shd w:val="clear" w:color="auto" w:fill="F2F2F2"/>
          </w:tcPr>
          <w:p w14:paraId="2A178A9A" w14:textId="586C88F1" w:rsidR="00DA5DF0" w:rsidRPr="00DA5DF0" w:rsidRDefault="00DA5DF0" w:rsidP="00DA5DF0">
            <w:pPr>
              <w:spacing w:after="0"/>
              <w:jc w:val="right"/>
              <w:rPr>
                <w:rFonts w:cs="Times New Roman"/>
                <w:sz w:val="18"/>
                <w:szCs w:val="18"/>
              </w:rPr>
            </w:pPr>
            <w:r w:rsidRPr="00DA5DF0">
              <w:rPr>
                <w:rFonts w:cs="Times New Roman"/>
                <w:sz w:val="18"/>
                <w:szCs w:val="18"/>
              </w:rPr>
              <w:t>1.500,00</w:t>
            </w:r>
          </w:p>
        </w:tc>
        <w:tc>
          <w:tcPr>
            <w:tcW w:w="960" w:type="dxa"/>
            <w:shd w:val="clear" w:color="auto" w:fill="F2F2F2"/>
          </w:tcPr>
          <w:p w14:paraId="642CFCAD" w14:textId="56CE7B7D" w:rsidR="00DA5DF0" w:rsidRPr="00DA5DF0" w:rsidRDefault="00DA5DF0" w:rsidP="00DA5DF0">
            <w:pPr>
              <w:spacing w:after="0"/>
              <w:jc w:val="right"/>
              <w:rPr>
                <w:rFonts w:cs="Times New Roman"/>
                <w:sz w:val="18"/>
                <w:szCs w:val="18"/>
              </w:rPr>
            </w:pPr>
            <w:r w:rsidRPr="00DA5DF0">
              <w:rPr>
                <w:rFonts w:cs="Times New Roman"/>
                <w:sz w:val="18"/>
                <w:szCs w:val="18"/>
              </w:rPr>
              <w:t>1000,00%</w:t>
            </w:r>
          </w:p>
        </w:tc>
      </w:tr>
      <w:tr w:rsidR="00DA5DF0" w14:paraId="44671646" w14:textId="77777777" w:rsidTr="00DA5DF0">
        <w:tc>
          <w:tcPr>
            <w:tcW w:w="5171" w:type="dxa"/>
          </w:tcPr>
          <w:p w14:paraId="61478B3A" w14:textId="41CE4E00" w:rsidR="00DA5DF0" w:rsidRDefault="00DA5DF0" w:rsidP="00DA5DF0">
            <w:pPr>
              <w:spacing w:after="0"/>
              <w:rPr>
                <w:rFonts w:cs="Times New Roman"/>
                <w:sz w:val="18"/>
                <w:szCs w:val="18"/>
              </w:rPr>
            </w:pPr>
            <w:r>
              <w:rPr>
                <w:rFonts w:cs="Times New Roman"/>
                <w:sz w:val="18"/>
                <w:szCs w:val="18"/>
              </w:rPr>
              <w:t>42 Rashodi za nabavu proizvedene dugotrajne imovine</w:t>
            </w:r>
          </w:p>
        </w:tc>
        <w:tc>
          <w:tcPr>
            <w:tcW w:w="1300" w:type="dxa"/>
          </w:tcPr>
          <w:p w14:paraId="10B52736" w14:textId="22933649" w:rsidR="00DA5DF0" w:rsidRDefault="00DA5DF0" w:rsidP="00DA5DF0">
            <w:pPr>
              <w:spacing w:after="0"/>
              <w:jc w:val="right"/>
              <w:rPr>
                <w:rFonts w:cs="Times New Roman"/>
                <w:sz w:val="18"/>
                <w:szCs w:val="18"/>
              </w:rPr>
            </w:pPr>
            <w:r>
              <w:rPr>
                <w:rFonts w:cs="Times New Roman"/>
                <w:sz w:val="18"/>
                <w:szCs w:val="18"/>
              </w:rPr>
              <w:t>150,00</w:t>
            </w:r>
          </w:p>
        </w:tc>
        <w:tc>
          <w:tcPr>
            <w:tcW w:w="1300" w:type="dxa"/>
          </w:tcPr>
          <w:p w14:paraId="10ADEEC1" w14:textId="049651A9" w:rsidR="00DA5DF0" w:rsidRDefault="00DA5DF0" w:rsidP="00DA5DF0">
            <w:pPr>
              <w:spacing w:after="0"/>
              <w:jc w:val="right"/>
              <w:rPr>
                <w:rFonts w:cs="Times New Roman"/>
                <w:sz w:val="18"/>
                <w:szCs w:val="18"/>
              </w:rPr>
            </w:pPr>
            <w:r>
              <w:rPr>
                <w:rFonts w:cs="Times New Roman"/>
                <w:sz w:val="18"/>
                <w:szCs w:val="18"/>
              </w:rPr>
              <w:t>1.350,00</w:t>
            </w:r>
          </w:p>
        </w:tc>
        <w:tc>
          <w:tcPr>
            <w:tcW w:w="1300" w:type="dxa"/>
          </w:tcPr>
          <w:p w14:paraId="7BAD1510" w14:textId="15C76A48" w:rsidR="00DA5DF0" w:rsidRDefault="00DA5DF0" w:rsidP="00DA5DF0">
            <w:pPr>
              <w:spacing w:after="0"/>
              <w:jc w:val="right"/>
              <w:rPr>
                <w:rFonts w:cs="Times New Roman"/>
                <w:sz w:val="18"/>
                <w:szCs w:val="18"/>
              </w:rPr>
            </w:pPr>
            <w:r>
              <w:rPr>
                <w:rFonts w:cs="Times New Roman"/>
                <w:sz w:val="18"/>
                <w:szCs w:val="18"/>
              </w:rPr>
              <w:t>1.500,00</w:t>
            </w:r>
          </w:p>
        </w:tc>
        <w:tc>
          <w:tcPr>
            <w:tcW w:w="960" w:type="dxa"/>
          </w:tcPr>
          <w:p w14:paraId="3A0DF46F" w14:textId="1E45143D" w:rsidR="00DA5DF0" w:rsidRDefault="00DA5DF0" w:rsidP="00DA5DF0">
            <w:pPr>
              <w:spacing w:after="0"/>
              <w:jc w:val="right"/>
              <w:rPr>
                <w:rFonts w:cs="Times New Roman"/>
                <w:sz w:val="18"/>
                <w:szCs w:val="18"/>
              </w:rPr>
            </w:pPr>
            <w:r>
              <w:rPr>
                <w:rFonts w:cs="Times New Roman"/>
                <w:sz w:val="18"/>
                <w:szCs w:val="18"/>
              </w:rPr>
              <w:t>1000,00%</w:t>
            </w:r>
          </w:p>
        </w:tc>
      </w:tr>
      <w:tr w:rsidR="00DA5DF0" w:rsidRPr="00DA5DF0" w14:paraId="3B19C604" w14:textId="77777777" w:rsidTr="00DA5DF0">
        <w:tc>
          <w:tcPr>
            <w:tcW w:w="5171" w:type="dxa"/>
            <w:shd w:val="clear" w:color="auto" w:fill="CBFFCB"/>
          </w:tcPr>
          <w:p w14:paraId="4EB8098A" w14:textId="66CE4CE9" w:rsidR="00DA5DF0" w:rsidRPr="00DA5DF0" w:rsidRDefault="00DA5DF0" w:rsidP="00DA5DF0">
            <w:pPr>
              <w:spacing w:after="0"/>
              <w:rPr>
                <w:rFonts w:cs="Times New Roman"/>
                <w:sz w:val="16"/>
                <w:szCs w:val="18"/>
              </w:rPr>
            </w:pPr>
            <w:r w:rsidRPr="00DA5DF0">
              <w:rPr>
                <w:rFonts w:cs="Times New Roman"/>
                <w:sz w:val="16"/>
                <w:szCs w:val="18"/>
              </w:rPr>
              <w:t>IZVOR 51 Tekuće pomoći</w:t>
            </w:r>
          </w:p>
        </w:tc>
        <w:tc>
          <w:tcPr>
            <w:tcW w:w="1300" w:type="dxa"/>
            <w:shd w:val="clear" w:color="auto" w:fill="CBFFCB"/>
          </w:tcPr>
          <w:p w14:paraId="0552E58D" w14:textId="13696F19" w:rsidR="00DA5DF0" w:rsidRPr="00DA5DF0" w:rsidRDefault="00DA5DF0" w:rsidP="00DA5DF0">
            <w:pPr>
              <w:spacing w:after="0"/>
              <w:jc w:val="right"/>
              <w:rPr>
                <w:rFonts w:cs="Times New Roman"/>
                <w:sz w:val="16"/>
                <w:szCs w:val="18"/>
              </w:rPr>
            </w:pPr>
            <w:r w:rsidRPr="00DA5DF0">
              <w:rPr>
                <w:rFonts w:cs="Times New Roman"/>
                <w:sz w:val="16"/>
                <w:szCs w:val="18"/>
              </w:rPr>
              <w:t>4.500,00</w:t>
            </w:r>
          </w:p>
        </w:tc>
        <w:tc>
          <w:tcPr>
            <w:tcW w:w="1300" w:type="dxa"/>
            <w:shd w:val="clear" w:color="auto" w:fill="CBFFCB"/>
          </w:tcPr>
          <w:p w14:paraId="583D13B5" w14:textId="4ED7CD80" w:rsidR="00DA5DF0" w:rsidRPr="00DA5DF0" w:rsidRDefault="00DA5DF0" w:rsidP="00DA5DF0">
            <w:pPr>
              <w:spacing w:after="0"/>
              <w:jc w:val="right"/>
              <w:rPr>
                <w:rFonts w:cs="Times New Roman"/>
                <w:sz w:val="16"/>
                <w:szCs w:val="18"/>
              </w:rPr>
            </w:pPr>
            <w:r w:rsidRPr="00DA5DF0">
              <w:rPr>
                <w:rFonts w:cs="Times New Roman"/>
                <w:sz w:val="16"/>
                <w:szCs w:val="18"/>
              </w:rPr>
              <w:t>0,00</w:t>
            </w:r>
          </w:p>
        </w:tc>
        <w:tc>
          <w:tcPr>
            <w:tcW w:w="1300" w:type="dxa"/>
            <w:shd w:val="clear" w:color="auto" w:fill="CBFFCB"/>
          </w:tcPr>
          <w:p w14:paraId="3A29FD84" w14:textId="47F382EA" w:rsidR="00DA5DF0" w:rsidRPr="00DA5DF0" w:rsidRDefault="00DA5DF0" w:rsidP="00DA5DF0">
            <w:pPr>
              <w:spacing w:after="0"/>
              <w:jc w:val="right"/>
              <w:rPr>
                <w:rFonts w:cs="Times New Roman"/>
                <w:sz w:val="16"/>
                <w:szCs w:val="18"/>
              </w:rPr>
            </w:pPr>
            <w:r w:rsidRPr="00DA5DF0">
              <w:rPr>
                <w:rFonts w:cs="Times New Roman"/>
                <w:sz w:val="16"/>
                <w:szCs w:val="18"/>
              </w:rPr>
              <w:t>4.500,00</w:t>
            </w:r>
          </w:p>
        </w:tc>
        <w:tc>
          <w:tcPr>
            <w:tcW w:w="960" w:type="dxa"/>
            <w:shd w:val="clear" w:color="auto" w:fill="CBFFCB"/>
          </w:tcPr>
          <w:p w14:paraId="77EF86F8" w14:textId="63F2158F" w:rsidR="00DA5DF0" w:rsidRPr="00DA5DF0" w:rsidRDefault="00DA5DF0" w:rsidP="00DA5DF0">
            <w:pPr>
              <w:spacing w:after="0"/>
              <w:jc w:val="right"/>
              <w:rPr>
                <w:rFonts w:cs="Times New Roman"/>
                <w:sz w:val="16"/>
                <w:szCs w:val="18"/>
              </w:rPr>
            </w:pPr>
            <w:r w:rsidRPr="00DA5DF0">
              <w:rPr>
                <w:rFonts w:cs="Times New Roman"/>
                <w:sz w:val="16"/>
                <w:szCs w:val="18"/>
              </w:rPr>
              <w:t>100,00%</w:t>
            </w:r>
          </w:p>
        </w:tc>
      </w:tr>
      <w:tr w:rsidR="00DA5DF0" w:rsidRPr="00DA5DF0" w14:paraId="5C3AE4FD" w14:textId="77777777" w:rsidTr="00DA5DF0">
        <w:tc>
          <w:tcPr>
            <w:tcW w:w="5171" w:type="dxa"/>
            <w:shd w:val="clear" w:color="auto" w:fill="F2F2F2"/>
          </w:tcPr>
          <w:p w14:paraId="289CD1EE" w14:textId="5A6FB485" w:rsidR="00DA5DF0" w:rsidRPr="00DA5DF0" w:rsidRDefault="00DA5DF0" w:rsidP="00DA5DF0">
            <w:pPr>
              <w:spacing w:after="0"/>
              <w:rPr>
                <w:rFonts w:cs="Times New Roman"/>
                <w:sz w:val="18"/>
                <w:szCs w:val="18"/>
              </w:rPr>
            </w:pPr>
            <w:r w:rsidRPr="00DA5DF0">
              <w:rPr>
                <w:rFonts w:cs="Times New Roman"/>
                <w:sz w:val="18"/>
                <w:szCs w:val="18"/>
              </w:rPr>
              <w:t>4 Rashodi za nabavu nefinancijske imovine</w:t>
            </w:r>
          </w:p>
        </w:tc>
        <w:tc>
          <w:tcPr>
            <w:tcW w:w="1300" w:type="dxa"/>
            <w:shd w:val="clear" w:color="auto" w:fill="F2F2F2"/>
          </w:tcPr>
          <w:p w14:paraId="232E5DE5" w14:textId="0A6D40C4" w:rsidR="00DA5DF0" w:rsidRPr="00DA5DF0" w:rsidRDefault="00DA5DF0" w:rsidP="00DA5DF0">
            <w:pPr>
              <w:spacing w:after="0"/>
              <w:jc w:val="right"/>
              <w:rPr>
                <w:rFonts w:cs="Times New Roman"/>
                <w:sz w:val="18"/>
                <w:szCs w:val="18"/>
              </w:rPr>
            </w:pPr>
            <w:r w:rsidRPr="00DA5DF0">
              <w:rPr>
                <w:rFonts w:cs="Times New Roman"/>
                <w:sz w:val="18"/>
                <w:szCs w:val="18"/>
              </w:rPr>
              <w:t>4.500,00</w:t>
            </w:r>
          </w:p>
        </w:tc>
        <w:tc>
          <w:tcPr>
            <w:tcW w:w="1300" w:type="dxa"/>
            <w:shd w:val="clear" w:color="auto" w:fill="F2F2F2"/>
          </w:tcPr>
          <w:p w14:paraId="44D4EA24" w14:textId="1C5A48A4" w:rsidR="00DA5DF0" w:rsidRPr="00DA5DF0" w:rsidRDefault="00DA5DF0" w:rsidP="00DA5DF0">
            <w:pPr>
              <w:spacing w:after="0"/>
              <w:jc w:val="right"/>
              <w:rPr>
                <w:rFonts w:cs="Times New Roman"/>
                <w:sz w:val="18"/>
                <w:szCs w:val="18"/>
              </w:rPr>
            </w:pPr>
            <w:r w:rsidRPr="00DA5DF0">
              <w:rPr>
                <w:rFonts w:cs="Times New Roman"/>
                <w:sz w:val="18"/>
                <w:szCs w:val="18"/>
              </w:rPr>
              <w:t>0,00</w:t>
            </w:r>
          </w:p>
        </w:tc>
        <w:tc>
          <w:tcPr>
            <w:tcW w:w="1300" w:type="dxa"/>
            <w:shd w:val="clear" w:color="auto" w:fill="F2F2F2"/>
          </w:tcPr>
          <w:p w14:paraId="372739A6" w14:textId="4EA18036" w:rsidR="00DA5DF0" w:rsidRPr="00DA5DF0" w:rsidRDefault="00DA5DF0" w:rsidP="00DA5DF0">
            <w:pPr>
              <w:spacing w:after="0"/>
              <w:jc w:val="right"/>
              <w:rPr>
                <w:rFonts w:cs="Times New Roman"/>
                <w:sz w:val="18"/>
                <w:szCs w:val="18"/>
              </w:rPr>
            </w:pPr>
            <w:r w:rsidRPr="00DA5DF0">
              <w:rPr>
                <w:rFonts w:cs="Times New Roman"/>
                <w:sz w:val="18"/>
                <w:szCs w:val="18"/>
              </w:rPr>
              <w:t>4.500,00</w:t>
            </w:r>
          </w:p>
        </w:tc>
        <w:tc>
          <w:tcPr>
            <w:tcW w:w="960" w:type="dxa"/>
            <w:shd w:val="clear" w:color="auto" w:fill="F2F2F2"/>
          </w:tcPr>
          <w:p w14:paraId="76DB7596" w14:textId="24C08025" w:rsidR="00DA5DF0" w:rsidRPr="00DA5DF0" w:rsidRDefault="00DA5DF0" w:rsidP="00DA5DF0">
            <w:pPr>
              <w:spacing w:after="0"/>
              <w:jc w:val="right"/>
              <w:rPr>
                <w:rFonts w:cs="Times New Roman"/>
                <w:sz w:val="18"/>
                <w:szCs w:val="18"/>
              </w:rPr>
            </w:pPr>
            <w:r w:rsidRPr="00DA5DF0">
              <w:rPr>
                <w:rFonts w:cs="Times New Roman"/>
                <w:sz w:val="18"/>
                <w:szCs w:val="18"/>
              </w:rPr>
              <w:t>100,00%</w:t>
            </w:r>
          </w:p>
        </w:tc>
      </w:tr>
      <w:tr w:rsidR="00DA5DF0" w14:paraId="33F34957" w14:textId="77777777" w:rsidTr="00DA5DF0">
        <w:tc>
          <w:tcPr>
            <w:tcW w:w="5171" w:type="dxa"/>
          </w:tcPr>
          <w:p w14:paraId="087C2AD2" w14:textId="17515544" w:rsidR="00DA5DF0" w:rsidRDefault="00DA5DF0" w:rsidP="00DA5DF0">
            <w:pPr>
              <w:spacing w:after="0"/>
              <w:rPr>
                <w:rFonts w:cs="Times New Roman"/>
                <w:sz w:val="18"/>
                <w:szCs w:val="18"/>
              </w:rPr>
            </w:pPr>
            <w:r>
              <w:rPr>
                <w:rFonts w:cs="Times New Roman"/>
                <w:sz w:val="18"/>
                <w:szCs w:val="18"/>
              </w:rPr>
              <w:t>42 Rashodi za nabavu proizvedene dugotrajne imovine</w:t>
            </w:r>
          </w:p>
        </w:tc>
        <w:tc>
          <w:tcPr>
            <w:tcW w:w="1300" w:type="dxa"/>
          </w:tcPr>
          <w:p w14:paraId="1E8365FA" w14:textId="2640D032" w:rsidR="00DA5DF0" w:rsidRDefault="00DA5DF0" w:rsidP="00DA5DF0">
            <w:pPr>
              <w:spacing w:after="0"/>
              <w:jc w:val="right"/>
              <w:rPr>
                <w:rFonts w:cs="Times New Roman"/>
                <w:sz w:val="18"/>
                <w:szCs w:val="18"/>
              </w:rPr>
            </w:pPr>
            <w:r>
              <w:rPr>
                <w:rFonts w:cs="Times New Roman"/>
                <w:sz w:val="18"/>
                <w:szCs w:val="18"/>
              </w:rPr>
              <w:t>4.500,00</w:t>
            </w:r>
          </w:p>
        </w:tc>
        <w:tc>
          <w:tcPr>
            <w:tcW w:w="1300" w:type="dxa"/>
          </w:tcPr>
          <w:p w14:paraId="31EBD753" w14:textId="1F7FD460" w:rsidR="00DA5DF0" w:rsidRDefault="00DA5DF0" w:rsidP="00DA5DF0">
            <w:pPr>
              <w:spacing w:after="0"/>
              <w:jc w:val="right"/>
              <w:rPr>
                <w:rFonts w:cs="Times New Roman"/>
                <w:sz w:val="18"/>
                <w:szCs w:val="18"/>
              </w:rPr>
            </w:pPr>
            <w:r>
              <w:rPr>
                <w:rFonts w:cs="Times New Roman"/>
                <w:sz w:val="18"/>
                <w:szCs w:val="18"/>
              </w:rPr>
              <w:t>0,00</w:t>
            </w:r>
          </w:p>
        </w:tc>
        <w:tc>
          <w:tcPr>
            <w:tcW w:w="1300" w:type="dxa"/>
          </w:tcPr>
          <w:p w14:paraId="3FB06B23" w14:textId="060321EC" w:rsidR="00DA5DF0" w:rsidRDefault="00DA5DF0" w:rsidP="00DA5DF0">
            <w:pPr>
              <w:spacing w:after="0"/>
              <w:jc w:val="right"/>
              <w:rPr>
                <w:rFonts w:cs="Times New Roman"/>
                <w:sz w:val="18"/>
                <w:szCs w:val="18"/>
              </w:rPr>
            </w:pPr>
            <w:r>
              <w:rPr>
                <w:rFonts w:cs="Times New Roman"/>
                <w:sz w:val="18"/>
                <w:szCs w:val="18"/>
              </w:rPr>
              <w:t>4.500,00</w:t>
            </w:r>
          </w:p>
        </w:tc>
        <w:tc>
          <w:tcPr>
            <w:tcW w:w="960" w:type="dxa"/>
          </w:tcPr>
          <w:p w14:paraId="6E0AEB57" w14:textId="4139134E" w:rsidR="00DA5DF0" w:rsidRDefault="00DA5DF0" w:rsidP="00DA5DF0">
            <w:pPr>
              <w:spacing w:after="0"/>
              <w:jc w:val="right"/>
              <w:rPr>
                <w:rFonts w:cs="Times New Roman"/>
                <w:sz w:val="18"/>
                <w:szCs w:val="18"/>
              </w:rPr>
            </w:pPr>
            <w:r>
              <w:rPr>
                <w:rFonts w:cs="Times New Roman"/>
                <w:sz w:val="18"/>
                <w:szCs w:val="18"/>
              </w:rPr>
              <w:t>100,00%</w:t>
            </w:r>
          </w:p>
        </w:tc>
      </w:tr>
      <w:tr w:rsidR="00DA5DF0" w:rsidRPr="00DA5DF0" w14:paraId="447FCDAC" w14:textId="77777777" w:rsidTr="00DA5DF0">
        <w:trPr>
          <w:trHeight w:val="540"/>
        </w:trPr>
        <w:tc>
          <w:tcPr>
            <w:tcW w:w="5171" w:type="dxa"/>
            <w:shd w:val="clear" w:color="auto" w:fill="DAE8F2"/>
            <w:vAlign w:val="center"/>
          </w:tcPr>
          <w:p w14:paraId="01825607" w14:textId="76020ADC" w:rsidR="00DA5DF0" w:rsidRPr="00DA5DF0" w:rsidRDefault="00DA5DF0" w:rsidP="00DA5DF0">
            <w:pPr>
              <w:spacing w:after="0"/>
              <w:rPr>
                <w:rFonts w:cs="Times New Roman"/>
                <w:b/>
                <w:sz w:val="18"/>
                <w:szCs w:val="18"/>
              </w:rPr>
            </w:pPr>
            <w:r w:rsidRPr="00DA5DF0">
              <w:rPr>
                <w:rFonts w:cs="Times New Roman"/>
                <w:b/>
                <w:sz w:val="18"/>
                <w:szCs w:val="18"/>
              </w:rPr>
              <w:t>AKTIVNOST A1005-03 ZAŠTITA OD POŽARA</w:t>
            </w:r>
          </w:p>
        </w:tc>
        <w:tc>
          <w:tcPr>
            <w:tcW w:w="1300" w:type="dxa"/>
            <w:shd w:val="clear" w:color="auto" w:fill="DAE8F2"/>
            <w:vAlign w:val="center"/>
          </w:tcPr>
          <w:p w14:paraId="002AF09C" w14:textId="47678FC9" w:rsidR="00DA5DF0" w:rsidRPr="00DA5DF0" w:rsidRDefault="00DA5DF0" w:rsidP="00DA5DF0">
            <w:pPr>
              <w:spacing w:after="0"/>
              <w:jc w:val="right"/>
              <w:rPr>
                <w:rFonts w:cs="Times New Roman"/>
                <w:b/>
                <w:sz w:val="18"/>
                <w:szCs w:val="18"/>
              </w:rPr>
            </w:pPr>
            <w:r w:rsidRPr="00DA5DF0">
              <w:rPr>
                <w:rFonts w:cs="Times New Roman"/>
                <w:b/>
                <w:sz w:val="18"/>
                <w:szCs w:val="18"/>
              </w:rPr>
              <w:t>40.000,00</w:t>
            </w:r>
          </w:p>
        </w:tc>
        <w:tc>
          <w:tcPr>
            <w:tcW w:w="1300" w:type="dxa"/>
            <w:shd w:val="clear" w:color="auto" w:fill="DAE8F2"/>
            <w:vAlign w:val="center"/>
          </w:tcPr>
          <w:p w14:paraId="0A5D4EA4" w14:textId="6B03E137" w:rsidR="00DA5DF0" w:rsidRPr="00DA5DF0" w:rsidRDefault="00DA5DF0" w:rsidP="00DA5DF0">
            <w:pPr>
              <w:spacing w:after="0"/>
              <w:jc w:val="right"/>
              <w:rPr>
                <w:rFonts w:cs="Times New Roman"/>
                <w:b/>
                <w:sz w:val="18"/>
                <w:szCs w:val="18"/>
              </w:rPr>
            </w:pPr>
            <w:r w:rsidRPr="00DA5DF0">
              <w:rPr>
                <w:rFonts w:cs="Times New Roman"/>
                <w:b/>
                <w:sz w:val="18"/>
                <w:szCs w:val="18"/>
              </w:rPr>
              <w:t>-2.000,00</w:t>
            </w:r>
          </w:p>
        </w:tc>
        <w:tc>
          <w:tcPr>
            <w:tcW w:w="1300" w:type="dxa"/>
            <w:shd w:val="clear" w:color="auto" w:fill="DAE8F2"/>
            <w:vAlign w:val="center"/>
          </w:tcPr>
          <w:p w14:paraId="389EB0DF" w14:textId="0EE3FAF6" w:rsidR="00DA5DF0" w:rsidRPr="00DA5DF0" w:rsidRDefault="00DA5DF0" w:rsidP="00DA5DF0">
            <w:pPr>
              <w:spacing w:after="0"/>
              <w:jc w:val="right"/>
              <w:rPr>
                <w:rFonts w:cs="Times New Roman"/>
                <w:b/>
                <w:sz w:val="18"/>
                <w:szCs w:val="18"/>
              </w:rPr>
            </w:pPr>
            <w:r w:rsidRPr="00DA5DF0">
              <w:rPr>
                <w:rFonts w:cs="Times New Roman"/>
                <w:b/>
                <w:sz w:val="18"/>
                <w:szCs w:val="18"/>
              </w:rPr>
              <w:t>38.000,00</w:t>
            </w:r>
          </w:p>
        </w:tc>
        <w:tc>
          <w:tcPr>
            <w:tcW w:w="960" w:type="dxa"/>
            <w:shd w:val="clear" w:color="auto" w:fill="DAE8F2"/>
            <w:vAlign w:val="center"/>
          </w:tcPr>
          <w:p w14:paraId="3AF42D6F" w14:textId="5B1F6C22" w:rsidR="00DA5DF0" w:rsidRPr="00DA5DF0" w:rsidRDefault="00DA5DF0" w:rsidP="00DA5DF0">
            <w:pPr>
              <w:spacing w:after="0"/>
              <w:jc w:val="right"/>
              <w:rPr>
                <w:rFonts w:cs="Times New Roman"/>
                <w:b/>
                <w:sz w:val="18"/>
                <w:szCs w:val="18"/>
              </w:rPr>
            </w:pPr>
            <w:r w:rsidRPr="00DA5DF0">
              <w:rPr>
                <w:rFonts w:cs="Times New Roman"/>
                <w:b/>
                <w:sz w:val="18"/>
                <w:szCs w:val="18"/>
              </w:rPr>
              <w:t>95,00%</w:t>
            </w:r>
          </w:p>
        </w:tc>
      </w:tr>
      <w:tr w:rsidR="00DA5DF0" w:rsidRPr="00DA5DF0" w14:paraId="4EAF07E9" w14:textId="77777777" w:rsidTr="00DA5DF0">
        <w:tc>
          <w:tcPr>
            <w:tcW w:w="5171" w:type="dxa"/>
            <w:shd w:val="clear" w:color="auto" w:fill="CBFFCB"/>
          </w:tcPr>
          <w:p w14:paraId="2A78427E" w14:textId="2BCF54E1" w:rsidR="00DA5DF0" w:rsidRPr="00DA5DF0" w:rsidRDefault="00DA5DF0" w:rsidP="00DA5DF0">
            <w:pPr>
              <w:spacing w:after="0"/>
              <w:rPr>
                <w:rFonts w:cs="Times New Roman"/>
                <w:sz w:val="16"/>
                <w:szCs w:val="18"/>
              </w:rPr>
            </w:pPr>
            <w:r w:rsidRPr="00DA5DF0">
              <w:rPr>
                <w:rFonts w:cs="Times New Roman"/>
                <w:sz w:val="16"/>
                <w:szCs w:val="18"/>
              </w:rPr>
              <w:t>IZVOR 11 Opći prihodi i primici</w:t>
            </w:r>
          </w:p>
        </w:tc>
        <w:tc>
          <w:tcPr>
            <w:tcW w:w="1300" w:type="dxa"/>
            <w:shd w:val="clear" w:color="auto" w:fill="CBFFCB"/>
          </w:tcPr>
          <w:p w14:paraId="629BB396" w14:textId="4BF81068" w:rsidR="00DA5DF0" w:rsidRPr="00DA5DF0" w:rsidRDefault="00DA5DF0" w:rsidP="00DA5DF0">
            <w:pPr>
              <w:spacing w:after="0"/>
              <w:jc w:val="right"/>
              <w:rPr>
                <w:rFonts w:cs="Times New Roman"/>
                <w:sz w:val="16"/>
                <w:szCs w:val="18"/>
              </w:rPr>
            </w:pPr>
            <w:r w:rsidRPr="00DA5DF0">
              <w:rPr>
                <w:rFonts w:cs="Times New Roman"/>
                <w:sz w:val="16"/>
                <w:szCs w:val="18"/>
              </w:rPr>
              <w:t>40.000,00</w:t>
            </w:r>
          </w:p>
        </w:tc>
        <w:tc>
          <w:tcPr>
            <w:tcW w:w="1300" w:type="dxa"/>
            <w:shd w:val="clear" w:color="auto" w:fill="CBFFCB"/>
          </w:tcPr>
          <w:p w14:paraId="0A457D34" w14:textId="069A495D" w:rsidR="00DA5DF0" w:rsidRPr="00DA5DF0" w:rsidRDefault="00DA5DF0" w:rsidP="00DA5DF0">
            <w:pPr>
              <w:spacing w:after="0"/>
              <w:jc w:val="right"/>
              <w:rPr>
                <w:rFonts w:cs="Times New Roman"/>
                <w:sz w:val="16"/>
                <w:szCs w:val="18"/>
              </w:rPr>
            </w:pPr>
            <w:r w:rsidRPr="00DA5DF0">
              <w:rPr>
                <w:rFonts w:cs="Times New Roman"/>
                <w:sz w:val="16"/>
                <w:szCs w:val="18"/>
              </w:rPr>
              <w:t>-2.000,00</w:t>
            </w:r>
          </w:p>
        </w:tc>
        <w:tc>
          <w:tcPr>
            <w:tcW w:w="1300" w:type="dxa"/>
            <w:shd w:val="clear" w:color="auto" w:fill="CBFFCB"/>
          </w:tcPr>
          <w:p w14:paraId="26E0E319" w14:textId="67FD379E" w:rsidR="00DA5DF0" w:rsidRPr="00DA5DF0" w:rsidRDefault="00DA5DF0" w:rsidP="00DA5DF0">
            <w:pPr>
              <w:spacing w:after="0"/>
              <w:jc w:val="right"/>
              <w:rPr>
                <w:rFonts w:cs="Times New Roman"/>
                <w:sz w:val="16"/>
                <w:szCs w:val="18"/>
              </w:rPr>
            </w:pPr>
            <w:r w:rsidRPr="00DA5DF0">
              <w:rPr>
                <w:rFonts w:cs="Times New Roman"/>
                <w:sz w:val="16"/>
                <w:szCs w:val="18"/>
              </w:rPr>
              <w:t>38.000,00</w:t>
            </w:r>
          </w:p>
        </w:tc>
        <w:tc>
          <w:tcPr>
            <w:tcW w:w="960" w:type="dxa"/>
            <w:shd w:val="clear" w:color="auto" w:fill="CBFFCB"/>
          </w:tcPr>
          <w:p w14:paraId="1C74FA32" w14:textId="784BA97F" w:rsidR="00DA5DF0" w:rsidRPr="00DA5DF0" w:rsidRDefault="00DA5DF0" w:rsidP="00DA5DF0">
            <w:pPr>
              <w:spacing w:after="0"/>
              <w:jc w:val="right"/>
              <w:rPr>
                <w:rFonts w:cs="Times New Roman"/>
                <w:sz w:val="16"/>
                <w:szCs w:val="18"/>
              </w:rPr>
            </w:pPr>
            <w:r w:rsidRPr="00DA5DF0">
              <w:rPr>
                <w:rFonts w:cs="Times New Roman"/>
                <w:sz w:val="16"/>
                <w:szCs w:val="18"/>
              </w:rPr>
              <w:t>95,00%</w:t>
            </w:r>
          </w:p>
        </w:tc>
      </w:tr>
      <w:tr w:rsidR="00DA5DF0" w:rsidRPr="00DA5DF0" w14:paraId="7E92685D" w14:textId="77777777" w:rsidTr="00DA5DF0">
        <w:tc>
          <w:tcPr>
            <w:tcW w:w="5171" w:type="dxa"/>
            <w:shd w:val="clear" w:color="auto" w:fill="F2F2F2"/>
          </w:tcPr>
          <w:p w14:paraId="06704FE1" w14:textId="51BAB18B" w:rsidR="00DA5DF0" w:rsidRPr="00DA5DF0" w:rsidRDefault="00DA5DF0" w:rsidP="00DA5DF0">
            <w:pPr>
              <w:spacing w:after="0"/>
              <w:rPr>
                <w:rFonts w:cs="Times New Roman"/>
                <w:sz w:val="18"/>
                <w:szCs w:val="18"/>
              </w:rPr>
            </w:pPr>
            <w:r w:rsidRPr="00DA5DF0">
              <w:rPr>
                <w:rFonts w:cs="Times New Roman"/>
                <w:sz w:val="18"/>
                <w:szCs w:val="18"/>
              </w:rPr>
              <w:t>3 Rashodi poslovanja</w:t>
            </w:r>
          </w:p>
        </w:tc>
        <w:tc>
          <w:tcPr>
            <w:tcW w:w="1300" w:type="dxa"/>
            <w:shd w:val="clear" w:color="auto" w:fill="F2F2F2"/>
          </w:tcPr>
          <w:p w14:paraId="1DB528EE" w14:textId="023A01C8" w:rsidR="00DA5DF0" w:rsidRPr="00DA5DF0" w:rsidRDefault="00DA5DF0" w:rsidP="00DA5DF0">
            <w:pPr>
              <w:spacing w:after="0"/>
              <w:jc w:val="right"/>
              <w:rPr>
                <w:rFonts w:cs="Times New Roman"/>
                <w:sz w:val="18"/>
                <w:szCs w:val="18"/>
              </w:rPr>
            </w:pPr>
            <w:r w:rsidRPr="00DA5DF0">
              <w:rPr>
                <w:rFonts w:cs="Times New Roman"/>
                <w:sz w:val="18"/>
                <w:szCs w:val="18"/>
              </w:rPr>
              <w:t>40.000,00</w:t>
            </w:r>
          </w:p>
        </w:tc>
        <w:tc>
          <w:tcPr>
            <w:tcW w:w="1300" w:type="dxa"/>
            <w:shd w:val="clear" w:color="auto" w:fill="F2F2F2"/>
          </w:tcPr>
          <w:p w14:paraId="49F00329" w14:textId="066318CC" w:rsidR="00DA5DF0" w:rsidRPr="00DA5DF0" w:rsidRDefault="00DA5DF0" w:rsidP="00DA5DF0">
            <w:pPr>
              <w:spacing w:after="0"/>
              <w:jc w:val="right"/>
              <w:rPr>
                <w:rFonts w:cs="Times New Roman"/>
                <w:sz w:val="18"/>
                <w:szCs w:val="18"/>
              </w:rPr>
            </w:pPr>
            <w:r w:rsidRPr="00DA5DF0">
              <w:rPr>
                <w:rFonts w:cs="Times New Roman"/>
                <w:sz w:val="18"/>
                <w:szCs w:val="18"/>
              </w:rPr>
              <w:t>-2.000,00</w:t>
            </w:r>
          </w:p>
        </w:tc>
        <w:tc>
          <w:tcPr>
            <w:tcW w:w="1300" w:type="dxa"/>
            <w:shd w:val="clear" w:color="auto" w:fill="F2F2F2"/>
          </w:tcPr>
          <w:p w14:paraId="17B6076D" w14:textId="22BAF400" w:rsidR="00DA5DF0" w:rsidRPr="00DA5DF0" w:rsidRDefault="00DA5DF0" w:rsidP="00DA5DF0">
            <w:pPr>
              <w:spacing w:after="0"/>
              <w:jc w:val="right"/>
              <w:rPr>
                <w:rFonts w:cs="Times New Roman"/>
                <w:sz w:val="18"/>
                <w:szCs w:val="18"/>
              </w:rPr>
            </w:pPr>
            <w:r w:rsidRPr="00DA5DF0">
              <w:rPr>
                <w:rFonts w:cs="Times New Roman"/>
                <w:sz w:val="18"/>
                <w:szCs w:val="18"/>
              </w:rPr>
              <w:t>38.000,00</w:t>
            </w:r>
          </w:p>
        </w:tc>
        <w:tc>
          <w:tcPr>
            <w:tcW w:w="960" w:type="dxa"/>
            <w:shd w:val="clear" w:color="auto" w:fill="F2F2F2"/>
          </w:tcPr>
          <w:p w14:paraId="3D4797AC" w14:textId="792F5CB5" w:rsidR="00DA5DF0" w:rsidRPr="00DA5DF0" w:rsidRDefault="00DA5DF0" w:rsidP="00DA5DF0">
            <w:pPr>
              <w:spacing w:after="0"/>
              <w:jc w:val="right"/>
              <w:rPr>
                <w:rFonts w:cs="Times New Roman"/>
                <w:sz w:val="18"/>
                <w:szCs w:val="18"/>
              </w:rPr>
            </w:pPr>
            <w:r w:rsidRPr="00DA5DF0">
              <w:rPr>
                <w:rFonts w:cs="Times New Roman"/>
                <w:sz w:val="18"/>
                <w:szCs w:val="18"/>
              </w:rPr>
              <w:t>95,00%</w:t>
            </w:r>
          </w:p>
        </w:tc>
      </w:tr>
      <w:tr w:rsidR="00DA5DF0" w14:paraId="522057A1" w14:textId="77777777" w:rsidTr="00DA5DF0">
        <w:tc>
          <w:tcPr>
            <w:tcW w:w="5171" w:type="dxa"/>
          </w:tcPr>
          <w:p w14:paraId="2E2FB15F" w14:textId="3DCE8AD6" w:rsidR="00DA5DF0" w:rsidRDefault="00DA5DF0" w:rsidP="00DA5DF0">
            <w:pPr>
              <w:spacing w:after="0"/>
              <w:rPr>
                <w:rFonts w:cs="Times New Roman"/>
                <w:sz w:val="18"/>
                <w:szCs w:val="18"/>
              </w:rPr>
            </w:pPr>
            <w:r>
              <w:rPr>
                <w:rFonts w:cs="Times New Roman"/>
                <w:sz w:val="18"/>
                <w:szCs w:val="18"/>
              </w:rPr>
              <w:t>38 Rashodi za donacije, kazne, naknade šteta i kapitalne pomoći</w:t>
            </w:r>
          </w:p>
        </w:tc>
        <w:tc>
          <w:tcPr>
            <w:tcW w:w="1300" w:type="dxa"/>
          </w:tcPr>
          <w:p w14:paraId="76B44FCB" w14:textId="37B11B4B" w:rsidR="00DA5DF0" w:rsidRDefault="00DA5DF0" w:rsidP="00DA5DF0">
            <w:pPr>
              <w:spacing w:after="0"/>
              <w:jc w:val="right"/>
              <w:rPr>
                <w:rFonts w:cs="Times New Roman"/>
                <w:sz w:val="18"/>
                <w:szCs w:val="18"/>
              </w:rPr>
            </w:pPr>
            <w:r>
              <w:rPr>
                <w:rFonts w:cs="Times New Roman"/>
                <w:sz w:val="18"/>
                <w:szCs w:val="18"/>
              </w:rPr>
              <w:t>40.000,00</w:t>
            </w:r>
          </w:p>
        </w:tc>
        <w:tc>
          <w:tcPr>
            <w:tcW w:w="1300" w:type="dxa"/>
          </w:tcPr>
          <w:p w14:paraId="7E66071E" w14:textId="2070E723" w:rsidR="00DA5DF0" w:rsidRDefault="00DA5DF0" w:rsidP="00DA5DF0">
            <w:pPr>
              <w:spacing w:after="0"/>
              <w:jc w:val="right"/>
              <w:rPr>
                <w:rFonts w:cs="Times New Roman"/>
                <w:sz w:val="18"/>
                <w:szCs w:val="18"/>
              </w:rPr>
            </w:pPr>
            <w:r>
              <w:rPr>
                <w:rFonts w:cs="Times New Roman"/>
                <w:sz w:val="18"/>
                <w:szCs w:val="18"/>
              </w:rPr>
              <w:t>-2.000,00</w:t>
            </w:r>
          </w:p>
        </w:tc>
        <w:tc>
          <w:tcPr>
            <w:tcW w:w="1300" w:type="dxa"/>
          </w:tcPr>
          <w:p w14:paraId="2B2C0B27" w14:textId="265FE9DB" w:rsidR="00DA5DF0" w:rsidRDefault="00DA5DF0" w:rsidP="00DA5DF0">
            <w:pPr>
              <w:spacing w:after="0"/>
              <w:jc w:val="right"/>
              <w:rPr>
                <w:rFonts w:cs="Times New Roman"/>
                <w:sz w:val="18"/>
                <w:szCs w:val="18"/>
              </w:rPr>
            </w:pPr>
            <w:r>
              <w:rPr>
                <w:rFonts w:cs="Times New Roman"/>
                <w:sz w:val="18"/>
                <w:szCs w:val="18"/>
              </w:rPr>
              <w:t>38.000,00</w:t>
            </w:r>
          </w:p>
        </w:tc>
        <w:tc>
          <w:tcPr>
            <w:tcW w:w="960" w:type="dxa"/>
          </w:tcPr>
          <w:p w14:paraId="53B49761" w14:textId="489B3C9E" w:rsidR="00DA5DF0" w:rsidRDefault="00DA5DF0" w:rsidP="00DA5DF0">
            <w:pPr>
              <w:spacing w:after="0"/>
              <w:jc w:val="right"/>
              <w:rPr>
                <w:rFonts w:cs="Times New Roman"/>
                <w:sz w:val="18"/>
                <w:szCs w:val="18"/>
              </w:rPr>
            </w:pPr>
            <w:r>
              <w:rPr>
                <w:rFonts w:cs="Times New Roman"/>
                <w:sz w:val="18"/>
                <w:szCs w:val="18"/>
              </w:rPr>
              <w:t>95,00%</w:t>
            </w:r>
          </w:p>
        </w:tc>
      </w:tr>
      <w:tr w:rsidR="00DA5DF0" w:rsidRPr="00DA5DF0" w14:paraId="164CC856" w14:textId="77777777" w:rsidTr="00DA5DF0">
        <w:trPr>
          <w:trHeight w:val="540"/>
        </w:trPr>
        <w:tc>
          <w:tcPr>
            <w:tcW w:w="5171" w:type="dxa"/>
            <w:shd w:val="clear" w:color="auto" w:fill="DAE8F2"/>
            <w:vAlign w:val="center"/>
          </w:tcPr>
          <w:p w14:paraId="13E8996F" w14:textId="1AAE5234" w:rsidR="00DA5DF0" w:rsidRPr="00DA5DF0" w:rsidRDefault="00DA5DF0" w:rsidP="00DA5DF0">
            <w:pPr>
              <w:spacing w:after="0"/>
              <w:rPr>
                <w:rFonts w:cs="Times New Roman"/>
                <w:b/>
                <w:sz w:val="18"/>
                <w:szCs w:val="18"/>
              </w:rPr>
            </w:pPr>
            <w:r w:rsidRPr="00DA5DF0">
              <w:rPr>
                <w:rFonts w:cs="Times New Roman"/>
                <w:b/>
                <w:sz w:val="18"/>
                <w:szCs w:val="18"/>
              </w:rPr>
              <w:t>AKTIVNOST A1005-04 CIVILNA ZAŠTITA</w:t>
            </w:r>
          </w:p>
        </w:tc>
        <w:tc>
          <w:tcPr>
            <w:tcW w:w="1300" w:type="dxa"/>
            <w:shd w:val="clear" w:color="auto" w:fill="DAE8F2"/>
            <w:vAlign w:val="center"/>
          </w:tcPr>
          <w:p w14:paraId="5D52EC13" w14:textId="2C9448E4" w:rsidR="00DA5DF0" w:rsidRPr="00DA5DF0" w:rsidRDefault="00DA5DF0" w:rsidP="00DA5DF0">
            <w:pPr>
              <w:spacing w:after="0"/>
              <w:jc w:val="right"/>
              <w:rPr>
                <w:rFonts w:cs="Times New Roman"/>
                <w:b/>
                <w:sz w:val="18"/>
                <w:szCs w:val="18"/>
              </w:rPr>
            </w:pPr>
            <w:r w:rsidRPr="00DA5DF0">
              <w:rPr>
                <w:rFonts w:cs="Times New Roman"/>
                <w:b/>
                <w:sz w:val="18"/>
                <w:szCs w:val="18"/>
              </w:rPr>
              <w:t>5.340,00</w:t>
            </w:r>
          </w:p>
        </w:tc>
        <w:tc>
          <w:tcPr>
            <w:tcW w:w="1300" w:type="dxa"/>
            <w:shd w:val="clear" w:color="auto" w:fill="DAE8F2"/>
            <w:vAlign w:val="center"/>
          </w:tcPr>
          <w:p w14:paraId="513769F2" w14:textId="4FBD2EEA" w:rsidR="00DA5DF0" w:rsidRPr="00DA5DF0" w:rsidRDefault="00DA5DF0" w:rsidP="00DA5DF0">
            <w:pPr>
              <w:spacing w:after="0"/>
              <w:jc w:val="right"/>
              <w:rPr>
                <w:rFonts w:cs="Times New Roman"/>
                <w:b/>
                <w:sz w:val="18"/>
                <w:szCs w:val="18"/>
              </w:rPr>
            </w:pPr>
            <w:r w:rsidRPr="00DA5DF0">
              <w:rPr>
                <w:rFonts w:cs="Times New Roman"/>
                <w:b/>
                <w:sz w:val="18"/>
                <w:szCs w:val="18"/>
              </w:rPr>
              <w:t>264,00</w:t>
            </w:r>
          </w:p>
        </w:tc>
        <w:tc>
          <w:tcPr>
            <w:tcW w:w="1300" w:type="dxa"/>
            <w:shd w:val="clear" w:color="auto" w:fill="DAE8F2"/>
            <w:vAlign w:val="center"/>
          </w:tcPr>
          <w:p w14:paraId="55E848F9" w14:textId="27BDA9EA" w:rsidR="00DA5DF0" w:rsidRPr="00DA5DF0" w:rsidRDefault="00DA5DF0" w:rsidP="00DA5DF0">
            <w:pPr>
              <w:spacing w:after="0"/>
              <w:jc w:val="right"/>
              <w:rPr>
                <w:rFonts w:cs="Times New Roman"/>
                <w:b/>
                <w:sz w:val="18"/>
                <w:szCs w:val="18"/>
              </w:rPr>
            </w:pPr>
            <w:r w:rsidRPr="00DA5DF0">
              <w:rPr>
                <w:rFonts w:cs="Times New Roman"/>
                <w:b/>
                <w:sz w:val="18"/>
                <w:szCs w:val="18"/>
              </w:rPr>
              <w:t>5.604,00</w:t>
            </w:r>
          </w:p>
        </w:tc>
        <w:tc>
          <w:tcPr>
            <w:tcW w:w="960" w:type="dxa"/>
            <w:shd w:val="clear" w:color="auto" w:fill="DAE8F2"/>
            <w:vAlign w:val="center"/>
          </w:tcPr>
          <w:p w14:paraId="4B444D0D" w14:textId="322C46DB" w:rsidR="00DA5DF0" w:rsidRPr="00DA5DF0" w:rsidRDefault="00DA5DF0" w:rsidP="00DA5DF0">
            <w:pPr>
              <w:spacing w:after="0"/>
              <w:jc w:val="right"/>
              <w:rPr>
                <w:rFonts w:cs="Times New Roman"/>
                <w:b/>
                <w:sz w:val="18"/>
                <w:szCs w:val="18"/>
              </w:rPr>
            </w:pPr>
            <w:r w:rsidRPr="00DA5DF0">
              <w:rPr>
                <w:rFonts w:cs="Times New Roman"/>
                <w:b/>
                <w:sz w:val="18"/>
                <w:szCs w:val="18"/>
              </w:rPr>
              <w:t>104,94%</w:t>
            </w:r>
          </w:p>
        </w:tc>
      </w:tr>
      <w:tr w:rsidR="00DA5DF0" w:rsidRPr="00DA5DF0" w14:paraId="37DD8A62" w14:textId="77777777" w:rsidTr="00DA5DF0">
        <w:tc>
          <w:tcPr>
            <w:tcW w:w="5171" w:type="dxa"/>
            <w:shd w:val="clear" w:color="auto" w:fill="CBFFCB"/>
          </w:tcPr>
          <w:p w14:paraId="490A11E7" w14:textId="4912AE4A" w:rsidR="00DA5DF0" w:rsidRPr="00DA5DF0" w:rsidRDefault="00DA5DF0" w:rsidP="00DA5DF0">
            <w:pPr>
              <w:spacing w:after="0"/>
              <w:rPr>
                <w:rFonts w:cs="Times New Roman"/>
                <w:sz w:val="16"/>
                <w:szCs w:val="18"/>
              </w:rPr>
            </w:pPr>
            <w:r w:rsidRPr="00DA5DF0">
              <w:rPr>
                <w:rFonts w:cs="Times New Roman"/>
                <w:sz w:val="16"/>
                <w:szCs w:val="18"/>
              </w:rPr>
              <w:t>IZVOR 11 Opći prihodi i primici</w:t>
            </w:r>
          </w:p>
        </w:tc>
        <w:tc>
          <w:tcPr>
            <w:tcW w:w="1300" w:type="dxa"/>
            <w:shd w:val="clear" w:color="auto" w:fill="CBFFCB"/>
          </w:tcPr>
          <w:p w14:paraId="225DA270" w14:textId="6CB51ACE" w:rsidR="00DA5DF0" w:rsidRPr="00DA5DF0" w:rsidRDefault="00DA5DF0" w:rsidP="00DA5DF0">
            <w:pPr>
              <w:spacing w:after="0"/>
              <w:jc w:val="right"/>
              <w:rPr>
                <w:rFonts w:cs="Times New Roman"/>
                <w:sz w:val="16"/>
                <w:szCs w:val="18"/>
              </w:rPr>
            </w:pPr>
            <w:r w:rsidRPr="00DA5DF0">
              <w:rPr>
                <w:rFonts w:cs="Times New Roman"/>
                <w:sz w:val="16"/>
                <w:szCs w:val="18"/>
              </w:rPr>
              <w:t>5.340,00</w:t>
            </w:r>
          </w:p>
        </w:tc>
        <w:tc>
          <w:tcPr>
            <w:tcW w:w="1300" w:type="dxa"/>
            <w:shd w:val="clear" w:color="auto" w:fill="CBFFCB"/>
          </w:tcPr>
          <w:p w14:paraId="7D2D5C27" w14:textId="7AD24D70" w:rsidR="00DA5DF0" w:rsidRPr="00DA5DF0" w:rsidRDefault="00DA5DF0" w:rsidP="00DA5DF0">
            <w:pPr>
              <w:spacing w:after="0"/>
              <w:jc w:val="right"/>
              <w:rPr>
                <w:rFonts w:cs="Times New Roman"/>
                <w:sz w:val="16"/>
                <w:szCs w:val="18"/>
              </w:rPr>
            </w:pPr>
            <w:r w:rsidRPr="00DA5DF0">
              <w:rPr>
                <w:rFonts w:cs="Times New Roman"/>
                <w:sz w:val="16"/>
                <w:szCs w:val="18"/>
              </w:rPr>
              <w:t>264,00</w:t>
            </w:r>
          </w:p>
        </w:tc>
        <w:tc>
          <w:tcPr>
            <w:tcW w:w="1300" w:type="dxa"/>
            <w:shd w:val="clear" w:color="auto" w:fill="CBFFCB"/>
          </w:tcPr>
          <w:p w14:paraId="50355095" w14:textId="70F1C496" w:rsidR="00DA5DF0" w:rsidRPr="00DA5DF0" w:rsidRDefault="00DA5DF0" w:rsidP="00DA5DF0">
            <w:pPr>
              <w:spacing w:after="0"/>
              <w:jc w:val="right"/>
              <w:rPr>
                <w:rFonts w:cs="Times New Roman"/>
                <w:sz w:val="16"/>
                <w:szCs w:val="18"/>
              </w:rPr>
            </w:pPr>
            <w:r w:rsidRPr="00DA5DF0">
              <w:rPr>
                <w:rFonts w:cs="Times New Roman"/>
                <w:sz w:val="16"/>
                <w:szCs w:val="18"/>
              </w:rPr>
              <w:t>5.604,00</w:t>
            </w:r>
          </w:p>
        </w:tc>
        <w:tc>
          <w:tcPr>
            <w:tcW w:w="960" w:type="dxa"/>
            <w:shd w:val="clear" w:color="auto" w:fill="CBFFCB"/>
          </w:tcPr>
          <w:p w14:paraId="28614D41" w14:textId="060F94EC" w:rsidR="00DA5DF0" w:rsidRPr="00DA5DF0" w:rsidRDefault="00DA5DF0" w:rsidP="00DA5DF0">
            <w:pPr>
              <w:spacing w:after="0"/>
              <w:jc w:val="right"/>
              <w:rPr>
                <w:rFonts w:cs="Times New Roman"/>
                <w:sz w:val="16"/>
                <w:szCs w:val="18"/>
              </w:rPr>
            </w:pPr>
            <w:r w:rsidRPr="00DA5DF0">
              <w:rPr>
                <w:rFonts w:cs="Times New Roman"/>
                <w:sz w:val="16"/>
                <w:szCs w:val="18"/>
              </w:rPr>
              <w:t>104,94%</w:t>
            </w:r>
          </w:p>
        </w:tc>
      </w:tr>
      <w:tr w:rsidR="00DA5DF0" w:rsidRPr="00DA5DF0" w14:paraId="04D6A7F4" w14:textId="77777777" w:rsidTr="00DA5DF0">
        <w:tc>
          <w:tcPr>
            <w:tcW w:w="5171" w:type="dxa"/>
            <w:shd w:val="clear" w:color="auto" w:fill="F2F2F2"/>
          </w:tcPr>
          <w:p w14:paraId="0049C568" w14:textId="39F5FA95" w:rsidR="00DA5DF0" w:rsidRPr="00DA5DF0" w:rsidRDefault="00DA5DF0" w:rsidP="00DA5DF0">
            <w:pPr>
              <w:spacing w:after="0"/>
              <w:rPr>
                <w:rFonts w:cs="Times New Roman"/>
                <w:sz w:val="18"/>
                <w:szCs w:val="18"/>
              </w:rPr>
            </w:pPr>
            <w:r w:rsidRPr="00DA5DF0">
              <w:rPr>
                <w:rFonts w:cs="Times New Roman"/>
                <w:sz w:val="18"/>
                <w:szCs w:val="18"/>
              </w:rPr>
              <w:t>3 Rashodi poslovanja</w:t>
            </w:r>
          </w:p>
        </w:tc>
        <w:tc>
          <w:tcPr>
            <w:tcW w:w="1300" w:type="dxa"/>
            <w:shd w:val="clear" w:color="auto" w:fill="F2F2F2"/>
          </w:tcPr>
          <w:p w14:paraId="2926D29E" w14:textId="2C9AEFC9" w:rsidR="00DA5DF0" w:rsidRPr="00DA5DF0" w:rsidRDefault="00DA5DF0" w:rsidP="00DA5DF0">
            <w:pPr>
              <w:spacing w:after="0"/>
              <w:jc w:val="right"/>
              <w:rPr>
                <w:rFonts w:cs="Times New Roman"/>
                <w:sz w:val="18"/>
                <w:szCs w:val="18"/>
              </w:rPr>
            </w:pPr>
            <w:r w:rsidRPr="00DA5DF0">
              <w:rPr>
                <w:rFonts w:cs="Times New Roman"/>
                <w:sz w:val="18"/>
                <w:szCs w:val="18"/>
              </w:rPr>
              <w:t>5.340,00</w:t>
            </w:r>
          </w:p>
        </w:tc>
        <w:tc>
          <w:tcPr>
            <w:tcW w:w="1300" w:type="dxa"/>
            <w:shd w:val="clear" w:color="auto" w:fill="F2F2F2"/>
          </w:tcPr>
          <w:p w14:paraId="516AB4D7" w14:textId="4EEDBAB3" w:rsidR="00DA5DF0" w:rsidRPr="00DA5DF0" w:rsidRDefault="00DA5DF0" w:rsidP="00DA5DF0">
            <w:pPr>
              <w:spacing w:after="0"/>
              <w:jc w:val="right"/>
              <w:rPr>
                <w:rFonts w:cs="Times New Roman"/>
                <w:sz w:val="18"/>
                <w:szCs w:val="18"/>
              </w:rPr>
            </w:pPr>
            <w:r w:rsidRPr="00DA5DF0">
              <w:rPr>
                <w:rFonts w:cs="Times New Roman"/>
                <w:sz w:val="18"/>
                <w:szCs w:val="18"/>
              </w:rPr>
              <w:t>264,00</w:t>
            </w:r>
          </w:p>
        </w:tc>
        <w:tc>
          <w:tcPr>
            <w:tcW w:w="1300" w:type="dxa"/>
            <w:shd w:val="clear" w:color="auto" w:fill="F2F2F2"/>
          </w:tcPr>
          <w:p w14:paraId="05A8823D" w14:textId="11204636" w:rsidR="00DA5DF0" w:rsidRPr="00DA5DF0" w:rsidRDefault="00DA5DF0" w:rsidP="00DA5DF0">
            <w:pPr>
              <w:spacing w:after="0"/>
              <w:jc w:val="right"/>
              <w:rPr>
                <w:rFonts w:cs="Times New Roman"/>
                <w:sz w:val="18"/>
                <w:szCs w:val="18"/>
              </w:rPr>
            </w:pPr>
            <w:r w:rsidRPr="00DA5DF0">
              <w:rPr>
                <w:rFonts w:cs="Times New Roman"/>
                <w:sz w:val="18"/>
                <w:szCs w:val="18"/>
              </w:rPr>
              <w:t>5.604,00</w:t>
            </w:r>
          </w:p>
        </w:tc>
        <w:tc>
          <w:tcPr>
            <w:tcW w:w="960" w:type="dxa"/>
            <w:shd w:val="clear" w:color="auto" w:fill="F2F2F2"/>
          </w:tcPr>
          <w:p w14:paraId="2C990161" w14:textId="1E324FA6" w:rsidR="00DA5DF0" w:rsidRPr="00DA5DF0" w:rsidRDefault="00DA5DF0" w:rsidP="00DA5DF0">
            <w:pPr>
              <w:spacing w:after="0"/>
              <w:jc w:val="right"/>
              <w:rPr>
                <w:rFonts w:cs="Times New Roman"/>
                <w:sz w:val="18"/>
                <w:szCs w:val="18"/>
              </w:rPr>
            </w:pPr>
            <w:r w:rsidRPr="00DA5DF0">
              <w:rPr>
                <w:rFonts w:cs="Times New Roman"/>
                <w:sz w:val="18"/>
                <w:szCs w:val="18"/>
              </w:rPr>
              <w:t>104,94%</w:t>
            </w:r>
          </w:p>
        </w:tc>
      </w:tr>
      <w:tr w:rsidR="00DA5DF0" w14:paraId="582EF269" w14:textId="77777777" w:rsidTr="00DA5DF0">
        <w:tc>
          <w:tcPr>
            <w:tcW w:w="5171" w:type="dxa"/>
          </w:tcPr>
          <w:p w14:paraId="6DFC0A14" w14:textId="1C1684C8" w:rsidR="00DA5DF0" w:rsidRDefault="00DA5DF0" w:rsidP="00DA5DF0">
            <w:pPr>
              <w:spacing w:after="0"/>
              <w:rPr>
                <w:rFonts w:cs="Times New Roman"/>
                <w:sz w:val="18"/>
                <w:szCs w:val="18"/>
              </w:rPr>
            </w:pPr>
            <w:r>
              <w:rPr>
                <w:rFonts w:cs="Times New Roman"/>
                <w:sz w:val="18"/>
                <w:szCs w:val="18"/>
              </w:rPr>
              <w:t>32 Materijalni rashodi</w:t>
            </w:r>
          </w:p>
        </w:tc>
        <w:tc>
          <w:tcPr>
            <w:tcW w:w="1300" w:type="dxa"/>
          </w:tcPr>
          <w:p w14:paraId="791B963A" w14:textId="26F0AFF2" w:rsidR="00DA5DF0" w:rsidRDefault="00DA5DF0" w:rsidP="00DA5DF0">
            <w:pPr>
              <w:spacing w:after="0"/>
              <w:jc w:val="right"/>
              <w:rPr>
                <w:rFonts w:cs="Times New Roman"/>
                <w:sz w:val="18"/>
                <w:szCs w:val="18"/>
              </w:rPr>
            </w:pPr>
            <w:r>
              <w:rPr>
                <w:rFonts w:cs="Times New Roman"/>
                <w:sz w:val="18"/>
                <w:szCs w:val="18"/>
              </w:rPr>
              <w:t>3.840,00</w:t>
            </w:r>
          </w:p>
        </w:tc>
        <w:tc>
          <w:tcPr>
            <w:tcW w:w="1300" w:type="dxa"/>
          </w:tcPr>
          <w:p w14:paraId="325F1DBE" w14:textId="7A9A8EBB" w:rsidR="00DA5DF0" w:rsidRDefault="00DA5DF0" w:rsidP="00DA5DF0">
            <w:pPr>
              <w:spacing w:after="0"/>
              <w:jc w:val="right"/>
              <w:rPr>
                <w:rFonts w:cs="Times New Roman"/>
                <w:sz w:val="18"/>
                <w:szCs w:val="18"/>
              </w:rPr>
            </w:pPr>
            <w:r>
              <w:rPr>
                <w:rFonts w:cs="Times New Roman"/>
                <w:sz w:val="18"/>
                <w:szCs w:val="18"/>
              </w:rPr>
              <w:t>264,00</w:t>
            </w:r>
          </w:p>
        </w:tc>
        <w:tc>
          <w:tcPr>
            <w:tcW w:w="1300" w:type="dxa"/>
          </w:tcPr>
          <w:p w14:paraId="0604C071" w14:textId="1662A880" w:rsidR="00DA5DF0" w:rsidRDefault="00DA5DF0" w:rsidP="00DA5DF0">
            <w:pPr>
              <w:spacing w:after="0"/>
              <w:jc w:val="right"/>
              <w:rPr>
                <w:rFonts w:cs="Times New Roman"/>
                <w:sz w:val="18"/>
                <w:szCs w:val="18"/>
              </w:rPr>
            </w:pPr>
            <w:r>
              <w:rPr>
                <w:rFonts w:cs="Times New Roman"/>
                <w:sz w:val="18"/>
                <w:szCs w:val="18"/>
              </w:rPr>
              <w:t>4.104,00</w:t>
            </w:r>
          </w:p>
        </w:tc>
        <w:tc>
          <w:tcPr>
            <w:tcW w:w="960" w:type="dxa"/>
          </w:tcPr>
          <w:p w14:paraId="7F576E49" w14:textId="61E7070C" w:rsidR="00DA5DF0" w:rsidRDefault="00DA5DF0" w:rsidP="00DA5DF0">
            <w:pPr>
              <w:spacing w:after="0"/>
              <w:jc w:val="right"/>
              <w:rPr>
                <w:rFonts w:cs="Times New Roman"/>
                <w:sz w:val="18"/>
                <w:szCs w:val="18"/>
              </w:rPr>
            </w:pPr>
            <w:r>
              <w:rPr>
                <w:rFonts w:cs="Times New Roman"/>
                <w:sz w:val="18"/>
                <w:szCs w:val="18"/>
              </w:rPr>
              <w:t>106,88%</w:t>
            </w:r>
          </w:p>
        </w:tc>
      </w:tr>
      <w:tr w:rsidR="00DA5DF0" w14:paraId="7E99B761" w14:textId="77777777" w:rsidTr="00DA5DF0">
        <w:tc>
          <w:tcPr>
            <w:tcW w:w="5171" w:type="dxa"/>
          </w:tcPr>
          <w:p w14:paraId="2F1C8DCB" w14:textId="6A1CF707" w:rsidR="00DA5DF0" w:rsidRDefault="00DA5DF0" w:rsidP="00DA5DF0">
            <w:pPr>
              <w:spacing w:after="0"/>
              <w:rPr>
                <w:rFonts w:cs="Times New Roman"/>
                <w:sz w:val="18"/>
                <w:szCs w:val="18"/>
              </w:rPr>
            </w:pPr>
            <w:r>
              <w:rPr>
                <w:rFonts w:cs="Times New Roman"/>
                <w:sz w:val="18"/>
                <w:szCs w:val="18"/>
              </w:rPr>
              <w:t>38 Rashodi za donacije, kazne, naknade šteta i kapitalne pomoći</w:t>
            </w:r>
          </w:p>
        </w:tc>
        <w:tc>
          <w:tcPr>
            <w:tcW w:w="1300" w:type="dxa"/>
          </w:tcPr>
          <w:p w14:paraId="75787272" w14:textId="743DABDE" w:rsidR="00DA5DF0" w:rsidRDefault="00DA5DF0" w:rsidP="00DA5DF0">
            <w:pPr>
              <w:spacing w:after="0"/>
              <w:jc w:val="right"/>
              <w:rPr>
                <w:rFonts w:cs="Times New Roman"/>
                <w:sz w:val="18"/>
                <w:szCs w:val="18"/>
              </w:rPr>
            </w:pPr>
            <w:r>
              <w:rPr>
                <w:rFonts w:cs="Times New Roman"/>
                <w:sz w:val="18"/>
                <w:szCs w:val="18"/>
              </w:rPr>
              <w:t>1.500,00</w:t>
            </w:r>
          </w:p>
        </w:tc>
        <w:tc>
          <w:tcPr>
            <w:tcW w:w="1300" w:type="dxa"/>
          </w:tcPr>
          <w:p w14:paraId="28CB671E" w14:textId="7CF76C2A" w:rsidR="00DA5DF0" w:rsidRDefault="00DA5DF0" w:rsidP="00DA5DF0">
            <w:pPr>
              <w:spacing w:after="0"/>
              <w:jc w:val="right"/>
              <w:rPr>
                <w:rFonts w:cs="Times New Roman"/>
                <w:sz w:val="18"/>
                <w:szCs w:val="18"/>
              </w:rPr>
            </w:pPr>
            <w:r>
              <w:rPr>
                <w:rFonts w:cs="Times New Roman"/>
                <w:sz w:val="18"/>
                <w:szCs w:val="18"/>
              </w:rPr>
              <w:t>0,00</w:t>
            </w:r>
          </w:p>
        </w:tc>
        <w:tc>
          <w:tcPr>
            <w:tcW w:w="1300" w:type="dxa"/>
          </w:tcPr>
          <w:p w14:paraId="1E3FAC5D" w14:textId="3AFD85AA" w:rsidR="00DA5DF0" w:rsidRDefault="00DA5DF0" w:rsidP="00DA5DF0">
            <w:pPr>
              <w:spacing w:after="0"/>
              <w:jc w:val="right"/>
              <w:rPr>
                <w:rFonts w:cs="Times New Roman"/>
                <w:sz w:val="18"/>
                <w:szCs w:val="18"/>
              </w:rPr>
            </w:pPr>
            <w:r>
              <w:rPr>
                <w:rFonts w:cs="Times New Roman"/>
                <w:sz w:val="18"/>
                <w:szCs w:val="18"/>
              </w:rPr>
              <w:t>1.500,00</w:t>
            </w:r>
          </w:p>
        </w:tc>
        <w:tc>
          <w:tcPr>
            <w:tcW w:w="960" w:type="dxa"/>
          </w:tcPr>
          <w:p w14:paraId="0BC423AF" w14:textId="2AFD8EB8" w:rsidR="00DA5DF0" w:rsidRDefault="00DA5DF0" w:rsidP="00DA5DF0">
            <w:pPr>
              <w:spacing w:after="0"/>
              <w:jc w:val="right"/>
              <w:rPr>
                <w:rFonts w:cs="Times New Roman"/>
                <w:sz w:val="18"/>
                <w:szCs w:val="18"/>
              </w:rPr>
            </w:pPr>
            <w:r>
              <w:rPr>
                <w:rFonts w:cs="Times New Roman"/>
                <w:sz w:val="18"/>
                <w:szCs w:val="18"/>
              </w:rPr>
              <w:t>100,00%</w:t>
            </w:r>
          </w:p>
        </w:tc>
      </w:tr>
      <w:tr w:rsidR="00DA5DF0" w:rsidRPr="00DA5DF0" w14:paraId="705598B7" w14:textId="77777777" w:rsidTr="00DA5DF0">
        <w:trPr>
          <w:trHeight w:val="540"/>
        </w:trPr>
        <w:tc>
          <w:tcPr>
            <w:tcW w:w="5171" w:type="dxa"/>
            <w:shd w:val="clear" w:color="auto" w:fill="DAE8F2"/>
            <w:vAlign w:val="center"/>
          </w:tcPr>
          <w:p w14:paraId="00263E3D" w14:textId="1ED090D4" w:rsidR="00DA5DF0" w:rsidRPr="00DA5DF0" w:rsidRDefault="00DA5DF0" w:rsidP="00DA5DF0">
            <w:pPr>
              <w:spacing w:after="0"/>
              <w:rPr>
                <w:rFonts w:cs="Times New Roman"/>
                <w:b/>
                <w:sz w:val="18"/>
                <w:szCs w:val="18"/>
              </w:rPr>
            </w:pPr>
            <w:r w:rsidRPr="00DA5DF0">
              <w:rPr>
                <w:rFonts w:cs="Times New Roman"/>
                <w:b/>
                <w:sz w:val="18"/>
                <w:szCs w:val="18"/>
              </w:rPr>
              <w:t>AKTIVNOST A1005-05 PREDŠKOLSKI ODGOJ</w:t>
            </w:r>
          </w:p>
        </w:tc>
        <w:tc>
          <w:tcPr>
            <w:tcW w:w="1300" w:type="dxa"/>
            <w:shd w:val="clear" w:color="auto" w:fill="DAE8F2"/>
            <w:vAlign w:val="center"/>
          </w:tcPr>
          <w:p w14:paraId="562E6727" w14:textId="4250E1AB" w:rsidR="00DA5DF0" w:rsidRPr="00DA5DF0" w:rsidRDefault="00DA5DF0" w:rsidP="00DA5DF0">
            <w:pPr>
              <w:spacing w:after="0"/>
              <w:jc w:val="right"/>
              <w:rPr>
                <w:rFonts w:cs="Times New Roman"/>
                <w:b/>
                <w:sz w:val="18"/>
                <w:szCs w:val="18"/>
              </w:rPr>
            </w:pPr>
            <w:r w:rsidRPr="00DA5DF0">
              <w:rPr>
                <w:rFonts w:cs="Times New Roman"/>
                <w:b/>
                <w:sz w:val="18"/>
                <w:szCs w:val="18"/>
              </w:rPr>
              <w:t>148.400,00</w:t>
            </w:r>
          </w:p>
        </w:tc>
        <w:tc>
          <w:tcPr>
            <w:tcW w:w="1300" w:type="dxa"/>
            <w:shd w:val="clear" w:color="auto" w:fill="DAE8F2"/>
            <w:vAlign w:val="center"/>
          </w:tcPr>
          <w:p w14:paraId="4D381777" w14:textId="33EE2FFE" w:rsidR="00DA5DF0" w:rsidRPr="00DA5DF0" w:rsidRDefault="00DA5DF0" w:rsidP="00DA5DF0">
            <w:pPr>
              <w:spacing w:after="0"/>
              <w:jc w:val="right"/>
              <w:rPr>
                <w:rFonts w:cs="Times New Roman"/>
                <w:b/>
                <w:sz w:val="18"/>
                <w:szCs w:val="18"/>
              </w:rPr>
            </w:pPr>
            <w:r w:rsidRPr="00DA5DF0">
              <w:rPr>
                <w:rFonts w:cs="Times New Roman"/>
                <w:b/>
                <w:sz w:val="18"/>
                <w:szCs w:val="18"/>
              </w:rPr>
              <w:t>-2.967,00</w:t>
            </w:r>
          </w:p>
        </w:tc>
        <w:tc>
          <w:tcPr>
            <w:tcW w:w="1300" w:type="dxa"/>
            <w:shd w:val="clear" w:color="auto" w:fill="DAE8F2"/>
            <w:vAlign w:val="center"/>
          </w:tcPr>
          <w:p w14:paraId="7BE8FF5A" w14:textId="53B3F911" w:rsidR="00DA5DF0" w:rsidRPr="00DA5DF0" w:rsidRDefault="00DA5DF0" w:rsidP="00DA5DF0">
            <w:pPr>
              <w:spacing w:after="0"/>
              <w:jc w:val="right"/>
              <w:rPr>
                <w:rFonts w:cs="Times New Roman"/>
                <w:b/>
                <w:sz w:val="18"/>
                <w:szCs w:val="18"/>
              </w:rPr>
            </w:pPr>
            <w:r w:rsidRPr="00DA5DF0">
              <w:rPr>
                <w:rFonts w:cs="Times New Roman"/>
                <w:b/>
                <w:sz w:val="18"/>
                <w:szCs w:val="18"/>
              </w:rPr>
              <w:t>145.433,00</w:t>
            </w:r>
          </w:p>
        </w:tc>
        <w:tc>
          <w:tcPr>
            <w:tcW w:w="960" w:type="dxa"/>
            <w:shd w:val="clear" w:color="auto" w:fill="DAE8F2"/>
            <w:vAlign w:val="center"/>
          </w:tcPr>
          <w:p w14:paraId="349918B5" w14:textId="3A66DA31" w:rsidR="00DA5DF0" w:rsidRPr="00DA5DF0" w:rsidRDefault="00DA5DF0" w:rsidP="00DA5DF0">
            <w:pPr>
              <w:spacing w:after="0"/>
              <w:jc w:val="right"/>
              <w:rPr>
                <w:rFonts w:cs="Times New Roman"/>
                <w:b/>
                <w:sz w:val="18"/>
                <w:szCs w:val="18"/>
              </w:rPr>
            </w:pPr>
            <w:r w:rsidRPr="00DA5DF0">
              <w:rPr>
                <w:rFonts w:cs="Times New Roman"/>
                <w:b/>
                <w:sz w:val="18"/>
                <w:szCs w:val="18"/>
              </w:rPr>
              <w:t>98,00%</w:t>
            </w:r>
          </w:p>
        </w:tc>
      </w:tr>
      <w:tr w:rsidR="00DA5DF0" w:rsidRPr="00DA5DF0" w14:paraId="082C4871" w14:textId="77777777" w:rsidTr="00DA5DF0">
        <w:tc>
          <w:tcPr>
            <w:tcW w:w="5171" w:type="dxa"/>
            <w:shd w:val="clear" w:color="auto" w:fill="CBFFCB"/>
          </w:tcPr>
          <w:p w14:paraId="210169F0" w14:textId="25E3D7CA" w:rsidR="00DA5DF0" w:rsidRPr="00DA5DF0" w:rsidRDefault="00DA5DF0" w:rsidP="00DA5DF0">
            <w:pPr>
              <w:spacing w:after="0"/>
              <w:rPr>
                <w:rFonts w:cs="Times New Roman"/>
                <w:sz w:val="16"/>
                <w:szCs w:val="18"/>
              </w:rPr>
            </w:pPr>
            <w:r w:rsidRPr="00DA5DF0">
              <w:rPr>
                <w:rFonts w:cs="Times New Roman"/>
                <w:sz w:val="16"/>
                <w:szCs w:val="18"/>
              </w:rPr>
              <w:lastRenderedPageBreak/>
              <w:t>IZVOR 11 Opći prihodi i primici</w:t>
            </w:r>
          </w:p>
        </w:tc>
        <w:tc>
          <w:tcPr>
            <w:tcW w:w="1300" w:type="dxa"/>
            <w:shd w:val="clear" w:color="auto" w:fill="CBFFCB"/>
          </w:tcPr>
          <w:p w14:paraId="4E49F294" w14:textId="30DA37D3" w:rsidR="00DA5DF0" w:rsidRPr="00DA5DF0" w:rsidRDefault="00DA5DF0" w:rsidP="00DA5DF0">
            <w:pPr>
              <w:spacing w:after="0"/>
              <w:jc w:val="right"/>
              <w:rPr>
                <w:rFonts w:cs="Times New Roman"/>
                <w:sz w:val="16"/>
                <w:szCs w:val="18"/>
              </w:rPr>
            </w:pPr>
            <w:r w:rsidRPr="00DA5DF0">
              <w:rPr>
                <w:rFonts w:cs="Times New Roman"/>
                <w:sz w:val="16"/>
                <w:szCs w:val="18"/>
              </w:rPr>
              <w:t>15.033,00</w:t>
            </w:r>
          </w:p>
        </w:tc>
        <w:tc>
          <w:tcPr>
            <w:tcW w:w="1300" w:type="dxa"/>
            <w:shd w:val="clear" w:color="auto" w:fill="CBFFCB"/>
          </w:tcPr>
          <w:p w14:paraId="05EC022B" w14:textId="3E9C7285" w:rsidR="00DA5DF0" w:rsidRPr="00DA5DF0" w:rsidRDefault="00DA5DF0" w:rsidP="00DA5DF0">
            <w:pPr>
              <w:spacing w:after="0"/>
              <w:jc w:val="right"/>
              <w:rPr>
                <w:rFonts w:cs="Times New Roman"/>
                <w:sz w:val="16"/>
                <w:szCs w:val="18"/>
              </w:rPr>
            </w:pPr>
            <w:r w:rsidRPr="00DA5DF0">
              <w:rPr>
                <w:rFonts w:cs="Times New Roman"/>
                <w:sz w:val="16"/>
                <w:szCs w:val="18"/>
              </w:rPr>
              <w:t>-4.600,00</w:t>
            </w:r>
          </w:p>
        </w:tc>
        <w:tc>
          <w:tcPr>
            <w:tcW w:w="1300" w:type="dxa"/>
            <w:shd w:val="clear" w:color="auto" w:fill="CBFFCB"/>
          </w:tcPr>
          <w:p w14:paraId="4A1BDC66" w14:textId="12E21C21" w:rsidR="00DA5DF0" w:rsidRPr="00DA5DF0" w:rsidRDefault="00DA5DF0" w:rsidP="00DA5DF0">
            <w:pPr>
              <w:spacing w:after="0"/>
              <w:jc w:val="right"/>
              <w:rPr>
                <w:rFonts w:cs="Times New Roman"/>
                <w:sz w:val="16"/>
                <w:szCs w:val="18"/>
              </w:rPr>
            </w:pPr>
            <w:r w:rsidRPr="00DA5DF0">
              <w:rPr>
                <w:rFonts w:cs="Times New Roman"/>
                <w:sz w:val="16"/>
                <w:szCs w:val="18"/>
              </w:rPr>
              <w:t>10.433,00</w:t>
            </w:r>
          </w:p>
        </w:tc>
        <w:tc>
          <w:tcPr>
            <w:tcW w:w="960" w:type="dxa"/>
            <w:shd w:val="clear" w:color="auto" w:fill="CBFFCB"/>
          </w:tcPr>
          <w:p w14:paraId="29E31869" w14:textId="075DE03B" w:rsidR="00DA5DF0" w:rsidRPr="00DA5DF0" w:rsidRDefault="00DA5DF0" w:rsidP="00DA5DF0">
            <w:pPr>
              <w:spacing w:after="0"/>
              <w:jc w:val="right"/>
              <w:rPr>
                <w:rFonts w:cs="Times New Roman"/>
                <w:sz w:val="16"/>
                <w:szCs w:val="18"/>
              </w:rPr>
            </w:pPr>
            <w:r w:rsidRPr="00DA5DF0">
              <w:rPr>
                <w:rFonts w:cs="Times New Roman"/>
                <w:sz w:val="16"/>
                <w:szCs w:val="18"/>
              </w:rPr>
              <w:t>69,40%</w:t>
            </w:r>
          </w:p>
        </w:tc>
      </w:tr>
      <w:tr w:rsidR="00DA5DF0" w:rsidRPr="00DA5DF0" w14:paraId="20500C26" w14:textId="77777777" w:rsidTr="00DA5DF0">
        <w:tc>
          <w:tcPr>
            <w:tcW w:w="5171" w:type="dxa"/>
            <w:shd w:val="clear" w:color="auto" w:fill="F2F2F2"/>
          </w:tcPr>
          <w:p w14:paraId="7BF80B4B" w14:textId="39EEC7E0" w:rsidR="00DA5DF0" w:rsidRPr="00DA5DF0" w:rsidRDefault="00DA5DF0" w:rsidP="00DA5DF0">
            <w:pPr>
              <w:spacing w:after="0"/>
              <w:rPr>
                <w:rFonts w:cs="Times New Roman"/>
                <w:sz w:val="18"/>
                <w:szCs w:val="18"/>
              </w:rPr>
            </w:pPr>
            <w:r w:rsidRPr="00DA5DF0">
              <w:rPr>
                <w:rFonts w:cs="Times New Roman"/>
                <w:sz w:val="18"/>
                <w:szCs w:val="18"/>
              </w:rPr>
              <w:t>3 Rashodi poslovanja</w:t>
            </w:r>
          </w:p>
        </w:tc>
        <w:tc>
          <w:tcPr>
            <w:tcW w:w="1300" w:type="dxa"/>
            <w:shd w:val="clear" w:color="auto" w:fill="F2F2F2"/>
          </w:tcPr>
          <w:p w14:paraId="75D62704" w14:textId="1876AD73" w:rsidR="00DA5DF0" w:rsidRPr="00DA5DF0" w:rsidRDefault="00DA5DF0" w:rsidP="00DA5DF0">
            <w:pPr>
              <w:spacing w:after="0"/>
              <w:jc w:val="right"/>
              <w:rPr>
                <w:rFonts w:cs="Times New Roman"/>
                <w:sz w:val="18"/>
                <w:szCs w:val="18"/>
              </w:rPr>
            </w:pPr>
            <w:r w:rsidRPr="00DA5DF0">
              <w:rPr>
                <w:rFonts w:cs="Times New Roman"/>
                <w:sz w:val="18"/>
                <w:szCs w:val="18"/>
              </w:rPr>
              <w:t>15.033,00</w:t>
            </w:r>
          </w:p>
        </w:tc>
        <w:tc>
          <w:tcPr>
            <w:tcW w:w="1300" w:type="dxa"/>
            <w:shd w:val="clear" w:color="auto" w:fill="F2F2F2"/>
          </w:tcPr>
          <w:p w14:paraId="33A3BE83" w14:textId="1BE8DCC9" w:rsidR="00DA5DF0" w:rsidRPr="00DA5DF0" w:rsidRDefault="00DA5DF0" w:rsidP="00DA5DF0">
            <w:pPr>
              <w:spacing w:after="0"/>
              <w:jc w:val="right"/>
              <w:rPr>
                <w:rFonts w:cs="Times New Roman"/>
                <w:sz w:val="18"/>
                <w:szCs w:val="18"/>
              </w:rPr>
            </w:pPr>
            <w:r w:rsidRPr="00DA5DF0">
              <w:rPr>
                <w:rFonts w:cs="Times New Roman"/>
                <w:sz w:val="18"/>
                <w:szCs w:val="18"/>
              </w:rPr>
              <w:t>-4.600,00</w:t>
            </w:r>
          </w:p>
        </w:tc>
        <w:tc>
          <w:tcPr>
            <w:tcW w:w="1300" w:type="dxa"/>
            <w:shd w:val="clear" w:color="auto" w:fill="F2F2F2"/>
          </w:tcPr>
          <w:p w14:paraId="2BD07D62" w14:textId="4F6AD3D9" w:rsidR="00DA5DF0" w:rsidRPr="00DA5DF0" w:rsidRDefault="00DA5DF0" w:rsidP="00DA5DF0">
            <w:pPr>
              <w:spacing w:after="0"/>
              <w:jc w:val="right"/>
              <w:rPr>
                <w:rFonts w:cs="Times New Roman"/>
                <w:sz w:val="18"/>
                <w:szCs w:val="18"/>
              </w:rPr>
            </w:pPr>
            <w:r w:rsidRPr="00DA5DF0">
              <w:rPr>
                <w:rFonts w:cs="Times New Roman"/>
                <w:sz w:val="18"/>
                <w:szCs w:val="18"/>
              </w:rPr>
              <w:t>10.433,00</w:t>
            </w:r>
          </w:p>
        </w:tc>
        <w:tc>
          <w:tcPr>
            <w:tcW w:w="960" w:type="dxa"/>
            <w:shd w:val="clear" w:color="auto" w:fill="F2F2F2"/>
          </w:tcPr>
          <w:p w14:paraId="7866F19D" w14:textId="504E1AF3" w:rsidR="00DA5DF0" w:rsidRPr="00DA5DF0" w:rsidRDefault="00DA5DF0" w:rsidP="00DA5DF0">
            <w:pPr>
              <w:spacing w:after="0"/>
              <w:jc w:val="right"/>
              <w:rPr>
                <w:rFonts w:cs="Times New Roman"/>
                <w:sz w:val="18"/>
                <w:szCs w:val="18"/>
              </w:rPr>
            </w:pPr>
            <w:r w:rsidRPr="00DA5DF0">
              <w:rPr>
                <w:rFonts w:cs="Times New Roman"/>
                <w:sz w:val="18"/>
                <w:szCs w:val="18"/>
              </w:rPr>
              <w:t>69,40%</w:t>
            </w:r>
          </w:p>
        </w:tc>
      </w:tr>
      <w:tr w:rsidR="00DA5DF0" w14:paraId="0437DF51" w14:textId="77777777" w:rsidTr="00DA5DF0">
        <w:tc>
          <w:tcPr>
            <w:tcW w:w="5171" w:type="dxa"/>
          </w:tcPr>
          <w:p w14:paraId="756E81E8" w14:textId="6E7EEB48" w:rsidR="00DA5DF0" w:rsidRDefault="00DA5DF0" w:rsidP="00DA5DF0">
            <w:pPr>
              <w:spacing w:after="0"/>
              <w:rPr>
                <w:rFonts w:cs="Times New Roman"/>
                <w:sz w:val="18"/>
                <w:szCs w:val="18"/>
              </w:rPr>
            </w:pPr>
            <w:r>
              <w:rPr>
                <w:rFonts w:cs="Times New Roman"/>
                <w:sz w:val="18"/>
                <w:szCs w:val="18"/>
              </w:rPr>
              <w:t>32 Materijalni rashodi</w:t>
            </w:r>
          </w:p>
        </w:tc>
        <w:tc>
          <w:tcPr>
            <w:tcW w:w="1300" w:type="dxa"/>
          </w:tcPr>
          <w:p w14:paraId="2B7A8EAE" w14:textId="16152697" w:rsidR="00DA5DF0" w:rsidRDefault="00DA5DF0" w:rsidP="00DA5DF0">
            <w:pPr>
              <w:spacing w:after="0"/>
              <w:jc w:val="right"/>
              <w:rPr>
                <w:rFonts w:cs="Times New Roman"/>
                <w:sz w:val="18"/>
                <w:szCs w:val="18"/>
              </w:rPr>
            </w:pPr>
            <w:r>
              <w:rPr>
                <w:rFonts w:cs="Times New Roman"/>
                <w:sz w:val="18"/>
                <w:szCs w:val="18"/>
              </w:rPr>
              <w:t>8.800,00</w:t>
            </w:r>
          </w:p>
        </w:tc>
        <w:tc>
          <w:tcPr>
            <w:tcW w:w="1300" w:type="dxa"/>
          </w:tcPr>
          <w:p w14:paraId="17C0642F" w14:textId="44762507" w:rsidR="00DA5DF0" w:rsidRDefault="00DA5DF0" w:rsidP="00DA5DF0">
            <w:pPr>
              <w:spacing w:after="0"/>
              <w:jc w:val="right"/>
              <w:rPr>
                <w:rFonts w:cs="Times New Roman"/>
                <w:sz w:val="18"/>
                <w:szCs w:val="18"/>
              </w:rPr>
            </w:pPr>
            <w:r>
              <w:rPr>
                <w:rFonts w:cs="Times New Roman"/>
                <w:sz w:val="18"/>
                <w:szCs w:val="18"/>
              </w:rPr>
              <w:t>-4.300,00</w:t>
            </w:r>
          </w:p>
        </w:tc>
        <w:tc>
          <w:tcPr>
            <w:tcW w:w="1300" w:type="dxa"/>
          </w:tcPr>
          <w:p w14:paraId="4AD010AD" w14:textId="037763E6" w:rsidR="00DA5DF0" w:rsidRDefault="00DA5DF0" w:rsidP="00DA5DF0">
            <w:pPr>
              <w:spacing w:after="0"/>
              <w:jc w:val="right"/>
              <w:rPr>
                <w:rFonts w:cs="Times New Roman"/>
                <w:sz w:val="18"/>
                <w:szCs w:val="18"/>
              </w:rPr>
            </w:pPr>
            <w:r>
              <w:rPr>
                <w:rFonts w:cs="Times New Roman"/>
                <w:sz w:val="18"/>
                <w:szCs w:val="18"/>
              </w:rPr>
              <w:t>4.500,00</w:t>
            </w:r>
          </w:p>
        </w:tc>
        <w:tc>
          <w:tcPr>
            <w:tcW w:w="960" w:type="dxa"/>
          </w:tcPr>
          <w:p w14:paraId="2B1CA021" w14:textId="164026AE" w:rsidR="00DA5DF0" w:rsidRDefault="00DA5DF0" w:rsidP="00DA5DF0">
            <w:pPr>
              <w:spacing w:after="0"/>
              <w:jc w:val="right"/>
              <w:rPr>
                <w:rFonts w:cs="Times New Roman"/>
                <w:sz w:val="18"/>
                <w:szCs w:val="18"/>
              </w:rPr>
            </w:pPr>
            <w:r>
              <w:rPr>
                <w:rFonts w:cs="Times New Roman"/>
                <w:sz w:val="18"/>
                <w:szCs w:val="18"/>
              </w:rPr>
              <w:t>51,14%</w:t>
            </w:r>
          </w:p>
        </w:tc>
      </w:tr>
      <w:tr w:rsidR="00DA5DF0" w14:paraId="3CA57212" w14:textId="77777777" w:rsidTr="00DA5DF0">
        <w:tc>
          <w:tcPr>
            <w:tcW w:w="5171" w:type="dxa"/>
          </w:tcPr>
          <w:p w14:paraId="50EB649A" w14:textId="3215E1ED" w:rsidR="00DA5DF0" w:rsidRDefault="00DA5DF0" w:rsidP="00DA5DF0">
            <w:pPr>
              <w:spacing w:after="0"/>
              <w:rPr>
                <w:rFonts w:cs="Times New Roman"/>
                <w:sz w:val="18"/>
                <w:szCs w:val="18"/>
              </w:rPr>
            </w:pPr>
            <w:r>
              <w:rPr>
                <w:rFonts w:cs="Times New Roman"/>
                <w:sz w:val="18"/>
                <w:szCs w:val="18"/>
              </w:rPr>
              <w:t>35 Subvencije</w:t>
            </w:r>
          </w:p>
        </w:tc>
        <w:tc>
          <w:tcPr>
            <w:tcW w:w="1300" w:type="dxa"/>
          </w:tcPr>
          <w:p w14:paraId="717F514B" w14:textId="0C88FC38" w:rsidR="00DA5DF0" w:rsidRDefault="00DA5DF0" w:rsidP="00DA5DF0">
            <w:pPr>
              <w:spacing w:after="0"/>
              <w:jc w:val="right"/>
              <w:rPr>
                <w:rFonts w:cs="Times New Roman"/>
                <w:sz w:val="18"/>
                <w:szCs w:val="18"/>
              </w:rPr>
            </w:pPr>
            <w:r>
              <w:rPr>
                <w:rFonts w:cs="Times New Roman"/>
                <w:sz w:val="18"/>
                <w:szCs w:val="18"/>
              </w:rPr>
              <w:t>2.633,00</w:t>
            </w:r>
          </w:p>
        </w:tc>
        <w:tc>
          <w:tcPr>
            <w:tcW w:w="1300" w:type="dxa"/>
          </w:tcPr>
          <w:p w14:paraId="3C5E92EC" w14:textId="7E40AFE1" w:rsidR="00DA5DF0" w:rsidRDefault="00DA5DF0" w:rsidP="00DA5DF0">
            <w:pPr>
              <w:spacing w:after="0"/>
              <w:jc w:val="right"/>
              <w:rPr>
                <w:rFonts w:cs="Times New Roman"/>
                <w:sz w:val="18"/>
                <w:szCs w:val="18"/>
              </w:rPr>
            </w:pPr>
            <w:r>
              <w:rPr>
                <w:rFonts w:cs="Times New Roman"/>
                <w:sz w:val="18"/>
                <w:szCs w:val="18"/>
              </w:rPr>
              <w:t>0,00</w:t>
            </w:r>
          </w:p>
        </w:tc>
        <w:tc>
          <w:tcPr>
            <w:tcW w:w="1300" w:type="dxa"/>
          </w:tcPr>
          <w:p w14:paraId="13373823" w14:textId="12A84C24" w:rsidR="00DA5DF0" w:rsidRDefault="00DA5DF0" w:rsidP="00DA5DF0">
            <w:pPr>
              <w:spacing w:after="0"/>
              <w:jc w:val="right"/>
              <w:rPr>
                <w:rFonts w:cs="Times New Roman"/>
                <w:sz w:val="18"/>
                <w:szCs w:val="18"/>
              </w:rPr>
            </w:pPr>
            <w:r>
              <w:rPr>
                <w:rFonts w:cs="Times New Roman"/>
                <w:sz w:val="18"/>
                <w:szCs w:val="18"/>
              </w:rPr>
              <w:t>2.633,00</w:t>
            </w:r>
          </w:p>
        </w:tc>
        <w:tc>
          <w:tcPr>
            <w:tcW w:w="960" w:type="dxa"/>
          </w:tcPr>
          <w:p w14:paraId="4871465E" w14:textId="5D7DCF3A" w:rsidR="00DA5DF0" w:rsidRDefault="00DA5DF0" w:rsidP="00DA5DF0">
            <w:pPr>
              <w:spacing w:after="0"/>
              <w:jc w:val="right"/>
              <w:rPr>
                <w:rFonts w:cs="Times New Roman"/>
                <w:sz w:val="18"/>
                <w:szCs w:val="18"/>
              </w:rPr>
            </w:pPr>
            <w:r>
              <w:rPr>
                <w:rFonts w:cs="Times New Roman"/>
                <w:sz w:val="18"/>
                <w:szCs w:val="18"/>
              </w:rPr>
              <w:t>100,00%</w:t>
            </w:r>
          </w:p>
        </w:tc>
      </w:tr>
      <w:tr w:rsidR="00DA5DF0" w14:paraId="39B26AFA" w14:textId="77777777" w:rsidTr="00DA5DF0">
        <w:tc>
          <w:tcPr>
            <w:tcW w:w="5171" w:type="dxa"/>
          </w:tcPr>
          <w:p w14:paraId="0E7120F9" w14:textId="0CBECE3E" w:rsidR="00DA5DF0" w:rsidRDefault="00DA5DF0" w:rsidP="00DA5DF0">
            <w:pPr>
              <w:spacing w:after="0"/>
              <w:rPr>
                <w:rFonts w:cs="Times New Roman"/>
                <w:sz w:val="18"/>
                <w:szCs w:val="18"/>
              </w:rPr>
            </w:pPr>
            <w:r>
              <w:rPr>
                <w:rFonts w:cs="Times New Roman"/>
                <w:sz w:val="18"/>
                <w:szCs w:val="18"/>
              </w:rPr>
              <w:t>37 Naknade građanima i kućanstvima na temelju osiguranja i druge naknade</w:t>
            </w:r>
          </w:p>
        </w:tc>
        <w:tc>
          <w:tcPr>
            <w:tcW w:w="1300" w:type="dxa"/>
          </w:tcPr>
          <w:p w14:paraId="250AB192" w14:textId="0EFAD6B3" w:rsidR="00DA5DF0" w:rsidRDefault="00DA5DF0" w:rsidP="00DA5DF0">
            <w:pPr>
              <w:spacing w:after="0"/>
              <w:jc w:val="right"/>
              <w:rPr>
                <w:rFonts w:cs="Times New Roman"/>
                <w:sz w:val="18"/>
                <w:szCs w:val="18"/>
              </w:rPr>
            </w:pPr>
            <w:r>
              <w:rPr>
                <w:rFonts w:cs="Times New Roman"/>
                <w:sz w:val="18"/>
                <w:szCs w:val="18"/>
              </w:rPr>
              <w:t>3.600,00</w:t>
            </w:r>
          </w:p>
        </w:tc>
        <w:tc>
          <w:tcPr>
            <w:tcW w:w="1300" w:type="dxa"/>
          </w:tcPr>
          <w:p w14:paraId="264B01F6" w14:textId="480B5104" w:rsidR="00DA5DF0" w:rsidRDefault="00DA5DF0" w:rsidP="00DA5DF0">
            <w:pPr>
              <w:spacing w:after="0"/>
              <w:jc w:val="right"/>
              <w:rPr>
                <w:rFonts w:cs="Times New Roman"/>
                <w:sz w:val="18"/>
                <w:szCs w:val="18"/>
              </w:rPr>
            </w:pPr>
            <w:r>
              <w:rPr>
                <w:rFonts w:cs="Times New Roman"/>
                <w:sz w:val="18"/>
                <w:szCs w:val="18"/>
              </w:rPr>
              <w:t>-300,00</w:t>
            </w:r>
          </w:p>
        </w:tc>
        <w:tc>
          <w:tcPr>
            <w:tcW w:w="1300" w:type="dxa"/>
          </w:tcPr>
          <w:p w14:paraId="2696FEA1" w14:textId="752FE4EF" w:rsidR="00DA5DF0" w:rsidRDefault="00DA5DF0" w:rsidP="00DA5DF0">
            <w:pPr>
              <w:spacing w:after="0"/>
              <w:jc w:val="right"/>
              <w:rPr>
                <w:rFonts w:cs="Times New Roman"/>
                <w:sz w:val="18"/>
                <w:szCs w:val="18"/>
              </w:rPr>
            </w:pPr>
            <w:r>
              <w:rPr>
                <w:rFonts w:cs="Times New Roman"/>
                <w:sz w:val="18"/>
                <w:szCs w:val="18"/>
              </w:rPr>
              <w:t>3.300,00</w:t>
            </w:r>
          </w:p>
        </w:tc>
        <w:tc>
          <w:tcPr>
            <w:tcW w:w="960" w:type="dxa"/>
          </w:tcPr>
          <w:p w14:paraId="09B32C2D" w14:textId="496EA6E6" w:rsidR="00DA5DF0" w:rsidRDefault="00DA5DF0" w:rsidP="00DA5DF0">
            <w:pPr>
              <w:spacing w:after="0"/>
              <w:jc w:val="right"/>
              <w:rPr>
                <w:rFonts w:cs="Times New Roman"/>
                <w:sz w:val="18"/>
                <w:szCs w:val="18"/>
              </w:rPr>
            </w:pPr>
            <w:r>
              <w:rPr>
                <w:rFonts w:cs="Times New Roman"/>
                <w:sz w:val="18"/>
                <w:szCs w:val="18"/>
              </w:rPr>
              <w:t>91,67%</w:t>
            </w:r>
          </w:p>
        </w:tc>
      </w:tr>
      <w:tr w:rsidR="00DA5DF0" w:rsidRPr="00DA5DF0" w14:paraId="02E8F34C" w14:textId="77777777" w:rsidTr="00DA5DF0">
        <w:tc>
          <w:tcPr>
            <w:tcW w:w="5171" w:type="dxa"/>
            <w:shd w:val="clear" w:color="auto" w:fill="CBFFCB"/>
          </w:tcPr>
          <w:p w14:paraId="136099CB" w14:textId="3DCA6940" w:rsidR="00DA5DF0" w:rsidRPr="00DA5DF0" w:rsidRDefault="00DA5DF0" w:rsidP="00DA5DF0">
            <w:pPr>
              <w:spacing w:after="0"/>
              <w:rPr>
                <w:rFonts w:cs="Times New Roman"/>
                <w:sz w:val="16"/>
                <w:szCs w:val="18"/>
              </w:rPr>
            </w:pPr>
            <w:r w:rsidRPr="00DA5DF0">
              <w:rPr>
                <w:rFonts w:cs="Times New Roman"/>
                <w:sz w:val="16"/>
                <w:szCs w:val="18"/>
              </w:rPr>
              <w:t>IZVOR 51 Tekuće pomoći</w:t>
            </w:r>
          </w:p>
        </w:tc>
        <w:tc>
          <w:tcPr>
            <w:tcW w:w="1300" w:type="dxa"/>
            <w:shd w:val="clear" w:color="auto" w:fill="CBFFCB"/>
          </w:tcPr>
          <w:p w14:paraId="7BF8C30E" w14:textId="19349066" w:rsidR="00DA5DF0" w:rsidRPr="00DA5DF0" w:rsidRDefault="00DA5DF0" w:rsidP="00DA5DF0">
            <w:pPr>
              <w:spacing w:after="0"/>
              <w:jc w:val="right"/>
              <w:rPr>
                <w:rFonts w:cs="Times New Roman"/>
                <w:sz w:val="16"/>
                <w:szCs w:val="18"/>
              </w:rPr>
            </w:pPr>
            <w:r w:rsidRPr="00DA5DF0">
              <w:rPr>
                <w:rFonts w:cs="Times New Roman"/>
                <w:sz w:val="16"/>
                <w:szCs w:val="18"/>
              </w:rPr>
              <w:t>133.367,00</w:t>
            </w:r>
          </w:p>
        </w:tc>
        <w:tc>
          <w:tcPr>
            <w:tcW w:w="1300" w:type="dxa"/>
            <w:shd w:val="clear" w:color="auto" w:fill="CBFFCB"/>
          </w:tcPr>
          <w:p w14:paraId="115FE6C7" w14:textId="109462DD" w:rsidR="00DA5DF0" w:rsidRPr="00DA5DF0" w:rsidRDefault="00DA5DF0" w:rsidP="00DA5DF0">
            <w:pPr>
              <w:spacing w:after="0"/>
              <w:jc w:val="right"/>
              <w:rPr>
                <w:rFonts w:cs="Times New Roman"/>
                <w:sz w:val="16"/>
                <w:szCs w:val="18"/>
              </w:rPr>
            </w:pPr>
            <w:r w:rsidRPr="00DA5DF0">
              <w:rPr>
                <w:rFonts w:cs="Times New Roman"/>
                <w:sz w:val="16"/>
                <w:szCs w:val="18"/>
              </w:rPr>
              <w:t>1.633,00</w:t>
            </w:r>
          </w:p>
        </w:tc>
        <w:tc>
          <w:tcPr>
            <w:tcW w:w="1300" w:type="dxa"/>
            <w:shd w:val="clear" w:color="auto" w:fill="CBFFCB"/>
          </w:tcPr>
          <w:p w14:paraId="272508FB" w14:textId="27A1688A" w:rsidR="00DA5DF0" w:rsidRPr="00DA5DF0" w:rsidRDefault="00DA5DF0" w:rsidP="00DA5DF0">
            <w:pPr>
              <w:spacing w:after="0"/>
              <w:jc w:val="right"/>
              <w:rPr>
                <w:rFonts w:cs="Times New Roman"/>
                <w:sz w:val="16"/>
                <w:szCs w:val="18"/>
              </w:rPr>
            </w:pPr>
            <w:r w:rsidRPr="00DA5DF0">
              <w:rPr>
                <w:rFonts w:cs="Times New Roman"/>
                <w:sz w:val="16"/>
                <w:szCs w:val="18"/>
              </w:rPr>
              <w:t>135.000,00</w:t>
            </w:r>
          </w:p>
        </w:tc>
        <w:tc>
          <w:tcPr>
            <w:tcW w:w="960" w:type="dxa"/>
            <w:shd w:val="clear" w:color="auto" w:fill="CBFFCB"/>
          </w:tcPr>
          <w:p w14:paraId="52D650DC" w14:textId="76344F12" w:rsidR="00DA5DF0" w:rsidRPr="00DA5DF0" w:rsidRDefault="00DA5DF0" w:rsidP="00DA5DF0">
            <w:pPr>
              <w:spacing w:after="0"/>
              <w:jc w:val="right"/>
              <w:rPr>
                <w:rFonts w:cs="Times New Roman"/>
                <w:sz w:val="16"/>
                <w:szCs w:val="18"/>
              </w:rPr>
            </w:pPr>
            <w:r w:rsidRPr="00DA5DF0">
              <w:rPr>
                <w:rFonts w:cs="Times New Roman"/>
                <w:sz w:val="16"/>
                <w:szCs w:val="18"/>
              </w:rPr>
              <w:t>101,22%</w:t>
            </w:r>
          </w:p>
        </w:tc>
      </w:tr>
      <w:tr w:rsidR="00DA5DF0" w:rsidRPr="00DA5DF0" w14:paraId="6ED226D6" w14:textId="77777777" w:rsidTr="00DA5DF0">
        <w:tc>
          <w:tcPr>
            <w:tcW w:w="5171" w:type="dxa"/>
            <w:shd w:val="clear" w:color="auto" w:fill="F2F2F2"/>
          </w:tcPr>
          <w:p w14:paraId="7891B450" w14:textId="0F28DF59" w:rsidR="00DA5DF0" w:rsidRPr="00DA5DF0" w:rsidRDefault="00DA5DF0" w:rsidP="00DA5DF0">
            <w:pPr>
              <w:spacing w:after="0"/>
              <w:rPr>
                <w:rFonts w:cs="Times New Roman"/>
                <w:sz w:val="18"/>
                <w:szCs w:val="18"/>
              </w:rPr>
            </w:pPr>
            <w:r w:rsidRPr="00DA5DF0">
              <w:rPr>
                <w:rFonts w:cs="Times New Roman"/>
                <w:sz w:val="18"/>
                <w:szCs w:val="18"/>
              </w:rPr>
              <w:t>3 Rashodi poslovanja</w:t>
            </w:r>
          </w:p>
        </w:tc>
        <w:tc>
          <w:tcPr>
            <w:tcW w:w="1300" w:type="dxa"/>
            <w:shd w:val="clear" w:color="auto" w:fill="F2F2F2"/>
          </w:tcPr>
          <w:p w14:paraId="08BF6876" w14:textId="2E0D19B2" w:rsidR="00DA5DF0" w:rsidRPr="00DA5DF0" w:rsidRDefault="00DA5DF0" w:rsidP="00DA5DF0">
            <w:pPr>
              <w:spacing w:after="0"/>
              <w:jc w:val="right"/>
              <w:rPr>
                <w:rFonts w:cs="Times New Roman"/>
                <w:sz w:val="18"/>
                <w:szCs w:val="18"/>
              </w:rPr>
            </w:pPr>
            <w:r w:rsidRPr="00DA5DF0">
              <w:rPr>
                <w:rFonts w:cs="Times New Roman"/>
                <w:sz w:val="18"/>
                <w:szCs w:val="18"/>
              </w:rPr>
              <w:t>133.367,00</w:t>
            </w:r>
          </w:p>
        </w:tc>
        <w:tc>
          <w:tcPr>
            <w:tcW w:w="1300" w:type="dxa"/>
            <w:shd w:val="clear" w:color="auto" w:fill="F2F2F2"/>
          </w:tcPr>
          <w:p w14:paraId="32173309" w14:textId="479F9CA0" w:rsidR="00DA5DF0" w:rsidRPr="00DA5DF0" w:rsidRDefault="00DA5DF0" w:rsidP="00DA5DF0">
            <w:pPr>
              <w:spacing w:after="0"/>
              <w:jc w:val="right"/>
              <w:rPr>
                <w:rFonts w:cs="Times New Roman"/>
                <w:sz w:val="18"/>
                <w:szCs w:val="18"/>
              </w:rPr>
            </w:pPr>
            <w:r w:rsidRPr="00DA5DF0">
              <w:rPr>
                <w:rFonts w:cs="Times New Roman"/>
                <w:sz w:val="18"/>
                <w:szCs w:val="18"/>
              </w:rPr>
              <w:t>1.633,00</w:t>
            </w:r>
          </w:p>
        </w:tc>
        <w:tc>
          <w:tcPr>
            <w:tcW w:w="1300" w:type="dxa"/>
            <w:shd w:val="clear" w:color="auto" w:fill="F2F2F2"/>
          </w:tcPr>
          <w:p w14:paraId="3F0DB4A4" w14:textId="51489398" w:rsidR="00DA5DF0" w:rsidRPr="00DA5DF0" w:rsidRDefault="00DA5DF0" w:rsidP="00DA5DF0">
            <w:pPr>
              <w:spacing w:after="0"/>
              <w:jc w:val="right"/>
              <w:rPr>
                <w:rFonts w:cs="Times New Roman"/>
                <w:sz w:val="18"/>
                <w:szCs w:val="18"/>
              </w:rPr>
            </w:pPr>
            <w:r w:rsidRPr="00DA5DF0">
              <w:rPr>
                <w:rFonts w:cs="Times New Roman"/>
                <w:sz w:val="18"/>
                <w:szCs w:val="18"/>
              </w:rPr>
              <w:t>135.000,00</w:t>
            </w:r>
          </w:p>
        </w:tc>
        <w:tc>
          <w:tcPr>
            <w:tcW w:w="960" w:type="dxa"/>
            <w:shd w:val="clear" w:color="auto" w:fill="F2F2F2"/>
          </w:tcPr>
          <w:p w14:paraId="0BD7BF4A" w14:textId="68531684" w:rsidR="00DA5DF0" w:rsidRPr="00DA5DF0" w:rsidRDefault="00DA5DF0" w:rsidP="00DA5DF0">
            <w:pPr>
              <w:spacing w:after="0"/>
              <w:jc w:val="right"/>
              <w:rPr>
                <w:rFonts w:cs="Times New Roman"/>
                <w:sz w:val="18"/>
                <w:szCs w:val="18"/>
              </w:rPr>
            </w:pPr>
            <w:r w:rsidRPr="00DA5DF0">
              <w:rPr>
                <w:rFonts w:cs="Times New Roman"/>
                <w:sz w:val="18"/>
                <w:szCs w:val="18"/>
              </w:rPr>
              <w:t>101,22%</w:t>
            </w:r>
          </w:p>
        </w:tc>
      </w:tr>
      <w:tr w:rsidR="00DA5DF0" w14:paraId="6F1B65BF" w14:textId="77777777" w:rsidTr="00DA5DF0">
        <w:tc>
          <w:tcPr>
            <w:tcW w:w="5171" w:type="dxa"/>
          </w:tcPr>
          <w:p w14:paraId="2F31496A" w14:textId="091B4B6D" w:rsidR="00DA5DF0" w:rsidRDefault="00DA5DF0" w:rsidP="00DA5DF0">
            <w:pPr>
              <w:spacing w:after="0"/>
              <w:rPr>
                <w:rFonts w:cs="Times New Roman"/>
                <w:sz w:val="18"/>
                <w:szCs w:val="18"/>
              </w:rPr>
            </w:pPr>
            <w:r>
              <w:rPr>
                <w:rFonts w:cs="Times New Roman"/>
                <w:sz w:val="18"/>
                <w:szCs w:val="18"/>
              </w:rPr>
              <w:t>32 Materijalni rashodi</w:t>
            </w:r>
          </w:p>
        </w:tc>
        <w:tc>
          <w:tcPr>
            <w:tcW w:w="1300" w:type="dxa"/>
          </w:tcPr>
          <w:p w14:paraId="10DA2600" w14:textId="77294287" w:rsidR="00DA5DF0" w:rsidRDefault="00DA5DF0" w:rsidP="00DA5DF0">
            <w:pPr>
              <w:spacing w:after="0"/>
              <w:jc w:val="right"/>
              <w:rPr>
                <w:rFonts w:cs="Times New Roman"/>
                <w:sz w:val="18"/>
                <w:szCs w:val="18"/>
              </w:rPr>
            </w:pPr>
            <w:r>
              <w:rPr>
                <w:rFonts w:cs="Times New Roman"/>
                <w:sz w:val="18"/>
                <w:szCs w:val="18"/>
              </w:rPr>
              <w:t>400,00</w:t>
            </w:r>
          </w:p>
        </w:tc>
        <w:tc>
          <w:tcPr>
            <w:tcW w:w="1300" w:type="dxa"/>
          </w:tcPr>
          <w:p w14:paraId="1BF09436" w14:textId="04EA1C26" w:rsidR="00DA5DF0" w:rsidRDefault="00DA5DF0" w:rsidP="00DA5DF0">
            <w:pPr>
              <w:spacing w:after="0"/>
              <w:jc w:val="right"/>
              <w:rPr>
                <w:rFonts w:cs="Times New Roman"/>
                <w:sz w:val="18"/>
                <w:szCs w:val="18"/>
              </w:rPr>
            </w:pPr>
            <w:r>
              <w:rPr>
                <w:rFonts w:cs="Times New Roman"/>
                <w:sz w:val="18"/>
                <w:szCs w:val="18"/>
              </w:rPr>
              <w:t>-400,00</w:t>
            </w:r>
          </w:p>
        </w:tc>
        <w:tc>
          <w:tcPr>
            <w:tcW w:w="1300" w:type="dxa"/>
          </w:tcPr>
          <w:p w14:paraId="777296A8" w14:textId="24468EE2" w:rsidR="00DA5DF0" w:rsidRDefault="00DA5DF0" w:rsidP="00DA5DF0">
            <w:pPr>
              <w:spacing w:after="0"/>
              <w:jc w:val="right"/>
              <w:rPr>
                <w:rFonts w:cs="Times New Roman"/>
                <w:sz w:val="18"/>
                <w:szCs w:val="18"/>
              </w:rPr>
            </w:pPr>
            <w:r>
              <w:rPr>
                <w:rFonts w:cs="Times New Roman"/>
                <w:sz w:val="18"/>
                <w:szCs w:val="18"/>
              </w:rPr>
              <w:t>0,00</w:t>
            </w:r>
          </w:p>
        </w:tc>
        <w:tc>
          <w:tcPr>
            <w:tcW w:w="960" w:type="dxa"/>
          </w:tcPr>
          <w:p w14:paraId="020AB055" w14:textId="41E44CF7" w:rsidR="00DA5DF0" w:rsidRDefault="00DA5DF0" w:rsidP="00DA5DF0">
            <w:pPr>
              <w:spacing w:after="0"/>
              <w:jc w:val="right"/>
              <w:rPr>
                <w:rFonts w:cs="Times New Roman"/>
                <w:sz w:val="18"/>
                <w:szCs w:val="18"/>
              </w:rPr>
            </w:pPr>
            <w:r>
              <w:rPr>
                <w:rFonts w:cs="Times New Roman"/>
                <w:sz w:val="18"/>
                <w:szCs w:val="18"/>
              </w:rPr>
              <w:t>0,00%</w:t>
            </w:r>
          </w:p>
        </w:tc>
      </w:tr>
      <w:tr w:rsidR="00DA5DF0" w14:paraId="0F425CD8" w14:textId="77777777" w:rsidTr="00DA5DF0">
        <w:tc>
          <w:tcPr>
            <w:tcW w:w="5171" w:type="dxa"/>
          </w:tcPr>
          <w:p w14:paraId="6499B2C5" w14:textId="7FF07B05" w:rsidR="00DA5DF0" w:rsidRDefault="00DA5DF0" w:rsidP="00DA5DF0">
            <w:pPr>
              <w:spacing w:after="0"/>
              <w:rPr>
                <w:rFonts w:cs="Times New Roman"/>
                <w:sz w:val="18"/>
                <w:szCs w:val="18"/>
              </w:rPr>
            </w:pPr>
            <w:r>
              <w:rPr>
                <w:rFonts w:cs="Times New Roman"/>
                <w:sz w:val="18"/>
                <w:szCs w:val="18"/>
              </w:rPr>
              <w:t>35 Subvencije</w:t>
            </w:r>
          </w:p>
        </w:tc>
        <w:tc>
          <w:tcPr>
            <w:tcW w:w="1300" w:type="dxa"/>
          </w:tcPr>
          <w:p w14:paraId="776C292C" w14:textId="47AC63A1" w:rsidR="00DA5DF0" w:rsidRDefault="00DA5DF0" w:rsidP="00DA5DF0">
            <w:pPr>
              <w:spacing w:after="0"/>
              <w:jc w:val="right"/>
              <w:rPr>
                <w:rFonts w:cs="Times New Roman"/>
                <w:sz w:val="18"/>
                <w:szCs w:val="18"/>
              </w:rPr>
            </w:pPr>
            <w:r>
              <w:rPr>
                <w:rFonts w:cs="Times New Roman"/>
                <w:sz w:val="18"/>
                <w:szCs w:val="18"/>
              </w:rPr>
              <w:t>132.967,00</w:t>
            </w:r>
          </w:p>
        </w:tc>
        <w:tc>
          <w:tcPr>
            <w:tcW w:w="1300" w:type="dxa"/>
          </w:tcPr>
          <w:p w14:paraId="0B74759F" w14:textId="3B76F839" w:rsidR="00DA5DF0" w:rsidRDefault="00DA5DF0" w:rsidP="00DA5DF0">
            <w:pPr>
              <w:spacing w:after="0"/>
              <w:jc w:val="right"/>
              <w:rPr>
                <w:rFonts w:cs="Times New Roman"/>
                <w:sz w:val="18"/>
                <w:szCs w:val="18"/>
              </w:rPr>
            </w:pPr>
            <w:r>
              <w:rPr>
                <w:rFonts w:cs="Times New Roman"/>
                <w:sz w:val="18"/>
                <w:szCs w:val="18"/>
              </w:rPr>
              <w:t>2.033,00</w:t>
            </w:r>
          </w:p>
        </w:tc>
        <w:tc>
          <w:tcPr>
            <w:tcW w:w="1300" w:type="dxa"/>
          </w:tcPr>
          <w:p w14:paraId="0DD11953" w14:textId="5E1D694A" w:rsidR="00DA5DF0" w:rsidRDefault="00DA5DF0" w:rsidP="00DA5DF0">
            <w:pPr>
              <w:spacing w:after="0"/>
              <w:jc w:val="right"/>
              <w:rPr>
                <w:rFonts w:cs="Times New Roman"/>
                <w:sz w:val="18"/>
                <w:szCs w:val="18"/>
              </w:rPr>
            </w:pPr>
            <w:r>
              <w:rPr>
                <w:rFonts w:cs="Times New Roman"/>
                <w:sz w:val="18"/>
                <w:szCs w:val="18"/>
              </w:rPr>
              <w:t>135.000,00</w:t>
            </w:r>
          </w:p>
        </w:tc>
        <w:tc>
          <w:tcPr>
            <w:tcW w:w="960" w:type="dxa"/>
          </w:tcPr>
          <w:p w14:paraId="29C54059" w14:textId="295D19C5" w:rsidR="00DA5DF0" w:rsidRDefault="00DA5DF0" w:rsidP="00DA5DF0">
            <w:pPr>
              <w:spacing w:after="0"/>
              <w:jc w:val="right"/>
              <w:rPr>
                <w:rFonts w:cs="Times New Roman"/>
                <w:sz w:val="18"/>
                <w:szCs w:val="18"/>
              </w:rPr>
            </w:pPr>
            <w:r>
              <w:rPr>
                <w:rFonts w:cs="Times New Roman"/>
                <w:sz w:val="18"/>
                <w:szCs w:val="18"/>
              </w:rPr>
              <w:t>101,53%</w:t>
            </w:r>
          </w:p>
        </w:tc>
      </w:tr>
      <w:tr w:rsidR="00DA5DF0" w:rsidRPr="00DA5DF0" w14:paraId="10EBAF06" w14:textId="77777777" w:rsidTr="00DA5DF0">
        <w:trPr>
          <w:trHeight w:val="540"/>
        </w:trPr>
        <w:tc>
          <w:tcPr>
            <w:tcW w:w="5171" w:type="dxa"/>
            <w:shd w:val="clear" w:color="auto" w:fill="DAE8F2"/>
            <w:vAlign w:val="center"/>
          </w:tcPr>
          <w:p w14:paraId="065A4FDC" w14:textId="3CA62A2F" w:rsidR="00DA5DF0" w:rsidRPr="00DA5DF0" w:rsidRDefault="00DA5DF0" w:rsidP="00DA5DF0">
            <w:pPr>
              <w:spacing w:after="0"/>
              <w:rPr>
                <w:rFonts w:cs="Times New Roman"/>
                <w:b/>
                <w:sz w:val="18"/>
                <w:szCs w:val="18"/>
              </w:rPr>
            </w:pPr>
            <w:r w:rsidRPr="00DA5DF0">
              <w:rPr>
                <w:rFonts w:cs="Times New Roman"/>
                <w:b/>
                <w:sz w:val="18"/>
                <w:szCs w:val="18"/>
              </w:rPr>
              <w:t>AKTIVNOST A1005-06 ŠKOLSKI ODGOJ</w:t>
            </w:r>
          </w:p>
        </w:tc>
        <w:tc>
          <w:tcPr>
            <w:tcW w:w="1300" w:type="dxa"/>
            <w:shd w:val="clear" w:color="auto" w:fill="DAE8F2"/>
            <w:vAlign w:val="center"/>
          </w:tcPr>
          <w:p w14:paraId="51B65DCC" w14:textId="4DAD1EF8" w:rsidR="00DA5DF0" w:rsidRPr="00DA5DF0" w:rsidRDefault="00DA5DF0" w:rsidP="00DA5DF0">
            <w:pPr>
              <w:spacing w:after="0"/>
              <w:jc w:val="right"/>
              <w:rPr>
                <w:rFonts w:cs="Times New Roman"/>
                <w:b/>
                <w:sz w:val="18"/>
                <w:szCs w:val="18"/>
              </w:rPr>
            </w:pPr>
            <w:r w:rsidRPr="00DA5DF0">
              <w:rPr>
                <w:rFonts w:cs="Times New Roman"/>
                <w:b/>
                <w:sz w:val="18"/>
                <w:szCs w:val="18"/>
              </w:rPr>
              <w:t>7.000,00</w:t>
            </w:r>
          </w:p>
        </w:tc>
        <w:tc>
          <w:tcPr>
            <w:tcW w:w="1300" w:type="dxa"/>
            <w:shd w:val="clear" w:color="auto" w:fill="DAE8F2"/>
            <w:vAlign w:val="center"/>
          </w:tcPr>
          <w:p w14:paraId="5C3941C2" w14:textId="0589FE64" w:rsidR="00DA5DF0" w:rsidRPr="00DA5DF0" w:rsidRDefault="00DA5DF0" w:rsidP="00DA5DF0">
            <w:pPr>
              <w:spacing w:after="0"/>
              <w:jc w:val="right"/>
              <w:rPr>
                <w:rFonts w:cs="Times New Roman"/>
                <w:b/>
                <w:sz w:val="18"/>
                <w:szCs w:val="18"/>
              </w:rPr>
            </w:pPr>
            <w:r w:rsidRPr="00DA5DF0">
              <w:rPr>
                <w:rFonts w:cs="Times New Roman"/>
                <w:b/>
                <w:sz w:val="18"/>
                <w:szCs w:val="18"/>
              </w:rPr>
              <w:t>6.100,00</w:t>
            </w:r>
          </w:p>
        </w:tc>
        <w:tc>
          <w:tcPr>
            <w:tcW w:w="1300" w:type="dxa"/>
            <w:shd w:val="clear" w:color="auto" w:fill="DAE8F2"/>
            <w:vAlign w:val="center"/>
          </w:tcPr>
          <w:p w14:paraId="1B9CA9D6" w14:textId="19F10431" w:rsidR="00DA5DF0" w:rsidRPr="00DA5DF0" w:rsidRDefault="00DA5DF0" w:rsidP="00DA5DF0">
            <w:pPr>
              <w:spacing w:after="0"/>
              <w:jc w:val="right"/>
              <w:rPr>
                <w:rFonts w:cs="Times New Roman"/>
                <w:b/>
                <w:sz w:val="18"/>
                <w:szCs w:val="18"/>
              </w:rPr>
            </w:pPr>
            <w:r w:rsidRPr="00DA5DF0">
              <w:rPr>
                <w:rFonts w:cs="Times New Roman"/>
                <w:b/>
                <w:sz w:val="18"/>
                <w:szCs w:val="18"/>
              </w:rPr>
              <w:t>13.100,00</w:t>
            </w:r>
          </w:p>
        </w:tc>
        <w:tc>
          <w:tcPr>
            <w:tcW w:w="960" w:type="dxa"/>
            <w:shd w:val="clear" w:color="auto" w:fill="DAE8F2"/>
            <w:vAlign w:val="center"/>
          </w:tcPr>
          <w:p w14:paraId="642C41F8" w14:textId="4E3A98AD" w:rsidR="00DA5DF0" w:rsidRPr="00DA5DF0" w:rsidRDefault="00DA5DF0" w:rsidP="00DA5DF0">
            <w:pPr>
              <w:spacing w:after="0"/>
              <w:jc w:val="right"/>
              <w:rPr>
                <w:rFonts w:cs="Times New Roman"/>
                <w:b/>
                <w:sz w:val="18"/>
                <w:szCs w:val="18"/>
              </w:rPr>
            </w:pPr>
            <w:r w:rsidRPr="00DA5DF0">
              <w:rPr>
                <w:rFonts w:cs="Times New Roman"/>
                <w:b/>
                <w:sz w:val="18"/>
                <w:szCs w:val="18"/>
              </w:rPr>
              <w:t>187,14%</w:t>
            </w:r>
          </w:p>
        </w:tc>
      </w:tr>
      <w:tr w:rsidR="00DA5DF0" w:rsidRPr="00DA5DF0" w14:paraId="3314C273" w14:textId="77777777" w:rsidTr="00DA5DF0">
        <w:tc>
          <w:tcPr>
            <w:tcW w:w="5171" w:type="dxa"/>
            <w:shd w:val="clear" w:color="auto" w:fill="CBFFCB"/>
          </w:tcPr>
          <w:p w14:paraId="07509A8C" w14:textId="3E748414" w:rsidR="00DA5DF0" w:rsidRPr="00DA5DF0" w:rsidRDefault="00DA5DF0" w:rsidP="00DA5DF0">
            <w:pPr>
              <w:spacing w:after="0"/>
              <w:rPr>
                <w:rFonts w:cs="Times New Roman"/>
                <w:sz w:val="16"/>
                <w:szCs w:val="18"/>
              </w:rPr>
            </w:pPr>
            <w:r w:rsidRPr="00DA5DF0">
              <w:rPr>
                <w:rFonts w:cs="Times New Roman"/>
                <w:sz w:val="16"/>
                <w:szCs w:val="18"/>
              </w:rPr>
              <w:t>IZVOR 11 Opći prihodi i primici</w:t>
            </w:r>
          </w:p>
        </w:tc>
        <w:tc>
          <w:tcPr>
            <w:tcW w:w="1300" w:type="dxa"/>
            <w:shd w:val="clear" w:color="auto" w:fill="CBFFCB"/>
          </w:tcPr>
          <w:p w14:paraId="3A459B2A" w14:textId="16FBC5FD" w:rsidR="00DA5DF0" w:rsidRPr="00DA5DF0" w:rsidRDefault="00DA5DF0" w:rsidP="00DA5DF0">
            <w:pPr>
              <w:spacing w:after="0"/>
              <w:jc w:val="right"/>
              <w:rPr>
                <w:rFonts w:cs="Times New Roman"/>
                <w:sz w:val="16"/>
                <w:szCs w:val="18"/>
              </w:rPr>
            </w:pPr>
            <w:r w:rsidRPr="00DA5DF0">
              <w:rPr>
                <w:rFonts w:cs="Times New Roman"/>
                <w:sz w:val="16"/>
                <w:szCs w:val="18"/>
              </w:rPr>
              <w:t>7.000,00</w:t>
            </w:r>
          </w:p>
        </w:tc>
        <w:tc>
          <w:tcPr>
            <w:tcW w:w="1300" w:type="dxa"/>
            <w:shd w:val="clear" w:color="auto" w:fill="CBFFCB"/>
          </w:tcPr>
          <w:p w14:paraId="1B5E7DD7" w14:textId="53E742C4" w:rsidR="00DA5DF0" w:rsidRPr="00DA5DF0" w:rsidRDefault="00DA5DF0" w:rsidP="00DA5DF0">
            <w:pPr>
              <w:spacing w:after="0"/>
              <w:jc w:val="right"/>
              <w:rPr>
                <w:rFonts w:cs="Times New Roman"/>
                <w:sz w:val="16"/>
                <w:szCs w:val="18"/>
              </w:rPr>
            </w:pPr>
            <w:r w:rsidRPr="00DA5DF0">
              <w:rPr>
                <w:rFonts w:cs="Times New Roman"/>
                <w:sz w:val="16"/>
                <w:szCs w:val="18"/>
              </w:rPr>
              <w:t>6.100,00</w:t>
            </w:r>
          </w:p>
        </w:tc>
        <w:tc>
          <w:tcPr>
            <w:tcW w:w="1300" w:type="dxa"/>
            <w:shd w:val="clear" w:color="auto" w:fill="CBFFCB"/>
          </w:tcPr>
          <w:p w14:paraId="130E63F2" w14:textId="69F93A75" w:rsidR="00DA5DF0" w:rsidRPr="00DA5DF0" w:rsidRDefault="00DA5DF0" w:rsidP="00DA5DF0">
            <w:pPr>
              <w:spacing w:after="0"/>
              <w:jc w:val="right"/>
              <w:rPr>
                <w:rFonts w:cs="Times New Roman"/>
                <w:sz w:val="16"/>
                <w:szCs w:val="18"/>
              </w:rPr>
            </w:pPr>
            <w:r w:rsidRPr="00DA5DF0">
              <w:rPr>
                <w:rFonts w:cs="Times New Roman"/>
                <w:sz w:val="16"/>
                <w:szCs w:val="18"/>
              </w:rPr>
              <w:t>13.100,00</w:t>
            </w:r>
          </w:p>
        </w:tc>
        <w:tc>
          <w:tcPr>
            <w:tcW w:w="960" w:type="dxa"/>
            <w:shd w:val="clear" w:color="auto" w:fill="CBFFCB"/>
          </w:tcPr>
          <w:p w14:paraId="2A1CEF4A" w14:textId="194491DE" w:rsidR="00DA5DF0" w:rsidRPr="00DA5DF0" w:rsidRDefault="00DA5DF0" w:rsidP="00DA5DF0">
            <w:pPr>
              <w:spacing w:after="0"/>
              <w:jc w:val="right"/>
              <w:rPr>
                <w:rFonts w:cs="Times New Roman"/>
                <w:sz w:val="16"/>
                <w:szCs w:val="18"/>
              </w:rPr>
            </w:pPr>
            <w:r w:rsidRPr="00DA5DF0">
              <w:rPr>
                <w:rFonts w:cs="Times New Roman"/>
                <w:sz w:val="16"/>
                <w:szCs w:val="18"/>
              </w:rPr>
              <w:t>187,14%</w:t>
            </w:r>
          </w:p>
        </w:tc>
      </w:tr>
      <w:tr w:rsidR="00DA5DF0" w:rsidRPr="00DA5DF0" w14:paraId="4A276BAE" w14:textId="77777777" w:rsidTr="00DA5DF0">
        <w:tc>
          <w:tcPr>
            <w:tcW w:w="5171" w:type="dxa"/>
            <w:shd w:val="clear" w:color="auto" w:fill="F2F2F2"/>
          </w:tcPr>
          <w:p w14:paraId="33445BF1" w14:textId="655AE1DA" w:rsidR="00DA5DF0" w:rsidRPr="00DA5DF0" w:rsidRDefault="00DA5DF0" w:rsidP="00DA5DF0">
            <w:pPr>
              <w:spacing w:after="0"/>
              <w:rPr>
                <w:rFonts w:cs="Times New Roman"/>
                <w:sz w:val="18"/>
                <w:szCs w:val="18"/>
              </w:rPr>
            </w:pPr>
            <w:r w:rsidRPr="00DA5DF0">
              <w:rPr>
                <w:rFonts w:cs="Times New Roman"/>
                <w:sz w:val="18"/>
                <w:szCs w:val="18"/>
              </w:rPr>
              <w:t>3 Rashodi poslovanja</w:t>
            </w:r>
          </w:p>
        </w:tc>
        <w:tc>
          <w:tcPr>
            <w:tcW w:w="1300" w:type="dxa"/>
            <w:shd w:val="clear" w:color="auto" w:fill="F2F2F2"/>
          </w:tcPr>
          <w:p w14:paraId="6087EBA4" w14:textId="6A975AC2" w:rsidR="00DA5DF0" w:rsidRPr="00DA5DF0" w:rsidRDefault="00DA5DF0" w:rsidP="00DA5DF0">
            <w:pPr>
              <w:spacing w:after="0"/>
              <w:jc w:val="right"/>
              <w:rPr>
                <w:rFonts w:cs="Times New Roman"/>
                <w:sz w:val="18"/>
                <w:szCs w:val="18"/>
              </w:rPr>
            </w:pPr>
            <w:r w:rsidRPr="00DA5DF0">
              <w:rPr>
                <w:rFonts w:cs="Times New Roman"/>
                <w:sz w:val="18"/>
                <w:szCs w:val="18"/>
              </w:rPr>
              <w:t>7.000,00</w:t>
            </w:r>
          </w:p>
        </w:tc>
        <w:tc>
          <w:tcPr>
            <w:tcW w:w="1300" w:type="dxa"/>
            <w:shd w:val="clear" w:color="auto" w:fill="F2F2F2"/>
          </w:tcPr>
          <w:p w14:paraId="5967CA2B" w14:textId="4B81BA43" w:rsidR="00DA5DF0" w:rsidRPr="00DA5DF0" w:rsidRDefault="00DA5DF0" w:rsidP="00DA5DF0">
            <w:pPr>
              <w:spacing w:after="0"/>
              <w:jc w:val="right"/>
              <w:rPr>
                <w:rFonts w:cs="Times New Roman"/>
                <w:sz w:val="18"/>
                <w:szCs w:val="18"/>
              </w:rPr>
            </w:pPr>
            <w:r w:rsidRPr="00DA5DF0">
              <w:rPr>
                <w:rFonts w:cs="Times New Roman"/>
                <w:sz w:val="18"/>
                <w:szCs w:val="18"/>
              </w:rPr>
              <w:t>6.100,00</w:t>
            </w:r>
          </w:p>
        </w:tc>
        <w:tc>
          <w:tcPr>
            <w:tcW w:w="1300" w:type="dxa"/>
            <w:shd w:val="clear" w:color="auto" w:fill="F2F2F2"/>
          </w:tcPr>
          <w:p w14:paraId="7DC3BA6B" w14:textId="4AD38ADC" w:rsidR="00DA5DF0" w:rsidRPr="00DA5DF0" w:rsidRDefault="00DA5DF0" w:rsidP="00DA5DF0">
            <w:pPr>
              <w:spacing w:after="0"/>
              <w:jc w:val="right"/>
              <w:rPr>
                <w:rFonts w:cs="Times New Roman"/>
                <w:sz w:val="18"/>
                <w:szCs w:val="18"/>
              </w:rPr>
            </w:pPr>
            <w:r w:rsidRPr="00DA5DF0">
              <w:rPr>
                <w:rFonts w:cs="Times New Roman"/>
                <w:sz w:val="18"/>
                <w:szCs w:val="18"/>
              </w:rPr>
              <w:t>13.100,00</w:t>
            </w:r>
          </w:p>
        </w:tc>
        <w:tc>
          <w:tcPr>
            <w:tcW w:w="960" w:type="dxa"/>
            <w:shd w:val="clear" w:color="auto" w:fill="F2F2F2"/>
          </w:tcPr>
          <w:p w14:paraId="58D3A32A" w14:textId="3082F0B1" w:rsidR="00DA5DF0" w:rsidRPr="00DA5DF0" w:rsidRDefault="00DA5DF0" w:rsidP="00DA5DF0">
            <w:pPr>
              <w:spacing w:after="0"/>
              <w:jc w:val="right"/>
              <w:rPr>
                <w:rFonts w:cs="Times New Roman"/>
                <w:sz w:val="18"/>
                <w:szCs w:val="18"/>
              </w:rPr>
            </w:pPr>
            <w:r w:rsidRPr="00DA5DF0">
              <w:rPr>
                <w:rFonts w:cs="Times New Roman"/>
                <w:sz w:val="18"/>
                <w:szCs w:val="18"/>
              </w:rPr>
              <w:t>187,14%</w:t>
            </w:r>
          </w:p>
        </w:tc>
      </w:tr>
      <w:tr w:rsidR="00DA5DF0" w14:paraId="23C3546F" w14:textId="77777777" w:rsidTr="00DA5DF0">
        <w:tc>
          <w:tcPr>
            <w:tcW w:w="5171" w:type="dxa"/>
          </w:tcPr>
          <w:p w14:paraId="20A78008" w14:textId="178AF779" w:rsidR="00DA5DF0" w:rsidRDefault="00DA5DF0" w:rsidP="00DA5DF0">
            <w:pPr>
              <w:spacing w:after="0"/>
              <w:rPr>
                <w:rFonts w:cs="Times New Roman"/>
                <w:sz w:val="18"/>
                <w:szCs w:val="18"/>
              </w:rPr>
            </w:pPr>
            <w:r>
              <w:rPr>
                <w:rFonts w:cs="Times New Roman"/>
                <w:sz w:val="18"/>
                <w:szCs w:val="18"/>
              </w:rPr>
              <w:t>36 Pomoći dane u inozemstvo i unutar općeg proračuna</w:t>
            </w:r>
          </w:p>
        </w:tc>
        <w:tc>
          <w:tcPr>
            <w:tcW w:w="1300" w:type="dxa"/>
          </w:tcPr>
          <w:p w14:paraId="54E7876D" w14:textId="4944ABEE" w:rsidR="00DA5DF0" w:rsidRDefault="00DA5DF0" w:rsidP="00DA5DF0">
            <w:pPr>
              <w:spacing w:after="0"/>
              <w:jc w:val="right"/>
              <w:rPr>
                <w:rFonts w:cs="Times New Roman"/>
                <w:sz w:val="18"/>
                <w:szCs w:val="18"/>
              </w:rPr>
            </w:pPr>
            <w:r>
              <w:rPr>
                <w:rFonts w:cs="Times New Roman"/>
                <w:sz w:val="18"/>
                <w:szCs w:val="18"/>
              </w:rPr>
              <w:t>0,00</w:t>
            </w:r>
          </w:p>
        </w:tc>
        <w:tc>
          <w:tcPr>
            <w:tcW w:w="1300" w:type="dxa"/>
          </w:tcPr>
          <w:p w14:paraId="5143363D" w14:textId="6A84B488" w:rsidR="00DA5DF0" w:rsidRDefault="00DA5DF0" w:rsidP="00DA5DF0">
            <w:pPr>
              <w:spacing w:after="0"/>
              <w:jc w:val="right"/>
              <w:rPr>
                <w:rFonts w:cs="Times New Roman"/>
                <w:sz w:val="18"/>
                <w:szCs w:val="18"/>
              </w:rPr>
            </w:pPr>
            <w:r>
              <w:rPr>
                <w:rFonts w:cs="Times New Roman"/>
                <w:sz w:val="18"/>
                <w:szCs w:val="18"/>
              </w:rPr>
              <w:t>13.100,00</w:t>
            </w:r>
          </w:p>
        </w:tc>
        <w:tc>
          <w:tcPr>
            <w:tcW w:w="1300" w:type="dxa"/>
          </w:tcPr>
          <w:p w14:paraId="1A84B39B" w14:textId="000EB4E7" w:rsidR="00DA5DF0" w:rsidRDefault="00DA5DF0" w:rsidP="00DA5DF0">
            <w:pPr>
              <w:spacing w:after="0"/>
              <w:jc w:val="right"/>
              <w:rPr>
                <w:rFonts w:cs="Times New Roman"/>
                <w:sz w:val="18"/>
                <w:szCs w:val="18"/>
              </w:rPr>
            </w:pPr>
            <w:r>
              <w:rPr>
                <w:rFonts w:cs="Times New Roman"/>
                <w:sz w:val="18"/>
                <w:szCs w:val="18"/>
              </w:rPr>
              <w:t>13.100,00</w:t>
            </w:r>
          </w:p>
        </w:tc>
        <w:tc>
          <w:tcPr>
            <w:tcW w:w="960" w:type="dxa"/>
          </w:tcPr>
          <w:p w14:paraId="6FEAF4EE" w14:textId="77777777" w:rsidR="00DA5DF0" w:rsidRDefault="00DA5DF0" w:rsidP="00DA5DF0">
            <w:pPr>
              <w:spacing w:after="0"/>
              <w:jc w:val="right"/>
              <w:rPr>
                <w:rFonts w:cs="Times New Roman"/>
                <w:sz w:val="18"/>
                <w:szCs w:val="18"/>
              </w:rPr>
            </w:pPr>
          </w:p>
        </w:tc>
      </w:tr>
      <w:tr w:rsidR="00DA5DF0" w14:paraId="71D64341" w14:textId="77777777" w:rsidTr="00DA5DF0">
        <w:tc>
          <w:tcPr>
            <w:tcW w:w="5171" w:type="dxa"/>
          </w:tcPr>
          <w:p w14:paraId="490CB704" w14:textId="43DF1650" w:rsidR="00DA5DF0" w:rsidRDefault="00DA5DF0" w:rsidP="00DA5DF0">
            <w:pPr>
              <w:spacing w:after="0"/>
              <w:rPr>
                <w:rFonts w:cs="Times New Roman"/>
                <w:sz w:val="18"/>
                <w:szCs w:val="18"/>
              </w:rPr>
            </w:pPr>
            <w:r>
              <w:rPr>
                <w:rFonts w:cs="Times New Roman"/>
                <w:sz w:val="18"/>
                <w:szCs w:val="18"/>
              </w:rPr>
              <w:t>38 Rashodi za donacije, kazne, naknade šteta i kapitalne pomoći</w:t>
            </w:r>
          </w:p>
        </w:tc>
        <w:tc>
          <w:tcPr>
            <w:tcW w:w="1300" w:type="dxa"/>
          </w:tcPr>
          <w:p w14:paraId="07D5E262" w14:textId="6067E516" w:rsidR="00DA5DF0" w:rsidRDefault="00DA5DF0" w:rsidP="00DA5DF0">
            <w:pPr>
              <w:spacing w:after="0"/>
              <w:jc w:val="right"/>
              <w:rPr>
                <w:rFonts w:cs="Times New Roman"/>
                <w:sz w:val="18"/>
                <w:szCs w:val="18"/>
              </w:rPr>
            </w:pPr>
            <w:r>
              <w:rPr>
                <w:rFonts w:cs="Times New Roman"/>
                <w:sz w:val="18"/>
                <w:szCs w:val="18"/>
              </w:rPr>
              <w:t>7.000,00</w:t>
            </w:r>
          </w:p>
        </w:tc>
        <w:tc>
          <w:tcPr>
            <w:tcW w:w="1300" w:type="dxa"/>
          </w:tcPr>
          <w:p w14:paraId="335A797B" w14:textId="0CCC57A9" w:rsidR="00DA5DF0" w:rsidRDefault="00DA5DF0" w:rsidP="00DA5DF0">
            <w:pPr>
              <w:spacing w:after="0"/>
              <w:jc w:val="right"/>
              <w:rPr>
                <w:rFonts w:cs="Times New Roman"/>
                <w:sz w:val="18"/>
                <w:szCs w:val="18"/>
              </w:rPr>
            </w:pPr>
            <w:r>
              <w:rPr>
                <w:rFonts w:cs="Times New Roman"/>
                <w:sz w:val="18"/>
                <w:szCs w:val="18"/>
              </w:rPr>
              <w:t>-7.000,00</w:t>
            </w:r>
          </w:p>
        </w:tc>
        <w:tc>
          <w:tcPr>
            <w:tcW w:w="1300" w:type="dxa"/>
          </w:tcPr>
          <w:p w14:paraId="30F34025" w14:textId="164B99A2" w:rsidR="00DA5DF0" w:rsidRDefault="00DA5DF0" w:rsidP="00DA5DF0">
            <w:pPr>
              <w:spacing w:after="0"/>
              <w:jc w:val="right"/>
              <w:rPr>
                <w:rFonts w:cs="Times New Roman"/>
                <w:sz w:val="18"/>
                <w:szCs w:val="18"/>
              </w:rPr>
            </w:pPr>
            <w:r>
              <w:rPr>
                <w:rFonts w:cs="Times New Roman"/>
                <w:sz w:val="18"/>
                <w:szCs w:val="18"/>
              </w:rPr>
              <w:t>0,00</w:t>
            </w:r>
          </w:p>
        </w:tc>
        <w:tc>
          <w:tcPr>
            <w:tcW w:w="960" w:type="dxa"/>
          </w:tcPr>
          <w:p w14:paraId="7EF0AAD2" w14:textId="6D5187E8" w:rsidR="00DA5DF0" w:rsidRDefault="00DA5DF0" w:rsidP="00DA5DF0">
            <w:pPr>
              <w:spacing w:after="0"/>
              <w:jc w:val="right"/>
              <w:rPr>
                <w:rFonts w:cs="Times New Roman"/>
                <w:sz w:val="18"/>
                <w:szCs w:val="18"/>
              </w:rPr>
            </w:pPr>
            <w:r>
              <w:rPr>
                <w:rFonts w:cs="Times New Roman"/>
                <w:sz w:val="18"/>
                <w:szCs w:val="18"/>
              </w:rPr>
              <w:t>0,00%</w:t>
            </w:r>
          </w:p>
        </w:tc>
      </w:tr>
      <w:tr w:rsidR="00DA5DF0" w:rsidRPr="00DA5DF0" w14:paraId="1CEFCCF3" w14:textId="77777777" w:rsidTr="00DA5DF0">
        <w:trPr>
          <w:trHeight w:val="540"/>
        </w:trPr>
        <w:tc>
          <w:tcPr>
            <w:tcW w:w="5171" w:type="dxa"/>
            <w:shd w:val="clear" w:color="auto" w:fill="DAE8F2"/>
            <w:vAlign w:val="center"/>
          </w:tcPr>
          <w:p w14:paraId="74CEDF78" w14:textId="36963C27" w:rsidR="00DA5DF0" w:rsidRPr="00DA5DF0" w:rsidRDefault="00DA5DF0" w:rsidP="00DA5DF0">
            <w:pPr>
              <w:spacing w:after="0"/>
              <w:rPr>
                <w:rFonts w:cs="Times New Roman"/>
                <w:b/>
                <w:sz w:val="18"/>
                <w:szCs w:val="18"/>
              </w:rPr>
            </w:pPr>
            <w:r w:rsidRPr="00DA5DF0">
              <w:rPr>
                <w:rFonts w:cs="Times New Roman"/>
                <w:b/>
                <w:sz w:val="18"/>
                <w:szCs w:val="18"/>
              </w:rPr>
              <w:t>AKTIVNOST A1005-07 OSTALE DONACIJE</w:t>
            </w:r>
          </w:p>
        </w:tc>
        <w:tc>
          <w:tcPr>
            <w:tcW w:w="1300" w:type="dxa"/>
            <w:shd w:val="clear" w:color="auto" w:fill="DAE8F2"/>
            <w:vAlign w:val="center"/>
          </w:tcPr>
          <w:p w14:paraId="3F6000F8" w14:textId="3C8E6EA6" w:rsidR="00DA5DF0" w:rsidRPr="00DA5DF0" w:rsidRDefault="00DA5DF0" w:rsidP="00DA5DF0">
            <w:pPr>
              <w:spacing w:after="0"/>
              <w:jc w:val="right"/>
              <w:rPr>
                <w:rFonts w:cs="Times New Roman"/>
                <w:b/>
                <w:sz w:val="18"/>
                <w:szCs w:val="18"/>
              </w:rPr>
            </w:pPr>
            <w:r w:rsidRPr="00DA5DF0">
              <w:rPr>
                <w:rFonts w:cs="Times New Roman"/>
                <w:b/>
                <w:sz w:val="18"/>
                <w:szCs w:val="18"/>
              </w:rPr>
              <w:t>4.000,00</w:t>
            </w:r>
          </w:p>
        </w:tc>
        <w:tc>
          <w:tcPr>
            <w:tcW w:w="1300" w:type="dxa"/>
            <w:shd w:val="clear" w:color="auto" w:fill="DAE8F2"/>
            <w:vAlign w:val="center"/>
          </w:tcPr>
          <w:p w14:paraId="61120607" w14:textId="3F379EE9" w:rsidR="00DA5DF0" w:rsidRPr="00DA5DF0" w:rsidRDefault="00DA5DF0" w:rsidP="00DA5DF0">
            <w:pPr>
              <w:spacing w:after="0"/>
              <w:jc w:val="right"/>
              <w:rPr>
                <w:rFonts w:cs="Times New Roman"/>
                <w:b/>
                <w:sz w:val="18"/>
                <w:szCs w:val="18"/>
              </w:rPr>
            </w:pPr>
            <w:r w:rsidRPr="00DA5DF0">
              <w:rPr>
                <w:rFonts w:cs="Times New Roman"/>
                <w:b/>
                <w:sz w:val="18"/>
                <w:szCs w:val="18"/>
              </w:rPr>
              <w:t>-3.000,00</w:t>
            </w:r>
          </w:p>
        </w:tc>
        <w:tc>
          <w:tcPr>
            <w:tcW w:w="1300" w:type="dxa"/>
            <w:shd w:val="clear" w:color="auto" w:fill="DAE8F2"/>
            <w:vAlign w:val="center"/>
          </w:tcPr>
          <w:p w14:paraId="0B7E35E1" w14:textId="53D82ADB" w:rsidR="00DA5DF0" w:rsidRPr="00DA5DF0" w:rsidRDefault="00DA5DF0" w:rsidP="00DA5DF0">
            <w:pPr>
              <w:spacing w:after="0"/>
              <w:jc w:val="right"/>
              <w:rPr>
                <w:rFonts w:cs="Times New Roman"/>
                <w:b/>
                <w:sz w:val="18"/>
                <w:szCs w:val="18"/>
              </w:rPr>
            </w:pPr>
            <w:r w:rsidRPr="00DA5DF0">
              <w:rPr>
                <w:rFonts w:cs="Times New Roman"/>
                <w:b/>
                <w:sz w:val="18"/>
                <w:szCs w:val="18"/>
              </w:rPr>
              <w:t>1.000,00</w:t>
            </w:r>
          </w:p>
        </w:tc>
        <w:tc>
          <w:tcPr>
            <w:tcW w:w="960" w:type="dxa"/>
            <w:shd w:val="clear" w:color="auto" w:fill="DAE8F2"/>
            <w:vAlign w:val="center"/>
          </w:tcPr>
          <w:p w14:paraId="03E5AB78" w14:textId="26F10813" w:rsidR="00DA5DF0" w:rsidRPr="00DA5DF0" w:rsidRDefault="00DA5DF0" w:rsidP="00DA5DF0">
            <w:pPr>
              <w:spacing w:after="0"/>
              <w:jc w:val="right"/>
              <w:rPr>
                <w:rFonts w:cs="Times New Roman"/>
                <w:b/>
                <w:sz w:val="18"/>
                <w:szCs w:val="18"/>
              </w:rPr>
            </w:pPr>
            <w:r w:rsidRPr="00DA5DF0">
              <w:rPr>
                <w:rFonts w:cs="Times New Roman"/>
                <w:b/>
                <w:sz w:val="18"/>
                <w:szCs w:val="18"/>
              </w:rPr>
              <w:t>25,00%</w:t>
            </w:r>
          </w:p>
        </w:tc>
      </w:tr>
      <w:tr w:rsidR="00DA5DF0" w:rsidRPr="00DA5DF0" w14:paraId="271CB956" w14:textId="77777777" w:rsidTr="00DA5DF0">
        <w:tc>
          <w:tcPr>
            <w:tcW w:w="5171" w:type="dxa"/>
            <w:shd w:val="clear" w:color="auto" w:fill="CBFFCB"/>
          </w:tcPr>
          <w:p w14:paraId="01164E33" w14:textId="13FEE7BE" w:rsidR="00DA5DF0" w:rsidRPr="00DA5DF0" w:rsidRDefault="00DA5DF0" w:rsidP="00DA5DF0">
            <w:pPr>
              <w:spacing w:after="0"/>
              <w:rPr>
                <w:rFonts w:cs="Times New Roman"/>
                <w:sz w:val="16"/>
                <w:szCs w:val="18"/>
              </w:rPr>
            </w:pPr>
            <w:r w:rsidRPr="00DA5DF0">
              <w:rPr>
                <w:rFonts w:cs="Times New Roman"/>
                <w:sz w:val="16"/>
                <w:szCs w:val="18"/>
              </w:rPr>
              <w:t>IZVOR 11 Opći prihodi i primici</w:t>
            </w:r>
          </w:p>
        </w:tc>
        <w:tc>
          <w:tcPr>
            <w:tcW w:w="1300" w:type="dxa"/>
            <w:shd w:val="clear" w:color="auto" w:fill="CBFFCB"/>
          </w:tcPr>
          <w:p w14:paraId="4FC2B066" w14:textId="350D3326" w:rsidR="00DA5DF0" w:rsidRPr="00DA5DF0" w:rsidRDefault="00DA5DF0" w:rsidP="00DA5DF0">
            <w:pPr>
              <w:spacing w:after="0"/>
              <w:jc w:val="right"/>
              <w:rPr>
                <w:rFonts w:cs="Times New Roman"/>
                <w:sz w:val="16"/>
                <w:szCs w:val="18"/>
              </w:rPr>
            </w:pPr>
            <w:r w:rsidRPr="00DA5DF0">
              <w:rPr>
                <w:rFonts w:cs="Times New Roman"/>
                <w:sz w:val="16"/>
                <w:szCs w:val="18"/>
              </w:rPr>
              <w:t>4.000,00</w:t>
            </w:r>
          </w:p>
        </w:tc>
        <w:tc>
          <w:tcPr>
            <w:tcW w:w="1300" w:type="dxa"/>
            <w:shd w:val="clear" w:color="auto" w:fill="CBFFCB"/>
          </w:tcPr>
          <w:p w14:paraId="7AF629E5" w14:textId="56700B73" w:rsidR="00DA5DF0" w:rsidRPr="00DA5DF0" w:rsidRDefault="00DA5DF0" w:rsidP="00DA5DF0">
            <w:pPr>
              <w:spacing w:after="0"/>
              <w:jc w:val="right"/>
              <w:rPr>
                <w:rFonts w:cs="Times New Roman"/>
                <w:sz w:val="16"/>
                <w:szCs w:val="18"/>
              </w:rPr>
            </w:pPr>
            <w:r w:rsidRPr="00DA5DF0">
              <w:rPr>
                <w:rFonts w:cs="Times New Roman"/>
                <w:sz w:val="16"/>
                <w:szCs w:val="18"/>
              </w:rPr>
              <w:t>-3.000,00</w:t>
            </w:r>
          </w:p>
        </w:tc>
        <w:tc>
          <w:tcPr>
            <w:tcW w:w="1300" w:type="dxa"/>
            <w:shd w:val="clear" w:color="auto" w:fill="CBFFCB"/>
          </w:tcPr>
          <w:p w14:paraId="50B230A0" w14:textId="23742208" w:rsidR="00DA5DF0" w:rsidRPr="00DA5DF0" w:rsidRDefault="00DA5DF0" w:rsidP="00DA5DF0">
            <w:pPr>
              <w:spacing w:after="0"/>
              <w:jc w:val="right"/>
              <w:rPr>
                <w:rFonts w:cs="Times New Roman"/>
                <w:sz w:val="16"/>
                <w:szCs w:val="18"/>
              </w:rPr>
            </w:pPr>
            <w:r w:rsidRPr="00DA5DF0">
              <w:rPr>
                <w:rFonts w:cs="Times New Roman"/>
                <w:sz w:val="16"/>
                <w:szCs w:val="18"/>
              </w:rPr>
              <w:t>1.000,00</w:t>
            </w:r>
          </w:p>
        </w:tc>
        <w:tc>
          <w:tcPr>
            <w:tcW w:w="960" w:type="dxa"/>
            <w:shd w:val="clear" w:color="auto" w:fill="CBFFCB"/>
          </w:tcPr>
          <w:p w14:paraId="5F003C78" w14:textId="394A4BEC" w:rsidR="00DA5DF0" w:rsidRPr="00DA5DF0" w:rsidRDefault="00DA5DF0" w:rsidP="00DA5DF0">
            <w:pPr>
              <w:spacing w:after="0"/>
              <w:jc w:val="right"/>
              <w:rPr>
                <w:rFonts w:cs="Times New Roman"/>
                <w:sz w:val="16"/>
                <w:szCs w:val="18"/>
              </w:rPr>
            </w:pPr>
            <w:r w:rsidRPr="00DA5DF0">
              <w:rPr>
                <w:rFonts w:cs="Times New Roman"/>
                <w:sz w:val="16"/>
                <w:szCs w:val="18"/>
              </w:rPr>
              <w:t>25,00%</w:t>
            </w:r>
          </w:p>
        </w:tc>
      </w:tr>
      <w:tr w:rsidR="00DA5DF0" w:rsidRPr="00DA5DF0" w14:paraId="36D1452C" w14:textId="77777777" w:rsidTr="00DA5DF0">
        <w:tc>
          <w:tcPr>
            <w:tcW w:w="5171" w:type="dxa"/>
            <w:shd w:val="clear" w:color="auto" w:fill="F2F2F2"/>
          </w:tcPr>
          <w:p w14:paraId="1F5B43B3" w14:textId="15576FCB" w:rsidR="00DA5DF0" w:rsidRPr="00DA5DF0" w:rsidRDefault="00DA5DF0" w:rsidP="00DA5DF0">
            <w:pPr>
              <w:spacing w:after="0"/>
              <w:rPr>
                <w:rFonts w:cs="Times New Roman"/>
                <w:sz w:val="18"/>
                <w:szCs w:val="18"/>
              </w:rPr>
            </w:pPr>
            <w:r w:rsidRPr="00DA5DF0">
              <w:rPr>
                <w:rFonts w:cs="Times New Roman"/>
                <w:sz w:val="18"/>
                <w:szCs w:val="18"/>
              </w:rPr>
              <w:t>3 Rashodi poslovanja</w:t>
            </w:r>
          </w:p>
        </w:tc>
        <w:tc>
          <w:tcPr>
            <w:tcW w:w="1300" w:type="dxa"/>
            <w:shd w:val="clear" w:color="auto" w:fill="F2F2F2"/>
          </w:tcPr>
          <w:p w14:paraId="0B40E12E" w14:textId="56688B2C" w:rsidR="00DA5DF0" w:rsidRPr="00DA5DF0" w:rsidRDefault="00DA5DF0" w:rsidP="00DA5DF0">
            <w:pPr>
              <w:spacing w:after="0"/>
              <w:jc w:val="right"/>
              <w:rPr>
                <w:rFonts w:cs="Times New Roman"/>
                <w:sz w:val="18"/>
                <w:szCs w:val="18"/>
              </w:rPr>
            </w:pPr>
            <w:r w:rsidRPr="00DA5DF0">
              <w:rPr>
                <w:rFonts w:cs="Times New Roman"/>
                <w:sz w:val="18"/>
                <w:szCs w:val="18"/>
              </w:rPr>
              <w:t>4.000,00</w:t>
            </w:r>
          </w:p>
        </w:tc>
        <w:tc>
          <w:tcPr>
            <w:tcW w:w="1300" w:type="dxa"/>
            <w:shd w:val="clear" w:color="auto" w:fill="F2F2F2"/>
          </w:tcPr>
          <w:p w14:paraId="530B4933" w14:textId="03AFFB51" w:rsidR="00DA5DF0" w:rsidRPr="00DA5DF0" w:rsidRDefault="00DA5DF0" w:rsidP="00DA5DF0">
            <w:pPr>
              <w:spacing w:after="0"/>
              <w:jc w:val="right"/>
              <w:rPr>
                <w:rFonts w:cs="Times New Roman"/>
                <w:sz w:val="18"/>
                <w:szCs w:val="18"/>
              </w:rPr>
            </w:pPr>
            <w:r w:rsidRPr="00DA5DF0">
              <w:rPr>
                <w:rFonts w:cs="Times New Roman"/>
                <w:sz w:val="18"/>
                <w:szCs w:val="18"/>
              </w:rPr>
              <w:t>-3.000,00</w:t>
            </w:r>
          </w:p>
        </w:tc>
        <w:tc>
          <w:tcPr>
            <w:tcW w:w="1300" w:type="dxa"/>
            <w:shd w:val="clear" w:color="auto" w:fill="F2F2F2"/>
          </w:tcPr>
          <w:p w14:paraId="7303F8CC" w14:textId="11490E39" w:rsidR="00DA5DF0" w:rsidRPr="00DA5DF0" w:rsidRDefault="00DA5DF0" w:rsidP="00DA5DF0">
            <w:pPr>
              <w:spacing w:after="0"/>
              <w:jc w:val="right"/>
              <w:rPr>
                <w:rFonts w:cs="Times New Roman"/>
                <w:sz w:val="18"/>
                <w:szCs w:val="18"/>
              </w:rPr>
            </w:pPr>
            <w:r w:rsidRPr="00DA5DF0">
              <w:rPr>
                <w:rFonts w:cs="Times New Roman"/>
                <w:sz w:val="18"/>
                <w:szCs w:val="18"/>
              </w:rPr>
              <w:t>1.000,00</w:t>
            </w:r>
          </w:p>
        </w:tc>
        <w:tc>
          <w:tcPr>
            <w:tcW w:w="960" w:type="dxa"/>
            <w:shd w:val="clear" w:color="auto" w:fill="F2F2F2"/>
          </w:tcPr>
          <w:p w14:paraId="7A6CB10D" w14:textId="3AB3523C" w:rsidR="00DA5DF0" w:rsidRPr="00DA5DF0" w:rsidRDefault="00DA5DF0" w:rsidP="00DA5DF0">
            <w:pPr>
              <w:spacing w:after="0"/>
              <w:jc w:val="right"/>
              <w:rPr>
                <w:rFonts w:cs="Times New Roman"/>
                <w:sz w:val="18"/>
                <w:szCs w:val="18"/>
              </w:rPr>
            </w:pPr>
            <w:r w:rsidRPr="00DA5DF0">
              <w:rPr>
                <w:rFonts w:cs="Times New Roman"/>
                <w:sz w:val="18"/>
                <w:szCs w:val="18"/>
              </w:rPr>
              <w:t>25,00%</w:t>
            </w:r>
          </w:p>
        </w:tc>
      </w:tr>
      <w:tr w:rsidR="00DA5DF0" w14:paraId="6B490514" w14:textId="77777777" w:rsidTr="00DA5DF0">
        <w:tc>
          <w:tcPr>
            <w:tcW w:w="5171" w:type="dxa"/>
          </w:tcPr>
          <w:p w14:paraId="4C0BECD2" w14:textId="6B54C287" w:rsidR="00DA5DF0" w:rsidRDefault="00DA5DF0" w:rsidP="00DA5DF0">
            <w:pPr>
              <w:spacing w:after="0"/>
              <w:rPr>
                <w:rFonts w:cs="Times New Roman"/>
                <w:sz w:val="18"/>
                <w:szCs w:val="18"/>
              </w:rPr>
            </w:pPr>
            <w:r>
              <w:rPr>
                <w:rFonts w:cs="Times New Roman"/>
                <w:sz w:val="18"/>
                <w:szCs w:val="18"/>
              </w:rPr>
              <w:t>38 Rashodi za donacije, kazne, naknade šteta i kapitalne pomoći</w:t>
            </w:r>
          </w:p>
        </w:tc>
        <w:tc>
          <w:tcPr>
            <w:tcW w:w="1300" w:type="dxa"/>
          </w:tcPr>
          <w:p w14:paraId="00890644" w14:textId="2DB7B566" w:rsidR="00DA5DF0" w:rsidRDefault="00DA5DF0" w:rsidP="00DA5DF0">
            <w:pPr>
              <w:spacing w:after="0"/>
              <w:jc w:val="right"/>
              <w:rPr>
                <w:rFonts w:cs="Times New Roman"/>
                <w:sz w:val="18"/>
                <w:szCs w:val="18"/>
              </w:rPr>
            </w:pPr>
            <w:r>
              <w:rPr>
                <w:rFonts w:cs="Times New Roman"/>
                <w:sz w:val="18"/>
                <w:szCs w:val="18"/>
              </w:rPr>
              <w:t>4.000,00</w:t>
            </w:r>
          </w:p>
        </w:tc>
        <w:tc>
          <w:tcPr>
            <w:tcW w:w="1300" w:type="dxa"/>
          </w:tcPr>
          <w:p w14:paraId="23C2073E" w14:textId="7BB6C35F" w:rsidR="00DA5DF0" w:rsidRDefault="00DA5DF0" w:rsidP="00DA5DF0">
            <w:pPr>
              <w:spacing w:after="0"/>
              <w:jc w:val="right"/>
              <w:rPr>
                <w:rFonts w:cs="Times New Roman"/>
                <w:sz w:val="18"/>
                <w:szCs w:val="18"/>
              </w:rPr>
            </w:pPr>
            <w:r>
              <w:rPr>
                <w:rFonts w:cs="Times New Roman"/>
                <w:sz w:val="18"/>
                <w:szCs w:val="18"/>
              </w:rPr>
              <w:t>-3.000,00</w:t>
            </w:r>
          </w:p>
        </w:tc>
        <w:tc>
          <w:tcPr>
            <w:tcW w:w="1300" w:type="dxa"/>
          </w:tcPr>
          <w:p w14:paraId="659C9343" w14:textId="2D7211FE" w:rsidR="00DA5DF0" w:rsidRDefault="00DA5DF0" w:rsidP="00DA5DF0">
            <w:pPr>
              <w:spacing w:after="0"/>
              <w:jc w:val="right"/>
              <w:rPr>
                <w:rFonts w:cs="Times New Roman"/>
                <w:sz w:val="18"/>
                <w:szCs w:val="18"/>
              </w:rPr>
            </w:pPr>
            <w:r>
              <w:rPr>
                <w:rFonts w:cs="Times New Roman"/>
                <w:sz w:val="18"/>
                <w:szCs w:val="18"/>
              </w:rPr>
              <w:t>1.000,00</w:t>
            </w:r>
          </w:p>
        </w:tc>
        <w:tc>
          <w:tcPr>
            <w:tcW w:w="960" w:type="dxa"/>
          </w:tcPr>
          <w:p w14:paraId="42CA7075" w14:textId="0C290821" w:rsidR="00DA5DF0" w:rsidRDefault="00DA5DF0" w:rsidP="00DA5DF0">
            <w:pPr>
              <w:spacing w:after="0"/>
              <w:jc w:val="right"/>
              <w:rPr>
                <w:rFonts w:cs="Times New Roman"/>
                <w:sz w:val="18"/>
                <w:szCs w:val="18"/>
              </w:rPr>
            </w:pPr>
            <w:r>
              <w:rPr>
                <w:rFonts w:cs="Times New Roman"/>
                <w:sz w:val="18"/>
                <w:szCs w:val="18"/>
              </w:rPr>
              <w:t>25,00%</w:t>
            </w:r>
          </w:p>
        </w:tc>
      </w:tr>
      <w:tr w:rsidR="00DA5DF0" w:rsidRPr="00DA5DF0" w14:paraId="226341D5" w14:textId="77777777" w:rsidTr="00DA5DF0">
        <w:trPr>
          <w:trHeight w:val="540"/>
        </w:trPr>
        <w:tc>
          <w:tcPr>
            <w:tcW w:w="5171" w:type="dxa"/>
            <w:shd w:val="clear" w:color="auto" w:fill="17365D"/>
            <w:vAlign w:val="center"/>
          </w:tcPr>
          <w:p w14:paraId="3478D231" w14:textId="54E14BBD" w:rsidR="00DA5DF0" w:rsidRPr="00DA5DF0" w:rsidRDefault="00DA5DF0" w:rsidP="00DA5DF0">
            <w:pPr>
              <w:spacing w:after="0"/>
              <w:rPr>
                <w:rFonts w:cs="Times New Roman"/>
                <w:b/>
                <w:color w:val="FFFFFF"/>
                <w:sz w:val="18"/>
                <w:szCs w:val="18"/>
              </w:rPr>
            </w:pPr>
            <w:r w:rsidRPr="00DA5DF0">
              <w:rPr>
                <w:rFonts w:cs="Times New Roman"/>
                <w:b/>
                <w:color w:val="FFFFFF"/>
                <w:sz w:val="18"/>
                <w:szCs w:val="18"/>
              </w:rPr>
              <w:t>PROGRAM 1006 KAPITALNE DONACIJE NEPROFITNIM ORGANIZACIJAMA</w:t>
            </w:r>
          </w:p>
        </w:tc>
        <w:tc>
          <w:tcPr>
            <w:tcW w:w="1300" w:type="dxa"/>
            <w:shd w:val="clear" w:color="auto" w:fill="17365D"/>
            <w:vAlign w:val="center"/>
          </w:tcPr>
          <w:p w14:paraId="1A246577" w14:textId="622376D0" w:rsidR="00DA5DF0" w:rsidRPr="00DA5DF0" w:rsidRDefault="00DA5DF0" w:rsidP="00DA5DF0">
            <w:pPr>
              <w:spacing w:after="0"/>
              <w:jc w:val="right"/>
              <w:rPr>
                <w:rFonts w:cs="Times New Roman"/>
                <w:b/>
                <w:color w:val="FFFFFF"/>
                <w:sz w:val="18"/>
                <w:szCs w:val="18"/>
              </w:rPr>
            </w:pPr>
            <w:r w:rsidRPr="00DA5DF0">
              <w:rPr>
                <w:rFonts w:cs="Times New Roman"/>
                <w:b/>
                <w:color w:val="FFFFFF"/>
                <w:sz w:val="18"/>
                <w:szCs w:val="18"/>
              </w:rPr>
              <w:t>38.000,00</w:t>
            </w:r>
          </w:p>
        </w:tc>
        <w:tc>
          <w:tcPr>
            <w:tcW w:w="1300" w:type="dxa"/>
            <w:shd w:val="clear" w:color="auto" w:fill="17365D"/>
            <w:vAlign w:val="center"/>
          </w:tcPr>
          <w:p w14:paraId="01553A89" w14:textId="0591EBA6" w:rsidR="00DA5DF0" w:rsidRPr="00DA5DF0" w:rsidRDefault="00DA5DF0" w:rsidP="00DA5DF0">
            <w:pPr>
              <w:spacing w:after="0"/>
              <w:jc w:val="right"/>
              <w:rPr>
                <w:rFonts w:cs="Times New Roman"/>
                <w:b/>
                <w:color w:val="FFFFFF"/>
                <w:sz w:val="18"/>
                <w:szCs w:val="18"/>
              </w:rPr>
            </w:pPr>
            <w:r w:rsidRPr="00DA5DF0">
              <w:rPr>
                <w:rFonts w:cs="Times New Roman"/>
                <w:b/>
                <w:color w:val="FFFFFF"/>
                <w:sz w:val="18"/>
                <w:szCs w:val="18"/>
              </w:rPr>
              <w:t>-4.900,00</w:t>
            </w:r>
          </w:p>
        </w:tc>
        <w:tc>
          <w:tcPr>
            <w:tcW w:w="1300" w:type="dxa"/>
            <w:shd w:val="clear" w:color="auto" w:fill="17365D"/>
            <w:vAlign w:val="center"/>
          </w:tcPr>
          <w:p w14:paraId="3DB34501" w14:textId="4A09E9DD" w:rsidR="00DA5DF0" w:rsidRPr="00DA5DF0" w:rsidRDefault="00DA5DF0" w:rsidP="00DA5DF0">
            <w:pPr>
              <w:spacing w:after="0"/>
              <w:jc w:val="right"/>
              <w:rPr>
                <w:rFonts w:cs="Times New Roman"/>
                <w:b/>
                <w:color w:val="FFFFFF"/>
                <w:sz w:val="18"/>
                <w:szCs w:val="18"/>
              </w:rPr>
            </w:pPr>
            <w:r w:rsidRPr="00DA5DF0">
              <w:rPr>
                <w:rFonts w:cs="Times New Roman"/>
                <w:b/>
                <w:color w:val="FFFFFF"/>
                <w:sz w:val="18"/>
                <w:szCs w:val="18"/>
              </w:rPr>
              <w:t>33.100,00</w:t>
            </w:r>
          </w:p>
        </w:tc>
        <w:tc>
          <w:tcPr>
            <w:tcW w:w="960" w:type="dxa"/>
            <w:shd w:val="clear" w:color="auto" w:fill="17365D"/>
            <w:vAlign w:val="center"/>
          </w:tcPr>
          <w:p w14:paraId="216B09CA" w14:textId="795DA3B7" w:rsidR="00DA5DF0" w:rsidRPr="00DA5DF0" w:rsidRDefault="00DA5DF0" w:rsidP="00DA5DF0">
            <w:pPr>
              <w:spacing w:after="0"/>
              <w:jc w:val="right"/>
              <w:rPr>
                <w:rFonts w:cs="Times New Roman"/>
                <w:b/>
                <w:color w:val="FFFFFF"/>
                <w:sz w:val="18"/>
                <w:szCs w:val="18"/>
              </w:rPr>
            </w:pPr>
            <w:r w:rsidRPr="00DA5DF0">
              <w:rPr>
                <w:rFonts w:cs="Times New Roman"/>
                <w:b/>
                <w:color w:val="FFFFFF"/>
                <w:sz w:val="18"/>
                <w:szCs w:val="18"/>
              </w:rPr>
              <w:t>87,11%</w:t>
            </w:r>
          </w:p>
        </w:tc>
      </w:tr>
      <w:tr w:rsidR="00DA5DF0" w:rsidRPr="00DA5DF0" w14:paraId="21A053A9" w14:textId="77777777" w:rsidTr="00DA5DF0">
        <w:trPr>
          <w:trHeight w:val="540"/>
        </w:trPr>
        <w:tc>
          <w:tcPr>
            <w:tcW w:w="5171" w:type="dxa"/>
            <w:shd w:val="clear" w:color="auto" w:fill="DAE8F2"/>
            <w:vAlign w:val="center"/>
          </w:tcPr>
          <w:p w14:paraId="15CFE3BE" w14:textId="1EB62EB2" w:rsidR="00DA5DF0" w:rsidRPr="00DA5DF0" w:rsidRDefault="00DA5DF0" w:rsidP="00DA5DF0">
            <w:pPr>
              <w:spacing w:after="0"/>
              <w:rPr>
                <w:rFonts w:cs="Times New Roman"/>
                <w:b/>
                <w:sz w:val="18"/>
                <w:szCs w:val="18"/>
              </w:rPr>
            </w:pPr>
            <w:r w:rsidRPr="00DA5DF0">
              <w:rPr>
                <w:rFonts w:cs="Times New Roman"/>
                <w:b/>
                <w:sz w:val="18"/>
                <w:szCs w:val="18"/>
              </w:rPr>
              <w:t>AKTIVNOST A1006-01 KAPITALNE DONACIJE NEPROFITNIM ORGANIZACIJAMA</w:t>
            </w:r>
          </w:p>
        </w:tc>
        <w:tc>
          <w:tcPr>
            <w:tcW w:w="1300" w:type="dxa"/>
            <w:shd w:val="clear" w:color="auto" w:fill="DAE8F2"/>
            <w:vAlign w:val="center"/>
          </w:tcPr>
          <w:p w14:paraId="6360BCF9" w14:textId="4E2A3443" w:rsidR="00DA5DF0" w:rsidRPr="00DA5DF0" w:rsidRDefault="00DA5DF0" w:rsidP="00DA5DF0">
            <w:pPr>
              <w:spacing w:after="0"/>
              <w:jc w:val="right"/>
              <w:rPr>
                <w:rFonts w:cs="Times New Roman"/>
                <w:b/>
                <w:sz w:val="18"/>
                <w:szCs w:val="18"/>
              </w:rPr>
            </w:pPr>
            <w:r w:rsidRPr="00DA5DF0">
              <w:rPr>
                <w:rFonts w:cs="Times New Roman"/>
                <w:b/>
                <w:sz w:val="18"/>
                <w:szCs w:val="18"/>
              </w:rPr>
              <w:t>38.000,00</w:t>
            </w:r>
          </w:p>
        </w:tc>
        <w:tc>
          <w:tcPr>
            <w:tcW w:w="1300" w:type="dxa"/>
            <w:shd w:val="clear" w:color="auto" w:fill="DAE8F2"/>
            <w:vAlign w:val="center"/>
          </w:tcPr>
          <w:p w14:paraId="113E8B34" w14:textId="4423C0C3" w:rsidR="00DA5DF0" w:rsidRPr="00DA5DF0" w:rsidRDefault="00DA5DF0" w:rsidP="00DA5DF0">
            <w:pPr>
              <w:spacing w:after="0"/>
              <w:jc w:val="right"/>
              <w:rPr>
                <w:rFonts w:cs="Times New Roman"/>
                <w:b/>
                <w:sz w:val="18"/>
                <w:szCs w:val="18"/>
              </w:rPr>
            </w:pPr>
            <w:r w:rsidRPr="00DA5DF0">
              <w:rPr>
                <w:rFonts w:cs="Times New Roman"/>
                <w:b/>
                <w:sz w:val="18"/>
                <w:szCs w:val="18"/>
              </w:rPr>
              <w:t>-4.900,00</w:t>
            </w:r>
          </w:p>
        </w:tc>
        <w:tc>
          <w:tcPr>
            <w:tcW w:w="1300" w:type="dxa"/>
            <w:shd w:val="clear" w:color="auto" w:fill="DAE8F2"/>
            <w:vAlign w:val="center"/>
          </w:tcPr>
          <w:p w14:paraId="276F0F33" w14:textId="2AA6CB30" w:rsidR="00DA5DF0" w:rsidRPr="00DA5DF0" w:rsidRDefault="00DA5DF0" w:rsidP="00DA5DF0">
            <w:pPr>
              <w:spacing w:after="0"/>
              <w:jc w:val="right"/>
              <w:rPr>
                <w:rFonts w:cs="Times New Roman"/>
                <w:b/>
                <w:sz w:val="18"/>
                <w:szCs w:val="18"/>
              </w:rPr>
            </w:pPr>
            <w:r w:rsidRPr="00DA5DF0">
              <w:rPr>
                <w:rFonts w:cs="Times New Roman"/>
                <w:b/>
                <w:sz w:val="18"/>
                <w:szCs w:val="18"/>
              </w:rPr>
              <w:t>33.100,00</w:t>
            </w:r>
          </w:p>
        </w:tc>
        <w:tc>
          <w:tcPr>
            <w:tcW w:w="960" w:type="dxa"/>
            <w:shd w:val="clear" w:color="auto" w:fill="DAE8F2"/>
            <w:vAlign w:val="center"/>
          </w:tcPr>
          <w:p w14:paraId="6AA6F20A" w14:textId="5BCDBBD0" w:rsidR="00DA5DF0" w:rsidRPr="00DA5DF0" w:rsidRDefault="00DA5DF0" w:rsidP="00DA5DF0">
            <w:pPr>
              <w:spacing w:after="0"/>
              <w:jc w:val="right"/>
              <w:rPr>
                <w:rFonts w:cs="Times New Roman"/>
                <w:b/>
                <w:sz w:val="18"/>
                <w:szCs w:val="18"/>
              </w:rPr>
            </w:pPr>
            <w:r w:rsidRPr="00DA5DF0">
              <w:rPr>
                <w:rFonts w:cs="Times New Roman"/>
                <w:b/>
                <w:sz w:val="18"/>
                <w:szCs w:val="18"/>
              </w:rPr>
              <w:t>87,11%</w:t>
            </w:r>
          </w:p>
        </w:tc>
      </w:tr>
      <w:tr w:rsidR="00DA5DF0" w:rsidRPr="00DA5DF0" w14:paraId="587B19AB" w14:textId="77777777" w:rsidTr="00DA5DF0">
        <w:tc>
          <w:tcPr>
            <w:tcW w:w="5171" w:type="dxa"/>
            <w:shd w:val="clear" w:color="auto" w:fill="CBFFCB"/>
          </w:tcPr>
          <w:p w14:paraId="37895B30" w14:textId="0594A1C5" w:rsidR="00DA5DF0" w:rsidRPr="00DA5DF0" w:rsidRDefault="00DA5DF0" w:rsidP="00DA5DF0">
            <w:pPr>
              <w:spacing w:after="0"/>
              <w:rPr>
                <w:rFonts w:cs="Times New Roman"/>
                <w:sz w:val="16"/>
                <w:szCs w:val="18"/>
              </w:rPr>
            </w:pPr>
            <w:r w:rsidRPr="00DA5DF0">
              <w:rPr>
                <w:rFonts w:cs="Times New Roman"/>
                <w:sz w:val="16"/>
                <w:szCs w:val="18"/>
              </w:rPr>
              <w:t>IZVOR 11 Opći prihodi i primici</w:t>
            </w:r>
          </w:p>
        </w:tc>
        <w:tc>
          <w:tcPr>
            <w:tcW w:w="1300" w:type="dxa"/>
            <w:shd w:val="clear" w:color="auto" w:fill="CBFFCB"/>
          </w:tcPr>
          <w:p w14:paraId="2B7C03BA" w14:textId="320EC494" w:rsidR="00DA5DF0" w:rsidRPr="00DA5DF0" w:rsidRDefault="00DA5DF0" w:rsidP="00DA5DF0">
            <w:pPr>
              <w:spacing w:after="0"/>
              <w:jc w:val="right"/>
              <w:rPr>
                <w:rFonts w:cs="Times New Roman"/>
                <w:sz w:val="16"/>
                <w:szCs w:val="18"/>
              </w:rPr>
            </w:pPr>
            <w:r w:rsidRPr="00DA5DF0">
              <w:rPr>
                <w:rFonts w:cs="Times New Roman"/>
                <w:sz w:val="16"/>
                <w:szCs w:val="18"/>
              </w:rPr>
              <w:t>38.000,00</w:t>
            </w:r>
          </w:p>
        </w:tc>
        <w:tc>
          <w:tcPr>
            <w:tcW w:w="1300" w:type="dxa"/>
            <w:shd w:val="clear" w:color="auto" w:fill="CBFFCB"/>
          </w:tcPr>
          <w:p w14:paraId="4FA7AE64" w14:textId="7B983C93" w:rsidR="00DA5DF0" w:rsidRPr="00DA5DF0" w:rsidRDefault="00DA5DF0" w:rsidP="00DA5DF0">
            <w:pPr>
              <w:spacing w:after="0"/>
              <w:jc w:val="right"/>
              <w:rPr>
                <w:rFonts w:cs="Times New Roman"/>
                <w:sz w:val="16"/>
                <w:szCs w:val="18"/>
              </w:rPr>
            </w:pPr>
            <w:r w:rsidRPr="00DA5DF0">
              <w:rPr>
                <w:rFonts w:cs="Times New Roman"/>
                <w:sz w:val="16"/>
                <w:szCs w:val="18"/>
              </w:rPr>
              <w:t>-4.900,00</w:t>
            </w:r>
          </w:p>
        </w:tc>
        <w:tc>
          <w:tcPr>
            <w:tcW w:w="1300" w:type="dxa"/>
            <w:shd w:val="clear" w:color="auto" w:fill="CBFFCB"/>
          </w:tcPr>
          <w:p w14:paraId="6EDA1887" w14:textId="1A58D94D" w:rsidR="00DA5DF0" w:rsidRPr="00DA5DF0" w:rsidRDefault="00DA5DF0" w:rsidP="00DA5DF0">
            <w:pPr>
              <w:spacing w:after="0"/>
              <w:jc w:val="right"/>
              <w:rPr>
                <w:rFonts w:cs="Times New Roman"/>
                <w:sz w:val="16"/>
                <w:szCs w:val="18"/>
              </w:rPr>
            </w:pPr>
            <w:r w:rsidRPr="00DA5DF0">
              <w:rPr>
                <w:rFonts w:cs="Times New Roman"/>
                <w:sz w:val="16"/>
                <w:szCs w:val="18"/>
              </w:rPr>
              <w:t>33.100,00</w:t>
            </w:r>
          </w:p>
        </w:tc>
        <w:tc>
          <w:tcPr>
            <w:tcW w:w="960" w:type="dxa"/>
            <w:shd w:val="clear" w:color="auto" w:fill="CBFFCB"/>
          </w:tcPr>
          <w:p w14:paraId="3FEBE9F4" w14:textId="5D95293A" w:rsidR="00DA5DF0" w:rsidRPr="00DA5DF0" w:rsidRDefault="00DA5DF0" w:rsidP="00DA5DF0">
            <w:pPr>
              <w:spacing w:after="0"/>
              <w:jc w:val="right"/>
              <w:rPr>
                <w:rFonts w:cs="Times New Roman"/>
                <w:sz w:val="16"/>
                <w:szCs w:val="18"/>
              </w:rPr>
            </w:pPr>
            <w:r w:rsidRPr="00DA5DF0">
              <w:rPr>
                <w:rFonts w:cs="Times New Roman"/>
                <w:sz w:val="16"/>
                <w:szCs w:val="18"/>
              </w:rPr>
              <w:t>87,11%</w:t>
            </w:r>
          </w:p>
        </w:tc>
      </w:tr>
      <w:tr w:rsidR="00DA5DF0" w:rsidRPr="00DA5DF0" w14:paraId="3250676C" w14:textId="77777777" w:rsidTr="00DA5DF0">
        <w:tc>
          <w:tcPr>
            <w:tcW w:w="5171" w:type="dxa"/>
            <w:shd w:val="clear" w:color="auto" w:fill="F2F2F2"/>
          </w:tcPr>
          <w:p w14:paraId="50C2746E" w14:textId="519C6EFA" w:rsidR="00DA5DF0" w:rsidRPr="00DA5DF0" w:rsidRDefault="00DA5DF0" w:rsidP="00DA5DF0">
            <w:pPr>
              <w:spacing w:after="0"/>
              <w:rPr>
                <w:rFonts w:cs="Times New Roman"/>
                <w:sz w:val="18"/>
                <w:szCs w:val="18"/>
              </w:rPr>
            </w:pPr>
            <w:r w:rsidRPr="00DA5DF0">
              <w:rPr>
                <w:rFonts w:cs="Times New Roman"/>
                <w:sz w:val="18"/>
                <w:szCs w:val="18"/>
              </w:rPr>
              <w:t>3 Rashodi poslovanja</w:t>
            </w:r>
          </w:p>
        </w:tc>
        <w:tc>
          <w:tcPr>
            <w:tcW w:w="1300" w:type="dxa"/>
            <w:shd w:val="clear" w:color="auto" w:fill="F2F2F2"/>
          </w:tcPr>
          <w:p w14:paraId="4EF98676" w14:textId="795A575D" w:rsidR="00DA5DF0" w:rsidRPr="00DA5DF0" w:rsidRDefault="00DA5DF0" w:rsidP="00DA5DF0">
            <w:pPr>
              <w:spacing w:after="0"/>
              <w:jc w:val="right"/>
              <w:rPr>
                <w:rFonts w:cs="Times New Roman"/>
                <w:sz w:val="18"/>
                <w:szCs w:val="18"/>
              </w:rPr>
            </w:pPr>
            <w:r w:rsidRPr="00DA5DF0">
              <w:rPr>
                <w:rFonts w:cs="Times New Roman"/>
                <w:sz w:val="18"/>
                <w:szCs w:val="18"/>
              </w:rPr>
              <w:t>38.000,00</w:t>
            </w:r>
          </w:p>
        </w:tc>
        <w:tc>
          <w:tcPr>
            <w:tcW w:w="1300" w:type="dxa"/>
            <w:shd w:val="clear" w:color="auto" w:fill="F2F2F2"/>
          </w:tcPr>
          <w:p w14:paraId="55A8494A" w14:textId="19D6963B" w:rsidR="00DA5DF0" w:rsidRPr="00DA5DF0" w:rsidRDefault="00DA5DF0" w:rsidP="00DA5DF0">
            <w:pPr>
              <w:spacing w:after="0"/>
              <w:jc w:val="right"/>
              <w:rPr>
                <w:rFonts w:cs="Times New Roman"/>
                <w:sz w:val="18"/>
                <w:szCs w:val="18"/>
              </w:rPr>
            </w:pPr>
            <w:r w:rsidRPr="00DA5DF0">
              <w:rPr>
                <w:rFonts w:cs="Times New Roman"/>
                <w:sz w:val="18"/>
                <w:szCs w:val="18"/>
              </w:rPr>
              <w:t>-4.900,00</w:t>
            </w:r>
          </w:p>
        </w:tc>
        <w:tc>
          <w:tcPr>
            <w:tcW w:w="1300" w:type="dxa"/>
            <w:shd w:val="clear" w:color="auto" w:fill="F2F2F2"/>
          </w:tcPr>
          <w:p w14:paraId="34106F5B" w14:textId="584E0A42" w:rsidR="00DA5DF0" w:rsidRPr="00DA5DF0" w:rsidRDefault="00DA5DF0" w:rsidP="00DA5DF0">
            <w:pPr>
              <w:spacing w:after="0"/>
              <w:jc w:val="right"/>
              <w:rPr>
                <w:rFonts w:cs="Times New Roman"/>
                <w:sz w:val="18"/>
                <w:szCs w:val="18"/>
              </w:rPr>
            </w:pPr>
            <w:r w:rsidRPr="00DA5DF0">
              <w:rPr>
                <w:rFonts w:cs="Times New Roman"/>
                <w:sz w:val="18"/>
                <w:szCs w:val="18"/>
              </w:rPr>
              <w:t>33.100,00</w:t>
            </w:r>
          </w:p>
        </w:tc>
        <w:tc>
          <w:tcPr>
            <w:tcW w:w="960" w:type="dxa"/>
            <w:shd w:val="clear" w:color="auto" w:fill="F2F2F2"/>
          </w:tcPr>
          <w:p w14:paraId="758CB6DE" w14:textId="44EC61FD" w:rsidR="00DA5DF0" w:rsidRPr="00DA5DF0" w:rsidRDefault="00DA5DF0" w:rsidP="00DA5DF0">
            <w:pPr>
              <w:spacing w:after="0"/>
              <w:jc w:val="right"/>
              <w:rPr>
                <w:rFonts w:cs="Times New Roman"/>
                <w:sz w:val="18"/>
                <w:szCs w:val="18"/>
              </w:rPr>
            </w:pPr>
            <w:r w:rsidRPr="00DA5DF0">
              <w:rPr>
                <w:rFonts w:cs="Times New Roman"/>
                <w:sz w:val="18"/>
                <w:szCs w:val="18"/>
              </w:rPr>
              <w:t>87,11%</w:t>
            </w:r>
          </w:p>
        </w:tc>
      </w:tr>
      <w:tr w:rsidR="00DA5DF0" w14:paraId="252F95C3" w14:textId="77777777" w:rsidTr="00DA5DF0">
        <w:tc>
          <w:tcPr>
            <w:tcW w:w="5171" w:type="dxa"/>
          </w:tcPr>
          <w:p w14:paraId="39B0F823" w14:textId="2D9113FC" w:rsidR="00DA5DF0" w:rsidRDefault="00DA5DF0" w:rsidP="00DA5DF0">
            <w:pPr>
              <w:spacing w:after="0"/>
              <w:rPr>
                <w:rFonts w:cs="Times New Roman"/>
                <w:sz w:val="18"/>
                <w:szCs w:val="18"/>
              </w:rPr>
            </w:pPr>
            <w:r>
              <w:rPr>
                <w:rFonts w:cs="Times New Roman"/>
                <w:sz w:val="18"/>
                <w:szCs w:val="18"/>
              </w:rPr>
              <w:t>38 Rashodi za donacije, kazne, naknade šteta i kapitalne pomoći</w:t>
            </w:r>
          </w:p>
        </w:tc>
        <w:tc>
          <w:tcPr>
            <w:tcW w:w="1300" w:type="dxa"/>
          </w:tcPr>
          <w:p w14:paraId="552C1F52" w14:textId="31B88297" w:rsidR="00DA5DF0" w:rsidRDefault="00DA5DF0" w:rsidP="00DA5DF0">
            <w:pPr>
              <w:spacing w:after="0"/>
              <w:jc w:val="right"/>
              <w:rPr>
                <w:rFonts w:cs="Times New Roman"/>
                <w:sz w:val="18"/>
                <w:szCs w:val="18"/>
              </w:rPr>
            </w:pPr>
            <w:r>
              <w:rPr>
                <w:rFonts w:cs="Times New Roman"/>
                <w:sz w:val="18"/>
                <w:szCs w:val="18"/>
              </w:rPr>
              <w:t>38.000,00</w:t>
            </w:r>
          </w:p>
        </w:tc>
        <w:tc>
          <w:tcPr>
            <w:tcW w:w="1300" w:type="dxa"/>
          </w:tcPr>
          <w:p w14:paraId="18BA6701" w14:textId="0E769EBE" w:rsidR="00DA5DF0" w:rsidRDefault="00DA5DF0" w:rsidP="00DA5DF0">
            <w:pPr>
              <w:spacing w:after="0"/>
              <w:jc w:val="right"/>
              <w:rPr>
                <w:rFonts w:cs="Times New Roman"/>
                <w:sz w:val="18"/>
                <w:szCs w:val="18"/>
              </w:rPr>
            </w:pPr>
            <w:r>
              <w:rPr>
                <w:rFonts w:cs="Times New Roman"/>
                <w:sz w:val="18"/>
                <w:szCs w:val="18"/>
              </w:rPr>
              <w:t>-4.900,00</w:t>
            </w:r>
          </w:p>
        </w:tc>
        <w:tc>
          <w:tcPr>
            <w:tcW w:w="1300" w:type="dxa"/>
          </w:tcPr>
          <w:p w14:paraId="420E5F84" w14:textId="77B4A83A" w:rsidR="00DA5DF0" w:rsidRDefault="00DA5DF0" w:rsidP="00DA5DF0">
            <w:pPr>
              <w:spacing w:after="0"/>
              <w:jc w:val="right"/>
              <w:rPr>
                <w:rFonts w:cs="Times New Roman"/>
                <w:sz w:val="18"/>
                <w:szCs w:val="18"/>
              </w:rPr>
            </w:pPr>
            <w:r>
              <w:rPr>
                <w:rFonts w:cs="Times New Roman"/>
                <w:sz w:val="18"/>
                <w:szCs w:val="18"/>
              </w:rPr>
              <w:t>33.100,00</w:t>
            </w:r>
          </w:p>
        </w:tc>
        <w:tc>
          <w:tcPr>
            <w:tcW w:w="960" w:type="dxa"/>
          </w:tcPr>
          <w:p w14:paraId="3C730FBD" w14:textId="68A6A4AA" w:rsidR="00DA5DF0" w:rsidRDefault="00DA5DF0" w:rsidP="00DA5DF0">
            <w:pPr>
              <w:spacing w:after="0"/>
              <w:jc w:val="right"/>
              <w:rPr>
                <w:rFonts w:cs="Times New Roman"/>
                <w:sz w:val="18"/>
                <w:szCs w:val="18"/>
              </w:rPr>
            </w:pPr>
            <w:r>
              <w:rPr>
                <w:rFonts w:cs="Times New Roman"/>
                <w:sz w:val="18"/>
                <w:szCs w:val="18"/>
              </w:rPr>
              <w:t>87,11%</w:t>
            </w:r>
          </w:p>
        </w:tc>
      </w:tr>
      <w:tr w:rsidR="00DA5DF0" w:rsidRPr="00DA5DF0" w14:paraId="08685239" w14:textId="77777777" w:rsidTr="00DA5DF0">
        <w:trPr>
          <w:trHeight w:val="540"/>
        </w:trPr>
        <w:tc>
          <w:tcPr>
            <w:tcW w:w="5171" w:type="dxa"/>
            <w:shd w:val="clear" w:color="auto" w:fill="17365D"/>
            <w:vAlign w:val="center"/>
          </w:tcPr>
          <w:p w14:paraId="2CB7959B" w14:textId="25270B55" w:rsidR="00DA5DF0" w:rsidRPr="00DA5DF0" w:rsidRDefault="00DA5DF0" w:rsidP="00DA5DF0">
            <w:pPr>
              <w:spacing w:after="0"/>
              <w:rPr>
                <w:rFonts w:cs="Times New Roman"/>
                <w:b/>
                <w:color w:val="FFFFFF"/>
                <w:sz w:val="18"/>
                <w:szCs w:val="18"/>
              </w:rPr>
            </w:pPr>
            <w:r w:rsidRPr="00DA5DF0">
              <w:rPr>
                <w:rFonts w:cs="Times New Roman"/>
                <w:b/>
                <w:color w:val="FFFFFF"/>
                <w:sz w:val="18"/>
                <w:szCs w:val="18"/>
              </w:rPr>
              <w:t>PROGRAM 1008 KOMUNALNA INFRASTRUKTURA I KAPITALNA ULAGANJA</w:t>
            </w:r>
          </w:p>
        </w:tc>
        <w:tc>
          <w:tcPr>
            <w:tcW w:w="1300" w:type="dxa"/>
            <w:shd w:val="clear" w:color="auto" w:fill="17365D"/>
            <w:vAlign w:val="center"/>
          </w:tcPr>
          <w:p w14:paraId="19F3384C" w14:textId="65EA7F50" w:rsidR="00DA5DF0" w:rsidRPr="00DA5DF0" w:rsidRDefault="00DA5DF0" w:rsidP="00DA5DF0">
            <w:pPr>
              <w:spacing w:after="0"/>
              <w:jc w:val="right"/>
              <w:rPr>
                <w:rFonts w:cs="Times New Roman"/>
                <w:b/>
                <w:color w:val="FFFFFF"/>
                <w:sz w:val="18"/>
                <w:szCs w:val="18"/>
              </w:rPr>
            </w:pPr>
            <w:r w:rsidRPr="00DA5DF0">
              <w:rPr>
                <w:rFonts w:cs="Times New Roman"/>
                <w:b/>
                <w:color w:val="FFFFFF"/>
                <w:sz w:val="18"/>
                <w:szCs w:val="18"/>
              </w:rPr>
              <w:t>13.966.950,00</w:t>
            </w:r>
          </w:p>
        </w:tc>
        <w:tc>
          <w:tcPr>
            <w:tcW w:w="1300" w:type="dxa"/>
            <w:shd w:val="clear" w:color="auto" w:fill="17365D"/>
            <w:vAlign w:val="center"/>
          </w:tcPr>
          <w:p w14:paraId="22C37F0C" w14:textId="70230C2E" w:rsidR="00DA5DF0" w:rsidRPr="00DA5DF0" w:rsidRDefault="00DA5DF0" w:rsidP="00DA5DF0">
            <w:pPr>
              <w:spacing w:after="0"/>
              <w:jc w:val="right"/>
              <w:rPr>
                <w:rFonts w:cs="Times New Roman"/>
                <w:b/>
                <w:color w:val="FFFFFF"/>
                <w:sz w:val="18"/>
                <w:szCs w:val="18"/>
              </w:rPr>
            </w:pPr>
            <w:r w:rsidRPr="00DA5DF0">
              <w:rPr>
                <w:rFonts w:cs="Times New Roman"/>
                <w:b/>
                <w:color w:val="FFFFFF"/>
                <w:sz w:val="18"/>
                <w:szCs w:val="18"/>
              </w:rPr>
              <w:t>-6.783.803,00</w:t>
            </w:r>
          </w:p>
        </w:tc>
        <w:tc>
          <w:tcPr>
            <w:tcW w:w="1300" w:type="dxa"/>
            <w:shd w:val="clear" w:color="auto" w:fill="17365D"/>
            <w:vAlign w:val="center"/>
          </w:tcPr>
          <w:p w14:paraId="40EDB51E" w14:textId="0B97450A" w:rsidR="00DA5DF0" w:rsidRPr="00DA5DF0" w:rsidRDefault="00DA5DF0" w:rsidP="00DA5DF0">
            <w:pPr>
              <w:spacing w:after="0"/>
              <w:jc w:val="right"/>
              <w:rPr>
                <w:rFonts w:cs="Times New Roman"/>
                <w:b/>
                <w:color w:val="FFFFFF"/>
                <w:sz w:val="18"/>
                <w:szCs w:val="18"/>
              </w:rPr>
            </w:pPr>
            <w:r w:rsidRPr="00DA5DF0">
              <w:rPr>
                <w:rFonts w:cs="Times New Roman"/>
                <w:b/>
                <w:color w:val="FFFFFF"/>
                <w:sz w:val="18"/>
                <w:szCs w:val="18"/>
              </w:rPr>
              <w:t>7.183.147,00</w:t>
            </w:r>
          </w:p>
        </w:tc>
        <w:tc>
          <w:tcPr>
            <w:tcW w:w="960" w:type="dxa"/>
            <w:shd w:val="clear" w:color="auto" w:fill="17365D"/>
            <w:vAlign w:val="center"/>
          </w:tcPr>
          <w:p w14:paraId="7A4A1DDB" w14:textId="45403BB7" w:rsidR="00DA5DF0" w:rsidRPr="00DA5DF0" w:rsidRDefault="00DA5DF0" w:rsidP="00DA5DF0">
            <w:pPr>
              <w:spacing w:after="0"/>
              <w:jc w:val="right"/>
              <w:rPr>
                <w:rFonts w:cs="Times New Roman"/>
                <w:b/>
                <w:color w:val="FFFFFF"/>
                <w:sz w:val="18"/>
                <w:szCs w:val="18"/>
              </w:rPr>
            </w:pPr>
            <w:r w:rsidRPr="00DA5DF0">
              <w:rPr>
                <w:rFonts w:cs="Times New Roman"/>
                <w:b/>
                <w:color w:val="FFFFFF"/>
                <w:sz w:val="18"/>
                <w:szCs w:val="18"/>
              </w:rPr>
              <w:t>51,43%</w:t>
            </w:r>
          </w:p>
        </w:tc>
      </w:tr>
      <w:tr w:rsidR="00DA5DF0" w:rsidRPr="00DA5DF0" w14:paraId="25196BDE" w14:textId="77777777" w:rsidTr="00DA5DF0">
        <w:trPr>
          <w:trHeight w:val="540"/>
        </w:trPr>
        <w:tc>
          <w:tcPr>
            <w:tcW w:w="5171" w:type="dxa"/>
            <w:shd w:val="clear" w:color="auto" w:fill="DAE8F2"/>
            <w:vAlign w:val="center"/>
          </w:tcPr>
          <w:p w14:paraId="7FE85DAD" w14:textId="5B4BD939" w:rsidR="00DA5DF0" w:rsidRPr="00DA5DF0" w:rsidRDefault="00DA5DF0" w:rsidP="00DA5DF0">
            <w:pPr>
              <w:spacing w:after="0"/>
              <w:rPr>
                <w:rFonts w:cs="Times New Roman"/>
                <w:b/>
                <w:sz w:val="18"/>
                <w:szCs w:val="18"/>
              </w:rPr>
            </w:pPr>
            <w:r w:rsidRPr="00DA5DF0">
              <w:rPr>
                <w:rFonts w:cs="Times New Roman"/>
                <w:b/>
                <w:sz w:val="18"/>
                <w:szCs w:val="18"/>
              </w:rPr>
              <w:t>AKTIVNOST A1008-01 POSLOVNI OBJEKTI - IZGRADNJA, DODATNA ULAGANJA I ODRŽAVANJE</w:t>
            </w:r>
          </w:p>
        </w:tc>
        <w:tc>
          <w:tcPr>
            <w:tcW w:w="1300" w:type="dxa"/>
            <w:shd w:val="clear" w:color="auto" w:fill="DAE8F2"/>
            <w:vAlign w:val="center"/>
          </w:tcPr>
          <w:p w14:paraId="105EC052" w14:textId="07D934AE" w:rsidR="00DA5DF0" w:rsidRPr="00DA5DF0" w:rsidRDefault="00DA5DF0" w:rsidP="00DA5DF0">
            <w:pPr>
              <w:spacing w:after="0"/>
              <w:jc w:val="right"/>
              <w:rPr>
                <w:rFonts w:cs="Times New Roman"/>
                <w:b/>
                <w:sz w:val="18"/>
                <w:szCs w:val="18"/>
              </w:rPr>
            </w:pPr>
            <w:r w:rsidRPr="00DA5DF0">
              <w:rPr>
                <w:rFonts w:cs="Times New Roman"/>
                <w:b/>
                <w:sz w:val="18"/>
                <w:szCs w:val="18"/>
              </w:rPr>
              <w:t>2.931.200,00</w:t>
            </w:r>
          </w:p>
        </w:tc>
        <w:tc>
          <w:tcPr>
            <w:tcW w:w="1300" w:type="dxa"/>
            <w:shd w:val="clear" w:color="auto" w:fill="DAE8F2"/>
            <w:vAlign w:val="center"/>
          </w:tcPr>
          <w:p w14:paraId="1E04B0AE" w14:textId="32C6A9F0" w:rsidR="00DA5DF0" w:rsidRPr="00DA5DF0" w:rsidRDefault="00DA5DF0" w:rsidP="00DA5DF0">
            <w:pPr>
              <w:spacing w:after="0"/>
              <w:jc w:val="right"/>
              <w:rPr>
                <w:rFonts w:cs="Times New Roman"/>
                <w:b/>
                <w:sz w:val="18"/>
                <w:szCs w:val="18"/>
              </w:rPr>
            </w:pPr>
            <w:r w:rsidRPr="00DA5DF0">
              <w:rPr>
                <w:rFonts w:cs="Times New Roman"/>
                <w:b/>
                <w:sz w:val="18"/>
                <w:szCs w:val="18"/>
              </w:rPr>
              <w:t>-2.813.315,00</w:t>
            </w:r>
          </w:p>
        </w:tc>
        <w:tc>
          <w:tcPr>
            <w:tcW w:w="1300" w:type="dxa"/>
            <w:shd w:val="clear" w:color="auto" w:fill="DAE8F2"/>
            <w:vAlign w:val="center"/>
          </w:tcPr>
          <w:p w14:paraId="34FAC11A" w14:textId="0A7234E8" w:rsidR="00DA5DF0" w:rsidRPr="00DA5DF0" w:rsidRDefault="00DA5DF0" w:rsidP="00DA5DF0">
            <w:pPr>
              <w:spacing w:after="0"/>
              <w:jc w:val="right"/>
              <w:rPr>
                <w:rFonts w:cs="Times New Roman"/>
                <w:b/>
                <w:sz w:val="18"/>
                <w:szCs w:val="18"/>
              </w:rPr>
            </w:pPr>
            <w:r w:rsidRPr="00DA5DF0">
              <w:rPr>
                <w:rFonts w:cs="Times New Roman"/>
                <w:b/>
                <w:sz w:val="18"/>
                <w:szCs w:val="18"/>
              </w:rPr>
              <w:t>117.885,00</w:t>
            </w:r>
          </w:p>
        </w:tc>
        <w:tc>
          <w:tcPr>
            <w:tcW w:w="960" w:type="dxa"/>
            <w:shd w:val="clear" w:color="auto" w:fill="DAE8F2"/>
            <w:vAlign w:val="center"/>
          </w:tcPr>
          <w:p w14:paraId="12CEDDA3" w14:textId="5A645E27" w:rsidR="00DA5DF0" w:rsidRPr="00DA5DF0" w:rsidRDefault="00DA5DF0" w:rsidP="00DA5DF0">
            <w:pPr>
              <w:spacing w:after="0"/>
              <w:jc w:val="right"/>
              <w:rPr>
                <w:rFonts w:cs="Times New Roman"/>
                <w:b/>
                <w:sz w:val="18"/>
                <w:szCs w:val="18"/>
              </w:rPr>
            </w:pPr>
            <w:r w:rsidRPr="00DA5DF0">
              <w:rPr>
                <w:rFonts w:cs="Times New Roman"/>
                <w:b/>
                <w:sz w:val="18"/>
                <w:szCs w:val="18"/>
              </w:rPr>
              <w:t>4,02%</w:t>
            </w:r>
          </w:p>
        </w:tc>
      </w:tr>
      <w:tr w:rsidR="00DA5DF0" w:rsidRPr="00DA5DF0" w14:paraId="78465DE9" w14:textId="77777777" w:rsidTr="00DA5DF0">
        <w:tc>
          <w:tcPr>
            <w:tcW w:w="5171" w:type="dxa"/>
            <w:shd w:val="clear" w:color="auto" w:fill="CBFFCB"/>
          </w:tcPr>
          <w:p w14:paraId="308FA323" w14:textId="3E8D98F3" w:rsidR="00DA5DF0" w:rsidRPr="00DA5DF0" w:rsidRDefault="00DA5DF0" w:rsidP="00DA5DF0">
            <w:pPr>
              <w:spacing w:after="0"/>
              <w:rPr>
                <w:rFonts w:cs="Times New Roman"/>
                <w:sz w:val="16"/>
                <w:szCs w:val="18"/>
              </w:rPr>
            </w:pPr>
            <w:r w:rsidRPr="00DA5DF0">
              <w:rPr>
                <w:rFonts w:cs="Times New Roman"/>
                <w:sz w:val="16"/>
                <w:szCs w:val="18"/>
              </w:rPr>
              <w:t>IZVOR 11 Opći prihodi i primici</w:t>
            </w:r>
          </w:p>
        </w:tc>
        <w:tc>
          <w:tcPr>
            <w:tcW w:w="1300" w:type="dxa"/>
            <w:shd w:val="clear" w:color="auto" w:fill="CBFFCB"/>
          </w:tcPr>
          <w:p w14:paraId="11722FF0" w14:textId="59316BEE" w:rsidR="00DA5DF0" w:rsidRPr="00DA5DF0" w:rsidRDefault="00DA5DF0" w:rsidP="00DA5DF0">
            <w:pPr>
              <w:spacing w:after="0"/>
              <w:jc w:val="right"/>
              <w:rPr>
                <w:rFonts w:cs="Times New Roman"/>
                <w:sz w:val="16"/>
                <w:szCs w:val="18"/>
              </w:rPr>
            </w:pPr>
            <w:r w:rsidRPr="00DA5DF0">
              <w:rPr>
                <w:rFonts w:cs="Times New Roman"/>
                <w:sz w:val="16"/>
                <w:szCs w:val="18"/>
              </w:rPr>
              <w:t>970.350,00</w:t>
            </w:r>
          </w:p>
        </w:tc>
        <w:tc>
          <w:tcPr>
            <w:tcW w:w="1300" w:type="dxa"/>
            <w:shd w:val="clear" w:color="auto" w:fill="CBFFCB"/>
          </w:tcPr>
          <w:p w14:paraId="64A5C2D5" w14:textId="58067881" w:rsidR="00DA5DF0" w:rsidRPr="00DA5DF0" w:rsidRDefault="00DA5DF0" w:rsidP="00DA5DF0">
            <w:pPr>
              <w:spacing w:after="0"/>
              <w:jc w:val="right"/>
              <w:rPr>
                <w:rFonts w:cs="Times New Roman"/>
                <w:sz w:val="16"/>
                <w:szCs w:val="18"/>
              </w:rPr>
            </w:pPr>
            <w:r w:rsidRPr="00DA5DF0">
              <w:rPr>
                <w:rFonts w:cs="Times New Roman"/>
                <w:sz w:val="16"/>
                <w:szCs w:val="18"/>
              </w:rPr>
              <w:t>-852.465,00</w:t>
            </w:r>
          </w:p>
        </w:tc>
        <w:tc>
          <w:tcPr>
            <w:tcW w:w="1300" w:type="dxa"/>
            <w:shd w:val="clear" w:color="auto" w:fill="CBFFCB"/>
          </w:tcPr>
          <w:p w14:paraId="46304B82" w14:textId="0B49CE0C" w:rsidR="00DA5DF0" w:rsidRPr="00DA5DF0" w:rsidRDefault="00DA5DF0" w:rsidP="00DA5DF0">
            <w:pPr>
              <w:spacing w:after="0"/>
              <w:jc w:val="right"/>
              <w:rPr>
                <w:rFonts w:cs="Times New Roman"/>
                <w:sz w:val="16"/>
                <w:szCs w:val="18"/>
              </w:rPr>
            </w:pPr>
            <w:r w:rsidRPr="00DA5DF0">
              <w:rPr>
                <w:rFonts w:cs="Times New Roman"/>
                <w:sz w:val="16"/>
                <w:szCs w:val="18"/>
              </w:rPr>
              <w:t>117.885,00</w:t>
            </w:r>
          </w:p>
        </w:tc>
        <w:tc>
          <w:tcPr>
            <w:tcW w:w="960" w:type="dxa"/>
            <w:shd w:val="clear" w:color="auto" w:fill="CBFFCB"/>
          </w:tcPr>
          <w:p w14:paraId="45CD83CE" w14:textId="29726C64" w:rsidR="00DA5DF0" w:rsidRPr="00DA5DF0" w:rsidRDefault="00DA5DF0" w:rsidP="00DA5DF0">
            <w:pPr>
              <w:spacing w:after="0"/>
              <w:jc w:val="right"/>
              <w:rPr>
                <w:rFonts w:cs="Times New Roman"/>
                <w:sz w:val="16"/>
                <w:szCs w:val="18"/>
              </w:rPr>
            </w:pPr>
            <w:r w:rsidRPr="00DA5DF0">
              <w:rPr>
                <w:rFonts w:cs="Times New Roman"/>
                <w:sz w:val="16"/>
                <w:szCs w:val="18"/>
              </w:rPr>
              <w:t>12,15%</w:t>
            </w:r>
          </w:p>
        </w:tc>
      </w:tr>
      <w:tr w:rsidR="00DA5DF0" w:rsidRPr="00DA5DF0" w14:paraId="29E785CE" w14:textId="77777777" w:rsidTr="00DA5DF0">
        <w:tc>
          <w:tcPr>
            <w:tcW w:w="5171" w:type="dxa"/>
            <w:shd w:val="clear" w:color="auto" w:fill="F2F2F2"/>
          </w:tcPr>
          <w:p w14:paraId="754F38B5" w14:textId="3204E82F" w:rsidR="00DA5DF0" w:rsidRPr="00DA5DF0" w:rsidRDefault="00DA5DF0" w:rsidP="00DA5DF0">
            <w:pPr>
              <w:spacing w:after="0"/>
              <w:rPr>
                <w:rFonts w:cs="Times New Roman"/>
                <w:sz w:val="18"/>
                <w:szCs w:val="18"/>
              </w:rPr>
            </w:pPr>
            <w:r w:rsidRPr="00DA5DF0">
              <w:rPr>
                <w:rFonts w:cs="Times New Roman"/>
                <w:sz w:val="18"/>
                <w:szCs w:val="18"/>
              </w:rPr>
              <w:t>3 Rashodi poslovanja</w:t>
            </w:r>
          </w:p>
        </w:tc>
        <w:tc>
          <w:tcPr>
            <w:tcW w:w="1300" w:type="dxa"/>
            <w:shd w:val="clear" w:color="auto" w:fill="F2F2F2"/>
          </w:tcPr>
          <w:p w14:paraId="7B3F73AF" w14:textId="014C1D55" w:rsidR="00DA5DF0" w:rsidRPr="00DA5DF0" w:rsidRDefault="00DA5DF0" w:rsidP="00DA5DF0">
            <w:pPr>
              <w:spacing w:after="0"/>
              <w:jc w:val="right"/>
              <w:rPr>
                <w:rFonts w:cs="Times New Roman"/>
                <w:sz w:val="18"/>
                <w:szCs w:val="18"/>
              </w:rPr>
            </w:pPr>
            <w:r w:rsidRPr="00DA5DF0">
              <w:rPr>
                <w:rFonts w:cs="Times New Roman"/>
                <w:sz w:val="18"/>
                <w:szCs w:val="18"/>
              </w:rPr>
              <w:t>6.000,00</w:t>
            </w:r>
          </w:p>
        </w:tc>
        <w:tc>
          <w:tcPr>
            <w:tcW w:w="1300" w:type="dxa"/>
            <w:shd w:val="clear" w:color="auto" w:fill="F2F2F2"/>
          </w:tcPr>
          <w:p w14:paraId="4C45F696" w14:textId="600DF994" w:rsidR="00DA5DF0" w:rsidRPr="00DA5DF0" w:rsidRDefault="00DA5DF0" w:rsidP="00DA5DF0">
            <w:pPr>
              <w:spacing w:after="0"/>
              <w:jc w:val="right"/>
              <w:rPr>
                <w:rFonts w:cs="Times New Roman"/>
                <w:sz w:val="18"/>
                <w:szCs w:val="18"/>
              </w:rPr>
            </w:pPr>
            <w:r w:rsidRPr="00DA5DF0">
              <w:rPr>
                <w:rFonts w:cs="Times New Roman"/>
                <w:sz w:val="18"/>
                <w:szCs w:val="18"/>
              </w:rPr>
              <w:t>1.450,00</w:t>
            </w:r>
          </w:p>
        </w:tc>
        <w:tc>
          <w:tcPr>
            <w:tcW w:w="1300" w:type="dxa"/>
            <w:shd w:val="clear" w:color="auto" w:fill="F2F2F2"/>
          </w:tcPr>
          <w:p w14:paraId="3311B5A1" w14:textId="132C8959" w:rsidR="00DA5DF0" w:rsidRPr="00DA5DF0" w:rsidRDefault="00DA5DF0" w:rsidP="00DA5DF0">
            <w:pPr>
              <w:spacing w:after="0"/>
              <w:jc w:val="right"/>
              <w:rPr>
                <w:rFonts w:cs="Times New Roman"/>
                <w:sz w:val="18"/>
                <w:szCs w:val="18"/>
              </w:rPr>
            </w:pPr>
            <w:r w:rsidRPr="00DA5DF0">
              <w:rPr>
                <w:rFonts w:cs="Times New Roman"/>
                <w:sz w:val="18"/>
                <w:szCs w:val="18"/>
              </w:rPr>
              <w:t>7.450,00</w:t>
            </w:r>
          </w:p>
        </w:tc>
        <w:tc>
          <w:tcPr>
            <w:tcW w:w="960" w:type="dxa"/>
            <w:shd w:val="clear" w:color="auto" w:fill="F2F2F2"/>
          </w:tcPr>
          <w:p w14:paraId="4971B2DC" w14:textId="2E9DCD76" w:rsidR="00DA5DF0" w:rsidRPr="00DA5DF0" w:rsidRDefault="00DA5DF0" w:rsidP="00DA5DF0">
            <w:pPr>
              <w:spacing w:after="0"/>
              <w:jc w:val="right"/>
              <w:rPr>
                <w:rFonts w:cs="Times New Roman"/>
                <w:sz w:val="18"/>
                <w:szCs w:val="18"/>
              </w:rPr>
            </w:pPr>
            <w:r w:rsidRPr="00DA5DF0">
              <w:rPr>
                <w:rFonts w:cs="Times New Roman"/>
                <w:sz w:val="18"/>
                <w:szCs w:val="18"/>
              </w:rPr>
              <w:t>124,17%</w:t>
            </w:r>
          </w:p>
        </w:tc>
      </w:tr>
      <w:tr w:rsidR="00DA5DF0" w14:paraId="62993289" w14:textId="77777777" w:rsidTr="00DA5DF0">
        <w:tc>
          <w:tcPr>
            <w:tcW w:w="5171" w:type="dxa"/>
          </w:tcPr>
          <w:p w14:paraId="32ABF7A0" w14:textId="2A348C5C" w:rsidR="00DA5DF0" w:rsidRDefault="00DA5DF0" w:rsidP="00DA5DF0">
            <w:pPr>
              <w:spacing w:after="0"/>
              <w:rPr>
                <w:rFonts w:cs="Times New Roman"/>
                <w:sz w:val="18"/>
                <w:szCs w:val="18"/>
              </w:rPr>
            </w:pPr>
            <w:r>
              <w:rPr>
                <w:rFonts w:cs="Times New Roman"/>
                <w:sz w:val="18"/>
                <w:szCs w:val="18"/>
              </w:rPr>
              <w:t>32 Materijalni rashodi</w:t>
            </w:r>
          </w:p>
        </w:tc>
        <w:tc>
          <w:tcPr>
            <w:tcW w:w="1300" w:type="dxa"/>
          </w:tcPr>
          <w:p w14:paraId="0A4787ED" w14:textId="3CF9700D" w:rsidR="00DA5DF0" w:rsidRDefault="00DA5DF0" w:rsidP="00DA5DF0">
            <w:pPr>
              <w:spacing w:after="0"/>
              <w:jc w:val="right"/>
              <w:rPr>
                <w:rFonts w:cs="Times New Roman"/>
                <w:sz w:val="18"/>
                <w:szCs w:val="18"/>
              </w:rPr>
            </w:pPr>
            <w:r>
              <w:rPr>
                <w:rFonts w:cs="Times New Roman"/>
                <w:sz w:val="18"/>
                <w:szCs w:val="18"/>
              </w:rPr>
              <w:t>6.000,00</w:t>
            </w:r>
          </w:p>
        </w:tc>
        <w:tc>
          <w:tcPr>
            <w:tcW w:w="1300" w:type="dxa"/>
          </w:tcPr>
          <w:p w14:paraId="7536378E" w14:textId="484C7944" w:rsidR="00DA5DF0" w:rsidRDefault="00DA5DF0" w:rsidP="00DA5DF0">
            <w:pPr>
              <w:spacing w:after="0"/>
              <w:jc w:val="right"/>
              <w:rPr>
                <w:rFonts w:cs="Times New Roman"/>
                <w:sz w:val="18"/>
                <w:szCs w:val="18"/>
              </w:rPr>
            </w:pPr>
            <w:r>
              <w:rPr>
                <w:rFonts w:cs="Times New Roman"/>
                <w:sz w:val="18"/>
                <w:szCs w:val="18"/>
              </w:rPr>
              <w:t>1.450,00</w:t>
            </w:r>
          </w:p>
        </w:tc>
        <w:tc>
          <w:tcPr>
            <w:tcW w:w="1300" w:type="dxa"/>
          </w:tcPr>
          <w:p w14:paraId="3BFE4616" w14:textId="38D4F7AD" w:rsidR="00DA5DF0" w:rsidRDefault="00DA5DF0" w:rsidP="00DA5DF0">
            <w:pPr>
              <w:spacing w:after="0"/>
              <w:jc w:val="right"/>
              <w:rPr>
                <w:rFonts w:cs="Times New Roman"/>
                <w:sz w:val="18"/>
                <w:szCs w:val="18"/>
              </w:rPr>
            </w:pPr>
            <w:r>
              <w:rPr>
                <w:rFonts w:cs="Times New Roman"/>
                <w:sz w:val="18"/>
                <w:szCs w:val="18"/>
              </w:rPr>
              <w:t>7.450,00</w:t>
            </w:r>
          </w:p>
        </w:tc>
        <w:tc>
          <w:tcPr>
            <w:tcW w:w="960" w:type="dxa"/>
          </w:tcPr>
          <w:p w14:paraId="24D38B71" w14:textId="5D2E76BF" w:rsidR="00DA5DF0" w:rsidRDefault="00DA5DF0" w:rsidP="00DA5DF0">
            <w:pPr>
              <w:spacing w:after="0"/>
              <w:jc w:val="right"/>
              <w:rPr>
                <w:rFonts w:cs="Times New Roman"/>
                <w:sz w:val="18"/>
                <w:szCs w:val="18"/>
              </w:rPr>
            </w:pPr>
            <w:r>
              <w:rPr>
                <w:rFonts w:cs="Times New Roman"/>
                <w:sz w:val="18"/>
                <w:szCs w:val="18"/>
              </w:rPr>
              <w:t>124,17%</w:t>
            </w:r>
          </w:p>
        </w:tc>
      </w:tr>
      <w:tr w:rsidR="00DA5DF0" w:rsidRPr="00DA5DF0" w14:paraId="5F5461DF" w14:textId="77777777" w:rsidTr="00DA5DF0">
        <w:tc>
          <w:tcPr>
            <w:tcW w:w="5171" w:type="dxa"/>
            <w:shd w:val="clear" w:color="auto" w:fill="F2F2F2"/>
          </w:tcPr>
          <w:p w14:paraId="7D571BE1" w14:textId="433B8FF0" w:rsidR="00DA5DF0" w:rsidRPr="00DA5DF0" w:rsidRDefault="00DA5DF0" w:rsidP="00DA5DF0">
            <w:pPr>
              <w:spacing w:after="0"/>
              <w:rPr>
                <w:rFonts w:cs="Times New Roman"/>
                <w:sz w:val="18"/>
                <w:szCs w:val="18"/>
              </w:rPr>
            </w:pPr>
            <w:r w:rsidRPr="00DA5DF0">
              <w:rPr>
                <w:rFonts w:cs="Times New Roman"/>
                <w:sz w:val="18"/>
                <w:szCs w:val="18"/>
              </w:rPr>
              <w:t>4 Rashodi za nabavu nefinancijske imovine</w:t>
            </w:r>
          </w:p>
        </w:tc>
        <w:tc>
          <w:tcPr>
            <w:tcW w:w="1300" w:type="dxa"/>
            <w:shd w:val="clear" w:color="auto" w:fill="F2F2F2"/>
          </w:tcPr>
          <w:p w14:paraId="11D58213" w14:textId="5F0DC18D" w:rsidR="00DA5DF0" w:rsidRPr="00DA5DF0" w:rsidRDefault="00DA5DF0" w:rsidP="00DA5DF0">
            <w:pPr>
              <w:spacing w:after="0"/>
              <w:jc w:val="right"/>
              <w:rPr>
                <w:rFonts w:cs="Times New Roman"/>
                <w:sz w:val="18"/>
                <w:szCs w:val="18"/>
              </w:rPr>
            </w:pPr>
            <w:r w:rsidRPr="00DA5DF0">
              <w:rPr>
                <w:rFonts w:cs="Times New Roman"/>
                <w:sz w:val="18"/>
                <w:szCs w:val="18"/>
              </w:rPr>
              <w:t>964.350,00</w:t>
            </w:r>
          </w:p>
        </w:tc>
        <w:tc>
          <w:tcPr>
            <w:tcW w:w="1300" w:type="dxa"/>
            <w:shd w:val="clear" w:color="auto" w:fill="F2F2F2"/>
          </w:tcPr>
          <w:p w14:paraId="46EBC5C7" w14:textId="2DC7367C" w:rsidR="00DA5DF0" w:rsidRPr="00DA5DF0" w:rsidRDefault="00DA5DF0" w:rsidP="00DA5DF0">
            <w:pPr>
              <w:spacing w:after="0"/>
              <w:jc w:val="right"/>
              <w:rPr>
                <w:rFonts w:cs="Times New Roman"/>
                <w:sz w:val="18"/>
                <w:szCs w:val="18"/>
              </w:rPr>
            </w:pPr>
            <w:r w:rsidRPr="00DA5DF0">
              <w:rPr>
                <w:rFonts w:cs="Times New Roman"/>
                <w:sz w:val="18"/>
                <w:szCs w:val="18"/>
              </w:rPr>
              <w:t>-853.915,00</w:t>
            </w:r>
          </w:p>
        </w:tc>
        <w:tc>
          <w:tcPr>
            <w:tcW w:w="1300" w:type="dxa"/>
            <w:shd w:val="clear" w:color="auto" w:fill="F2F2F2"/>
          </w:tcPr>
          <w:p w14:paraId="5E0F49F1" w14:textId="4E81FAFA" w:rsidR="00DA5DF0" w:rsidRPr="00DA5DF0" w:rsidRDefault="00DA5DF0" w:rsidP="00DA5DF0">
            <w:pPr>
              <w:spacing w:after="0"/>
              <w:jc w:val="right"/>
              <w:rPr>
                <w:rFonts w:cs="Times New Roman"/>
                <w:sz w:val="18"/>
                <w:szCs w:val="18"/>
              </w:rPr>
            </w:pPr>
            <w:r w:rsidRPr="00DA5DF0">
              <w:rPr>
                <w:rFonts w:cs="Times New Roman"/>
                <w:sz w:val="18"/>
                <w:szCs w:val="18"/>
              </w:rPr>
              <w:t>110.435,00</w:t>
            </w:r>
          </w:p>
        </w:tc>
        <w:tc>
          <w:tcPr>
            <w:tcW w:w="960" w:type="dxa"/>
            <w:shd w:val="clear" w:color="auto" w:fill="F2F2F2"/>
          </w:tcPr>
          <w:p w14:paraId="0B949CEA" w14:textId="6B86310B" w:rsidR="00DA5DF0" w:rsidRPr="00DA5DF0" w:rsidRDefault="00DA5DF0" w:rsidP="00DA5DF0">
            <w:pPr>
              <w:spacing w:after="0"/>
              <w:jc w:val="right"/>
              <w:rPr>
                <w:rFonts w:cs="Times New Roman"/>
                <w:sz w:val="18"/>
                <w:szCs w:val="18"/>
              </w:rPr>
            </w:pPr>
            <w:r w:rsidRPr="00DA5DF0">
              <w:rPr>
                <w:rFonts w:cs="Times New Roman"/>
                <w:sz w:val="18"/>
                <w:szCs w:val="18"/>
              </w:rPr>
              <w:t>11,45%</w:t>
            </w:r>
          </w:p>
        </w:tc>
      </w:tr>
      <w:tr w:rsidR="00DA5DF0" w14:paraId="79AC66B7" w14:textId="77777777" w:rsidTr="00DA5DF0">
        <w:tc>
          <w:tcPr>
            <w:tcW w:w="5171" w:type="dxa"/>
          </w:tcPr>
          <w:p w14:paraId="32B48725" w14:textId="65ED70B7" w:rsidR="00DA5DF0" w:rsidRDefault="00DA5DF0" w:rsidP="00DA5DF0">
            <w:pPr>
              <w:spacing w:after="0"/>
              <w:rPr>
                <w:rFonts w:cs="Times New Roman"/>
                <w:sz w:val="18"/>
                <w:szCs w:val="18"/>
              </w:rPr>
            </w:pPr>
            <w:r>
              <w:rPr>
                <w:rFonts w:cs="Times New Roman"/>
                <w:sz w:val="18"/>
                <w:szCs w:val="18"/>
              </w:rPr>
              <w:t>42 Rashodi za nabavu proizvedene dugotrajne imovine</w:t>
            </w:r>
          </w:p>
        </w:tc>
        <w:tc>
          <w:tcPr>
            <w:tcW w:w="1300" w:type="dxa"/>
          </w:tcPr>
          <w:p w14:paraId="52B16351" w14:textId="610A0E98" w:rsidR="00DA5DF0" w:rsidRDefault="00DA5DF0" w:rsidP="00DA5DF0">
            <w:pPr>
              <w:spacing w:after="0"/>
              <w:jc w:val="right"/>
              <w:rPr>
                <w:rFonts w:cs="Times New Roman"/>
                <w:sz w:val="18"/>
                <w:szCs w:val="18"/>
              </w:rPr>
            </w:pPr>
            <w:r>
              <w:rPr>
                <w:rFonts w:cs="Times New Roman"/>
                <w:sz w:val="18"/>
                <w:szCs w:val="18"/>
              </w:rPr>
              <w:t>660.150,00</w:t>
            </w:r>
          </w:p>
        </w:tc>
        <w:tc>
          <w:tcPr>
            <w:tcW w:w="1300" w:type="dxa"/>
          </w:tcPr>
          <w:p w14:paraId="7A3C0233" w14:textId="59DECF8F" w:rsidR="00DA5DF0" w:rsidRDefault="00DA5DF0" w:rsidP="00DA5DF0">
            <w:pPr>
              <w:spacing w:after="0"/>
              <w:jc w:val="right"/>
              <w:rPr>
                <w:rFonts w:cs="Times New Roman"/>
                <w:sz w:val="18"/>
                <w:szCs w:val="18"/>
              </w:rPr>
            </w:pPr>
            <w:r>
              <w:rPr>
                <w:rFonts w:cs="Times New Roman"/>
                <w:sz w:val="18"/>
                <w:szCs w:val="18"/>
              </w:rPr>
              <w:t>-637.275,00</w:t>
            </w:r>
          </w:p>
        </w:tc>
        <w:tc>
          <w:tcPr>
            <w:tcW w:w="1300" w:type="dxa"/>
          </w:tcPr>
          <w:p w14:paraId="6B2D4E51" w14:textId="53CD81D5" w:rsidR="00DA5DF0" w:rsidRDefault="00DA5DF0" w:rsidP="00DA5DF0">
            <w:pPr>
              <w:spacing w:after="0"/>
              <w:jc w:val="right"/>
              <w:rPr>
                <w:rFonts w:cs="Times New Roman"/>
                <w:sz w:val="18"/>
                <w:szCs w:val="18"/>
              </w:rPr>
            </w:pPr>
            <w:r>
              <w:rPr>
                <w:rFonts w:cs="Times New Roman"/>
                <w:sz w:val="18"/>
                <w:szCs w:val="18"/>
              </w:rPr>
              <w:t>22.875,00</w:t>
            </w:r>
          </w:p>
        </w:tc>
        <w:tc>
          <w:tcPr>
            <w:tcW w:w="960" w:type="dxa"/>
          </w:tcPr>
          <w:p w14:paraId="442279EE" w14:textId="0DFA9CE7" w:rsidR="00DA5DF0" w:rsidRDefault="00DA5DF0" w:rsidP="00DA5DF0">
            <w:pPr>
              <w:spacing w:after="0"/>
              <w:jc w:val="right"/>
              <w:rPr>
                <w:rFonts w:cs="Times New Roman"/>
                <w:sz w:val="18"/>
                <w:szCs w:val="18"/>
              </w:rPr>
            </w:pPr>
            <w:r>
              <w:rPr>
                <w:rFonts w:cs="Times New Roman"/>
                <w:sz w:val="18"/>
                <w:szCs w:val="18"/>
              </w:rPr>
              <w:t>3,47%</w:t>
            </w:r>
          </w:p>
        </w:tc>
      </w:tr>
      <w:tr w:rsidR="00DA5DF0" w14:paraId="5163F032" w14:textId="77777777" w:rsidTr="00DA5DF0">
        <w:tc>
          <w:tcPr>
            <w:tcW w:w="5171" w:type="dxa"/>
          </w:tcPr>
          <w:p w14:paraId="717114BF" w14:textId="02028F6D" w:rsidR="00DA5DF0" w:rsidRDefault="00DA5DF0" w:rsidP="00DA5DF0">
            <w:pPr>
              <w:spacing w:after="0"/>
              <w:rPr>
                <w:rFonts w:cs="Times New Roman"/>
                <w:sz w:val="18"/>
                <w:szCs w:val="18"/>
              </w:rPr>
            </w:pPr>
            <w:r>
              <w:rPr>
                <w:rFonts w:cs="Times New Roman"/>
                <w:sz w:val="18"/>
                <w:szCs w:val="18"/>
              </w:rPr>
              <w:t>45 Rashodi za dodatna ulaganja na nefinancijskoj imovini</w:t>
            </w:r>
          </w:p>
        </w:tc>
        <w:tc>
          <w:tcPr>
            <w:tcW w:w="1300" w:type="dxa"/>
          </w:tcPr>
          <w:p w14:paraId="1A35CE76" w14:textId="3744F33C" w:rsidR="00DA5DF0" w:rsidRDefault="00DA5DF0" w:rsidP="00DA5DF0">
            <w:pPr>
              <w:spacing w:after="0"/>
              <w:jc w:val="right"/>
              <w:rPr>
                <w:rFonts w:cs="Times New Roman"/>
                <w:sz w:val="18"/>
                <w:szCs w:val="18"/>
              </w:rPr>
            </w:pPr>
            <w:r>
              <w:rPr>
                <w:rFonts w:cs="Times New Roman"/>
                <w:sz w:val="18"/>
                <w:szCs w:val="18"/>
              </w:rPr>
              <w:t>304.200,00</w:t>
            </w:r>
          </w:p>
        </w:tc>
        <w:tc>
          <w:tcPr>
            <w:tcW w:w="1300" w:type="dxa"/>
          </w:tcPr>
          <w:p w14:paraId="1D3E4E13" w14:textId="6B3405D6" w:rsidR="00DA5DF0" w:rsidRDefault="00DA5DF0" w:rsidP="00DA5DF0">
            <w:pPr>
              <w:spacing w:after="0"/>
              <w:jc w:val="right"/>
              <w:rPr>
                <w:rFonts w:cs="Times New Roman"/>
                <w:sz w:val="18"/>
                <w:szCs w:val="18"/>
              </w:rPr>
            </w:pPr>
            <w:r>
              <w:rPr>
                <w:rFonts w:cs="Times New Roman"/>
                <w:sz w:val="18"/>
                <w:szCs w:val="18"/>
              </w:rPr>
              <w:t>-216.640,00</w:t>
            </w:r>
          </w:p>
        </w:tc>
        <w:tc>
          <w:tcPr>
            <w:tcW w:w="1300" w:type="dxa"/>
          </w:tcPr>
          <w:p w14:paraId="7A45F422" w14:textId="45D0C6B2" w:rsidR="00DA5DF0" w:rsidRDefault="00DA5DF0" w:rsidP="00DA5DF0">
            <w:pPr>
              <w:spacing w:after="0"/>
              <w:jc w:val="right"/>
              <w:rPr>
                <w:rFonts w:cs="Times New Roman"/>
                <w:sz w:val="18"/>
                <w:szCs w:val="18"/>
              </w:rPr>
            </w:pPr>
            <w:r>
              <w:rPr>
                <w:rFonts w:cs="Times New Roman"/>
                <w:sz w:val="18"/>
                <w:szCs w:val="18"/>
              </w:rPr>
              <w:t>87.560,00</w:t>
            </w:r>
          </w:p>
        </w:tc>
        <w:tc>
          <w:tcPr>
            <w:tcW w:w="960" w:type="dxa"/>
          </w:tcPr>
          <w:p w14:paraId="68B3B642" w14:textId="7563807D" w:rsidR="00DA5DF0" w:rsidRDefault="00DA5DF0" w:rsidP="00DA5DF0">
            <w:pPr>
              <w:spacing w:after="0"/>
              <w:jc w:val="right"/>
              <w:rPr>
                <w:rFonts w:cs="Times New Roman"/>
                <w:sz w:val="18"/>
                <w:szCs w:val="18"/>
              </w:rPr>
            </w:pPr>
            <w:r>
              <w:rPr>
                <w:rFonts w:cs="Times New Roman"/>
                <w:sz w:val="18"/>
                <w:szCs w:val="18"/>
              </w:rPr>
              <w:t>28,78%</w:t>
            </w:r>
          </w:p>
        </w:tc>
      </w:tr>
      <w:tr w:rsidR="00DA5DF0" w:rsidRPr="00DA5DF0" w14:paraId="32C10C84" w14:textId="77777777" w:rsidTr="00DA5DF0">
        <w:tc>
          <w:tcPr>
            <w:tcW w:w="5171" w:type="dxa"/>
            <w:shd w:val="clear" w:color="auto" w:fill="CBFFCB"/>
          </w:tcPr>
          <w:p w14:paraId="3E73E02A" w14:textId="3309FBD8" w:rsidR="00DA5DF0" w:rsidRPr="00DA5DF0" w:rsidRDefault="00DA5DF0" w:rsidP="00DA5DF0">
            <w:pPr>
              <w:spacing w:after="0"/>
              <w:rPr>
                <w:rFonts w:cs="Times New Roman"/>
                <w:sz w:val="16"/>
                <w:szCs w:val="18"/>
              </w:rPr>
            </w:pPr>
            <w:r w:rsidRPr="00DA5DF0">
              <w:rPr>
                <w:rFonts w:cs="Times New Roman"/>
                <w:sz w:val="16"/>
                <w:szCs w:val="18"/>
              </w:rPr>
              <w:t>IZVOR 52 Kapitalne pomoći</w:t>
            </w:r>
          </w:p>
        </w:tc>
        <w:tc>
          <w:tcPr>
            <w:tcW w:w="1300" w:type="dxa"/>
            <w:shd w:val="clear" w:color="auto" w:fill="CBFFCB"/>
          </w:tcPr>
          <w:p w14:paraId="7E6B8E62" w14:textId="210F69C8" w:rsidR="00DA5DF0" w:rsidRPr="00DA5DF0" w:rsidRDefault="00DA5DF0" w:rsidP="00DA5DF0">
            <w:pPr>
              <w:spacing w:after="0"/>
              <w:jc w:val="right"/>
              <w:rPr>
                <w:rFonts w:cs="Times New Roman"/>
                <w:sz w:val="16"/>
                <w:szCs w:val="18"/>
              </w:rPr>
            </w:pPr>
            <w:r w:rsidRPr="00DA5DF0">
              <w:rPr>
                <w:rFonts w:cs="Times New Roman"/>
                <w:sz w:val="16"/>
                <w:szCs w:val="18"/>
              </w:rPr>
              <w:t>940.000,00</w:t>
            </w:r>
          </w:p>
        </w:tc>
        <w:tc>
          <w:tcPr>
            <w:tcW w:w="1300" w:type="dxa"/>
            <w:shd w:val="clear" w:color="auto" w:fill="CBFFCB"/>
          </w:tcPr>
          <w:p w14:paraId="7F4251B7" w14:textId="6759EF1A" w:rsidR="00DA5DF0" w:rsidRPr="00DA5DF0" w:rsidRDefault="00DA5DF0" w:rsidP="00DA5DF0">
            <w:pPr>
              <w:spacing w:after="0"/>
              <w:jc w:val="right"/>
              <w:rPr>
                <w:rFonts w:cs="Times New Roman"/>
                <w:sz w:val="16"/>
                <w:szCs w:val="18"/>
              </w:rPr>
            </w:pPr>
            <w:r w:rsidRPr="00DA5DF0">
              <w:rPr>
                <w:rFonts w:cs="Times New Roman"/>
                <w:sz w:val="16"/>
                <w:szCs w:val="18"/>
              </w:rPr>
              <w:t>-940.000,00</w:t>
            </w:r>
          </w:p>
        </w:tc>
        <w:tc>
          <w:tcPr>
            <w:tcW w:w="1300" w:type="dxa"/>
            <w:shd w:val="clear" w:color="auto" w:fill="CBFFCB"/>
          </w:tcPr>
          <w:p w14:paraId="2E45CD19" w14:textId="0036A34C" w:rsidR="00DA5DF0" w:rsidRPr="00DA5DF0" w:rsidRDefault="00DA5DF0" w:rsidP="00DA5DF0">
            <w:pPr>
              <w:spacing w:after="0"/>
              <w:jc w:val="right"/>
              <w:rPr>
                <w:rFonts w:cs="Times New Roman"/>
                <w:sz w:val="16"/>
                <w:szCs w:val="18"/>
              </w:rPr>
            </w:pPr>
            <w:r w:rsidRPr="00DA5DF0">
              <w:rPr>
                <w:rFonts w:cs="Times New Roman"/>
                <w:sz w:val="16"/>
                <w:szCs w:val="18"/>
              </w:rPr>
              <w:t>0,00</w:t>
            </w:r>
          </w:p>
        </w:tc>
        <w:tc>
          <w:tcPr>
            <w:tcW w:w="960" w:type="dxa"/>
            <w:shd w:val="clear" w:color="auto" w:fill="CBFFCB"/>
          </w:tcPr>
          <w:p w14:paraId="46D9F60C" w14:textId="4B234ED6" w:rsidR="00DA5DF0" w:rsidRPr="00DA5DF0" w:rsidRDefault="00DA5DF0" w:rsidP="00DA5DF0">
            <w:pPr>
              <w:spacing w:after="0"/>
              <w:jc w:val="right"/>
              <w:rPr>
                <w:rFonts w:cs="Times New Roman"/>
                <w:sz w:val="16"/>
                <w:szCs w:val="18"/>
              </w:rPr>
            </w:pPr>
            <w:r w:rsidRPr="00DA5DF0">
              <w:rPr>
                <w:rFonts w:cs="Times New Roman"/>
                <w:sz w:val="16"/>
                <w:szCs w:val="18"/>
              </w:rPr>
              <w:t>0,00%</w:t>
            </w:r>
          </w:p>
        </w:tc>
      </w:tr>
      <w:tr w:rsidR="00DA5DF0" w:rsidRPr="00DA5DF0" w14:paraId="506D1E70" w14:textId="77777777" w:rsidTr="00DA5DF0">
        <w:tc>
          <w:tcPr>
            <w:tcW w:w="5171" w:type="dxa"/>
            <w:shd w:val="clear" w:color="auto" w:fill="F2F2F2"/>
          </w:tcPr>
          <w:p w14:paraId="129690CA" w14:textId="05358F59" w:rsidR="00DA5DF0" w:rsidRPr="00DA5DF0" w:rsidRDefault="00DA5DF0" w:rsidP="00DA5DF0">
            <w:pPr>
              <w:spacing w:after="0"/>
              <w:rPr>
                <w:rFonts w:cs="Times New Roman"/>
                <w:sz w:val="18"/>
                <w:szCs w:val="18"/>
              </w:rPr>
            </w:pPr>
            <w:r w:rsidRPr="00DA5DF0">
              <w:rPr>
                <w:rFonts w:cs="Times New Roman"/>
                <w:sz w:val="18"/>
                <w:szCs w:val="18"/>
              </w:rPr>
              <w:t>4 Rashodi za nabavu nefinancijske imovine</w:t>
            </w:r>
          </w:p>
        </w:tc>
        <w:tc>
          <w:tcPr>
            <w:tcW w:w="1300" w:type="dxa"/>
            <w:shd w:val="clear" w:color="auto" w:fill="F2F2F2"/>
          </w:tcPr>
          <w:p w14:paraId="353D59F1" w14:textId="72C908F2" w:rsidR="00DA5DF0" w:rsidRPr="00DA5DF0" w:rsidRDefault="00DA5DF0" w:rsidP="00DA5DF0">
            <w:pPr>
              <w:spacing w:after="0"/>
              <w:jc w:val="right"/>
              <w:rPr>
                <w:rFonts w:cs="Times New Roman"/>
                <w:sz w:val="18"/>
                <w:szCs w:val="18"/>
              </w:rPr>
            </w:pPr>
            <w:r w:rsidRPr="00DA5DF0">
              <w:rPr>
                <w:rFonts w:cs="Times New Roman"/>
                <w:sz w:val="18"/>
                <w:szCs w:val="18"/>
              </w:rPr>
              <w:t>940.000,00</w:t>
            </w:r>
          </w:p>
        </w:tc>
        <w:tc>
          <w:tcPr>
            <w:tcW w:w="1300" w:type="dxa"/>
            <w:shd w:val="clear" w:color="auto" w:fill="F2F2F2"/>
          </w:tcPr>
          <w:p w14:paraId="0DB0541C" w14:textId="25690DEC" w:rsidR="00DA5DF0" w:rsidRPr="00DA5DF0" w:rsidRDefault="00DA5DF0" w:rsidP="00DA5DF0">
            <w:pPr>
              <w:spacing w:after="0"/>
              <w:jc w:val="right"/>
              <w:rPr>
                <w:rFonts w:cs="Times New Roman"/>
                <w:sz w:val="18"/>
                <w:szCs w:val="18"/>
              </w:rPr>
            </w:pPr>
            <w:r w:rsidRPr="00DA5DF0">
              <w:rPr>
                <w:rFonts w:cs="Times New Roman"/>
                <w:sz w:val="18"/>
                <w:szCs w:val="18"/>
              </w:rPr>
              <w:t>-940.000,00</w:t>
            </w:r>
          </w:p>
        </w:tc>
        <w:tc>
          <w:tcPr>
            <w:tcW w:w="1300" w:type="dxa"/>
            <w:shd w:val="clear" w:color="auto" w:fill="F2F2F2"/>
          </w:tcPr>
          <w:p w14:paraId="40977CAE" w14:textId="4A47E0B0" w:rsidR="00DA5DF0" w:rsidRPr="00DA5DF0" w:rsidRDefault="00DA5DF0" w:rsidP="00DA5DF0">
            <w:pPr>
              <w:spacing w:after="0"/>
              <w:jc w:val="right"/>
              <w:rPr>
                <w:rFonts w:cs="Times New Roman"/>
                <w:sz w:val="18"/>
                <w:szCs w:val="18"/>
              </w:rPr>
            </w:pPr>
            <w:r w:rsidRPr="00DA5DF0">
              <w:rPr>
                <w:rFonts w:cs="Times New Roman"/>
                <w:sz w:val="18"/>
                <w:szCs w:val="18"/>
              </w:rPr>
              <w:t>0,00</w:t>
            </w:r>
          </w:p>
        </w:tc>
        <w:tc>
          <w:tcPr>
            <w:tcW w:w="960" w:type="dxa"/>
            <w:shd w:val="clear" w:color="auto" w:fill="F2F2F2"/>
          </w:tcPr>
          <w:p w14:paraId="0E96F622" w14:textId="4283A47E" w:rsidR="00DA5DF0" w:rsidRPr="00DA5DF0" w:rsidRDefault="00DA5DF0" w:rsidP="00DA5DF0">
            <w:pPr>
              <w:spacing w:after="0"/>
              <w:jc w:val="right"/>
              <w:rPr>
                <w:rFonts w:cs="Times New Roman"/>
                <w:sz w:val="18"/>
                <w:szCs w:val="18"/>
              </w:rPr>
            </w:pPr>
            <w:r w:rsidRPr="00DA5DF0">
              <w:rPr>
                <w:rFonts w:cs="Times New Roman"/>
                <w:sz w:val="18"/>
                <w:szCs w:val="18"/>
              </w:rPr>
              <w:t>0,00%</w:t>
            </w:r>
          </w:p>
        </w:tc>
      </w:tr>
      <w:tr w:rsidR="00DA5DF0" w14:paraId="0884FB26" w14:textId="77777777" w:rsidTr="00DA5DF0">
        <w:tc>
          <w:tcPr>
            <w:tcW w:w="5171" w:type="dxa"/>
          </w:tcPr>
          <w:p w14:paraId="3EDF7CA8" w14:textId="70A3A510" w:rsidR="00DA5DF0" w:rsidRDefault="00DA5DF0" w:rsidP="00DA5DF0">
            <w:pPr>
              <w:spacing w:after="0"/>
              <w:rPr>
                <w:rFonts w:cs="Times New Roman"/>
                <w:sz w:val="18"/>
                <w:szCs w:val="18"/>
              </w:rPr>
            </w:pPr>
            <w:r>
              <w:rPr>
                <w:rFonts w:cs="Times New Roman"/>
                <w:sz w:val="18"/>
                <w:szCs w:val="18"/>
              </w:rPr>
              <w:t>42 Rashodi za nabavu proizvedene dugotrajne imovine</w:t>
            </w:r>
          </w:p>
        </w:tc>
        <w:tc>
          <w:tcPr>
            <w:tcW w:w="1300" w:type="dxa"/>
          </w:tcPr>
          <w:p w14:paraId="1EBE1BF0" w14:textId="510042DC" w:rsidR="00DA5DF0" w:rsidRDefault="00DA5DF0" w:rsidP="00DA5DF0">
            <w:pPr>
              <w:spacing w:after="0"/>
              <w:jc w:val="right"/>
              <w:rPr>
                <w:rFonts w:cs="Times New Roman"/>
                <w:sz w:val="18"/>
                <w:szCs w:val="18"/>
              </w:rPr>
            </w:pPr>
            <w:r>
              <w:rPr>
                <w:rFonts w:cs="Times New Roman"/>
                <w:sz w:val="18"/>
                <w:szCs w:val="18"/>
              </w:rPr>
              <w:t>770.000,00</w:t>
            </w:r>
          </w:p>
        </w:tc>
        <w:tc>
          <w:tcPr>
            <w:tcW w:w="1300" w:type="dxa"/>
          </w:tcPr>
          <w:p w14:paraId="7E429708" w14:textId="1211C911" w:rsidR="00DA5DF0" w:rsidRDefault="00DA5DF0" w:rsidP="00DA5DF0">
            <w:pPr>
              <w:spacing w:after="0"/>
              <w:jc w:val="right"/>
              <w:rPr>
                <w:rFonts w:cs="Times New Roman"/>
                <w:sz w:val="18"/>
                <w:szCs w:val="18"/>
              </w:rPr>
            </w:pPr>
            <w:r>
              <w:rPr>
                <w:rFonts w:cs="Times New Roman"/>
                <w:sz w:val="18"/>
                <w:szCs w:val="18"/>
              </w:rPr>
              <w:t>-770.000,00</w:t>
            </w:r>
          </w:p>
        </w:tc>
        <w:tc>
          <w:tcPr>
            <w:tcW w:w="1300" w:type="dxa"/>
          </w:tcPr>
          <w:p w14:paraId="5BA90DBC" w14:textId="4F5B4E2B" w:rsidR="00DA5DF0" w:rsidRDefault="00DA5DF0" w:rsidP="00DA5DF0">
            <w:pPr>
              <w:spacing w:after="0"/>
              <w:jc w:val="right"/>
              <w:rPr>
                <w:rFonts w:cs="Times New Roman"/>
                <w:sz w:val="18"/>
                <w:szCs w:val="18"/>
              </w:rPr>
            </w:pPr>
            <w:r>
              <w:rPr>
                <w:rFonts w:cs="Times New Roman"/>
                <w:sz w:val="18"/>
                <w:szCs w:val="18"/>
              </w:rPr>
              <w:t>0,00</w:t>
            </w:r>
          </w:p>
        </w:tc>
        <w:tc>
          <w:tcPr>
            <w:tcW w:w="960" w:type="dxa"/>
          </w:tcPr>
          <w:p w14:paraId="7F80BAA3" w14:textId="7CD29BE9" w:rsidR="00DA5DF0" w:rsidRDefault="00DA5DF0" w:rsidP="00DA5DF0">
            <w:pPr>
              <w:spacing w:after="0"/>
              <w:jc w:val="right"/>
              <w:rPr>
                <w:rFonts w:cs="Times New Roman"/>
                <w:sz w:val="18"/>
                <w:szCs w:val="18"/>
              </w:rPr>
            </w:pPr>
            <w:r>
              <w:rPr>
                <w:rFonts w:cs="Times New Roman"/>
                <w:sz w:val="18"/>
                <w:szCs w:val="18"/>
              </w:rPr>
              <w:t>0,00%</w:t>
            </w:r>
          </w:p>
        </w:tc>
      </w:tr>
      <w:tr w:rsidR="00DA5DF0" w14:paraId="49721DDD" w14:textId="77777777" w:rsidTr="00DA5DF0">
        <w:tc>
          <w:tcPr>
            <w:tcW w:w="5171" w:type="dxa"/>
          </w:tcPr>
          <w:p w14:paraId="55E60135" w14:textId="39F08133" w:rsidR="00DA5DF0" w:rsidRDefault="00DA5DF0" w:rsidP="00DA5DF0">
            <w:pPr>
              <w:spacing w:after="0"/>
              <w:rPr>
                <w:rFonts w:cs="Times New Roman"/>
                <w:sz w:val="18"/>
                <w:szCs w:val="18"/>
              </w:rPr>
            </w:pPr>
            <w:r>
              <w:rPr>
                <w:rFonts w:cs="Times New Roman"/>
                <w:sz w:val="18"/>
                <w:szCs w:val="18"/>
              </w:rPr>
              <w:t>45 Rashodi za dodatna ulaganja na nefinancijskoj imovini</w:t>
            </w:r>
          </w:p>
        </w:tc>
        <w:tc>
          <w:tcPr>
            <w:tcW w:w="1300" w:type="dxa"/>
          </w:tcPr>
          <w:p w14:paraId="73C943AA" w14:textId="5A995A2B" w:rsidR="00DA5DF0" w:rsidRDefault="00DA5DF0" w:rsidP="00DA5DF0">
            <w:pPr>
              <w:spacing w:after="0"/>
              <w:jc w:val="right"/>
              <w:rPr>
                <w:rFonts w:cs="Times New Roman"/>
                <w:sz w:val="18"/>
                <w:szCs w:val="18"/>
              </w:rPr>
            </w:pPr>
            <w:r>
              <w:rPr>
                <w:rFonts w:cs="Times New Roman"/>
                <w:sz w:val="18"/>
                <w:szCs w:val="18"/>
              </w:rPr>
              <w:t>170.000,00</w:t>
            </w:r>
          </w:p>
        </w:tc>
        <w:tc>
          <w:tcPr>
            <w:tcW w:w="1300" w:type="dxa"/>
          </w:tcPr>
          <w:p w14:paraId="0B35C2CD" w14:textId="4824F8E4" w:rsidR="00DA5DF0" w:rsidRDefault="00DA5DF0" w:rsidP="00DA5DF0">
            <w:pPr>
              <w:spacing w:after="0"/>
              <w:jc w:val="right"/>
              <w:rPr>
                <w:rFonts w:cs="Times New Roman"/>
                <w:sz w:val="18"/>
                <w:szCs w:val="18"/>
              </w:rPr>
            </w:pPr>
            <w:r>
              <w:rPr>
                <w:rFonts w:cs="Times New Roman"/>
                <w:sz w:val="18"/>
                <w:szCs w:val="18"/>
              </w:rPr>
              <w:t>-170.000,00</w:t>
            </w:r>
          </w:p>
        </w:tc>
        <w:tc>
          <w:tcPr>
            <w:tcW w:w="1300" w:type="dxa"/>
          </w:tcPr>
          <w:p w14:paraId="287EF7A2" w14:textId="4D6D116D" w:rsidR="00DA5DF0" w:rsidRDefault="00DA5DF0" w:rsidP="00DA5DF0">
            <w:pPr>
              <w:spacing w:after="0"/>
              <w:jc w:val="right"/>
              <w:rPr>
                <w:rFonts w:cs="Times New Roman"/>
                <w:sz w:val="18"/>
                <w:szCs w:val="18"/>
              </w:rPr>
            </w:pPr>
            <w:r>
              <w:rPr>
                <w:rFonts w:cs="Times New Roman"/>
                <w:sz w:val="18"/>
                <w:szCs w:val="18"/>
              </w:rPr>
              <w:t>0,00</w:t>
            </w:r>
          </w:p>
        </w:tc>
        <w:tc>
          <w:tcPr>
            <w:tcW w:w="960" w:type="dxa"/>
          </w:tcPr>
          <w:p w14:paraId="29EECE6E" w14:textId="6C427130" w:rsidR="00DA5DF0" w:rsidRDefault="00DA5DF0" w:rsidP="00DA5DF0">
            <w:pPr>
              <w:spacing w:after="0"/>
              <w:jc w:val="right"/>
              <w:rPr>
                <w:rFonts w:cs="Times New Roman"/>
                <w:sz w:val="18"/>
                <w:szCs w:val="18"/>
              </w:rPr>
            </w:pPr>
            <w:r>
              <w:rPr>
                <w:rFonts w:cs="Times New Roman"/>
                <w:sz w:val="18"/>
                <w:szCs w:val="18"/>
              </w:rPr>
              <w:t>0,00%</w:t>
            </w:r>
          </w:p>
        </w:tc>
      </w:tr>
      <w:tr w:rsidR="00DA5DF0" w:rsidRPr="00DA5DF0" w14:paraId="78426043" w14:textId="77777777" w:rsidTr="00DA5DF0">
        <w:tc>
          <w:tcPr>
            <w:tcW w:w="5171" w:type="dxa"/>
            <w:shd w:val="clear" w:color="auto" w:fill="CBFFCB"/>
          </w:tcPr>
          <w:p w14:paraId="23ADD157" w14:textId="2573ED77" w:rsidR="00DA5DF0" w:rsidRPr="00DA5DF0" w:rsidRDefault="00DA5DF0" w:rsidP="00DA5DF0">
            <w:pPr>
              <w:spacing w:after="0"/>
              <w:rPr>
                <w:rFonts w:cs="Times New Roman"/>
                <w:sz w:val="16"/>
                <w:szCs w:val="18"/>
              </w:rPr>
            </w:pPr>
            <w:r w:rsidRPr="00DA5DF0">
              <w:rPr>
                <w:rFonts w:cs="Times New Roman"/>
                <w:sz w:val="16"/>
                <w:szCs w:val="18"/>
              </w:rPr>
              <w:t>IZVOR 59 EU</w:t>
            </w:r>
          </w:p>
        </w:tc>
        <w:tc>
          <w:tcPr>
            <w:tcW w:w="1300" w:type="dxa"/>
            <w:shd w:val="clear" w:color="auto" w:fill="CBFFCB"/>
          </w:tcPr>
          <w:p w14:paraId="5E44B146" w14:textId="6B69C346" w:rsidR="00DA5DF0" w:rsidRPr="00DA5DF0" w:rsidRDefault="00DA5DF0" w:rsidP="00DA5DF0">
            <w:pPr>
              <w:spacing w:after="0"/>
              <w:jc w:val="right"/>
              <w:rPr>
                <w:rFonts w:cs="Times New Roman"/>
                <w:sz w:val="16"/>
                <w:szCs w:val="18"/>
              </w:rPr>
            </w:pPr>
            <w:r w:rsidRPr="00DA5DF0">
              <w:rPr>
                <w:rFonts w:cs="Times New Roman"/>
                <w:sz w:val="16"/>
                <w:szCs w:val="18"/>
              </w:rPr>
              <w:t>1.020.850,00</w:t>
            </w:r>
          </w:p>
        </w:tc>
        <w:tc>
          <w:tcPr>
            <w:tcW w:w="1300" w:type="dxa"/>
            <w:shd w:val="clear" w:color="auto" w:fill="CBFFCB"/>
          </w:tcPr>
          <w:p w14:paraId="0C51ACE4" w14:textId="5375347D" w:rsidR="00DA5DF0" w:rsidRPr="00DA5DF0" w:rsidRDefault="00DA5DF0" w:rsidP="00DA5DF0">
            <w:pPr>
              <w:spacing w:after="0"/>
              <w:jc w:val="right"/>
              <w:rPr>
                <w:rFonts w:cs="Times New Roman"/>
                <w:sz w:val="16"/>
                <w:szCs w:val="18"/>
              </w:rPr>
            </w:pPr>
            <w:r w:rsidRPr="00DA5DF0">
              <w:rPr>
                <w:rFonts w:cs="Times New Roman"/>
                <w:sz w:val="16"/>
                <w:szCs w:val="18"/>
              </w:rPr>
              <w:t>-1.020.850,00</w:t>
            </w:r>
          </w:p>
        </w:tc>
        <w:tc>
          <w:tcPr>
            <w:tcW w:w="1300" w:type="dxa"/>
            <w:shd w:val="clear" w:color="auto" w:fill="CBFFCB"/>
          </w:tcPr>
          <w:p w14:paraId="34624DDE" w14:textId="526B7427" w:rsidR="00DA5DF0" w:rsidRPr="00DA5DF0" w:rsidRDefault="00DA5DF0" w:rsidP="00DA5DF0">
            <w:pPr>
              <w:spacing w:after="0"/>
              <w:jc w:val="right"/>
              <w:rPr>
                <w:rFonts w:cs="Times New Roman"/>
                <w:sz w:val="16"/>
                <w:szCs w:val="18"/>
              </w:rPr>
            </w:pPr>
            <w:r w:rsidRPr="00DA5DF0">
              <w:rPr>
                <w:rFonts w:cs="Times New Roman"/>
                <w:sz w:val="16"/>
                <w:szCs w:val="18"/>
              </w:rPr>
              <w:t>0,00</w:t>
            </w:r>
          </w:p>
        </w:tc>
        <w:tc>
          <w:tcPr>
            <w:tcW w:w="960" w:type="dxa"/>
            <w:shd w:val="clear" w:color="auto" w:fill="CBFFCB"/>
          </w:tcPr>
          <w:p w14:paraId="3A52097A" w14:textId="7F53E6B6" w:rsidR="00DA5DF0" w:rsidRPr="00DA5DF0" w:rsidRDefault="00DA5DF0" w:rsidP="00DA5DF0">
            <w:pPr>
              <w:spacing w:after="0"/>
              <w:jc w:val="right"/>
              <w:rPr>
                <w:rFonts w:cs="Times New Roman"/>
                <w:sz w:val="16"/>
                <w:szCs w:val="18"/>
              </w:rPr>
            </w:pPr>
            <w:r w:rsidRPr="00DA5DF0">
              <w:rPr>
                <w:rFonts w:cs="Times New Roman"/>
                <w:sz w:val="16"/>
                <w:szCs w:val="18"/>
              </w:rPr>
              <w:t>0,00%</w:t>
            </w:r>
          </w:p>
        </w:tc>
      </w:tr>
      <w:tr w:rsidR="00DA5DF0" w:rsidRPr="00DA5DF0" w14:paraId="1528AFAF" w14:textId="77777777" w:rsidTr="00DA5DF0">
        <w:tc>
          <w:tcPr>
            <w:tcW w:w="5171" w:type="dxa"/>
            <w:shd w:val="clear" w:color="auto" w:fill="F2F2F2"/>
          </w:tcPr>
          <w:p w14:paraId="3DA2C867" w14:textId="54E87842" w:rsidR="00DA5DF0" w:rsidRPr="00DA5DF0" w:rsidRDefault="00DA5DF0" w:rsidP="00DA5DF0">
            <w:pPr>
              <w:spacing w:after="0"/>
              <w:rPr>
                <w:rFonts w:cs="Times New Roman"/>
                <w:sz w:val="18"/>
                <w:szCs w:val="18"/>
              </w:rPr>
            </w:pPr>
            <w:r w:rsidRPr="00DA5DF0">
              <w:rPr>
                <w:rFonts w:cs="Times New Roman"/>
                <w:sz w:val="18"/>
                <w:szCs w:val="18"/>
              </w:rPr>
              <w:t>4 Rashodi za nabavu nefinancijske imovine</w:t>
            </w:r>
          </w:p>
        </w:tc>
        <w:tc>
          <w:tcPr>
            <w:tcW w:w="1300" w:type="dxa"/>
            <w:shd w:val="clear" w:color="auto" w:fill="F2F2F2"/>
          </w:tcPr>
          <w:p w14:paraId="28EEFE12" w14:textId="755A51D7" w:rsidR="00DA5DF0" w:rsidRPr="00DA5DF0" w:rsidRDefault="00DA5DF0" w:rsidP="00DA5DF0">
            <w:pPr>
              <w:spacing w:after="0"/>
              <w:jc w:val="right"/>
              <w:rPr>
                <w:rFonts w:cs="Times New Roman"/>
                <w:sz w:val="18"/>
                <w:szCs w:val="18"/>
              </w:rPr>
            </w:pPr>
            <w:r w:rsidRPr="00DA5DF0">
              <w:rPr>
                <w:rFonts w:cs="Times New Roman"/>
                <w:sz w:val="18"/>
                <w:szCs w:val="18"/>
              </w:rPr>
              <w:t>1.020.850,00</w:t>
            </w:r>
          </w:p>
        </w:tc>
        <w:tc>
          <w:tcPr>
            <w:tcW w:w="1300" w:type="dxa"/>
            <w:shd w:val="clear" w:color="auto" w:fill="F2F2F2"/>
          </w:tcPr>
          <w:p w14:paraId="7395CC88" w14:textId="2502AB74" w:rsidR="00DA5DF0" w:rsidRPr="00DA5DF0" w:rsidRDefault="00DA5DF0" w:rsidP="00DA5DF0">
            <w:pPr>
              <w:spacing w:after="0"/>
              <w:jc w:val="right"/>
              <w:rPr>
                <w:rFonts w:cs="Times New Roman"/>
                <w:sz w:val="18"/>
                <w:szCs w:val="18"/>
              </w:rPr>
            </w:pPr>
            <w:r w:rsidRPr="00DA5DF0">
              <w:rPr>
                <w:rFonts w:cs="Times New Roman"/>
                <w:sz w:val="18"/>
                <w:szCs w:val="18"/>
              </w:rPr>
              <w:t>-1.020.850,00</w:t>
            </w:r>
          </w:p>
        </w:tc>
        <w:tc>
          <w:tcPr>
            <w:tcW w:w="1300" w:type="dxa"/>
            <w:shd w:val="clear" w:color="auto" w:fill="F2F2F2"/>
          </w:tcPr>
          <w:p w14:paraId="54D46EFF" w14:textId="72784ED7" w:rsidR="00DA5DF0" w:rsidRPr="00DA5DF0" w:rsidRDefault="00DA5DF0" w:rsidP="00DA5DF0">
            <w:pPr>
              <w:spacing w:after="0"/>
              <w:jc w:val="right"/>
              <w:rPr>
                <w:rFonts w:cs="Times New Roman"/>
                <w:sz w:val="18"/>
                <w:szCs w:val="18"/>
              </w:rPr>
            </w:pPr>
            <w:r w:rsidRPr="00DA5DF0">
              <w:rPr>
                <w:rFonts w:cs="Times New Roman"/>
                <w:sz w:val="18"/>
                <w:szCs w:val="18"/>
              </w:rPr>
              <w:t>0,00</w:t>
            </w:r>
          </w:p>
        </w:tc>
        <w:tc>
          <w:tcPr>
            <w:tcW w:w="960" w:type="dxa"/>
            <w:shd w:val="clear" w:color="auto" w:fill="F2F2F2"/>
          </w:tcPr>
          <w:p w14:paraId="74B3148F" w14:textId="0C7575CF" w:rsidR="00DA5DF0" w:rsidRPr="00DA5DF0" w:rsidRDefault="00DA5DF0" w:rsidP="00DA5DF0">
            <w:pPr>
              <w:spacing w:after="0"/>
              <w:jc w:val="right"/>
              <w:rPr>
                <w:rFonts w:cs="Times New Roman"/>
                <w:sz w:val="18"/>
                <w:szCs w:val="18"/>
              </w:rPr>
            </w:pPr>
            <w:r w:rsidRPr="00DA5DF0">
              <w:rPr>
                <w:rFonts w:cs="Times New Roman"/>
                <w:sz w:val="18"/>
                <w:szCs w:val="18"/>
              </w:rPr>
              <w:t>0,00%</w:t>
            </w:r>
          </w:p>
        </w:tc>
      </w:tr>
      <w:tr w:rsidR="00DA5DF0" w14:paraId="4372F5EE" w14:textId="77777777" w:rsidTr="00DA5DF0">
        <w:tc>
          <w:tcPr>
            <w:tcW w:w="5171" w:type="dxa"/>
          </w:tcPr>
          <w:p w14:paraId="1277AB88" w14:textId="2C51781D" w:rsidR="00DA5DF0" w:rsidRDefault="00DA5DF0" w:rsidP="00DA5DF0">
            <w:pPr>
              <w:spacing w:after="0"/>
              <w:rPr>
                <w:rFonts w:cs="Times New Roman"/>
                <w:sz w:val="18"/>
                <w:szCs w:val="18"/>
              </w:rPr>
            </w:pPr>
            <w:r>
              <w:rPr>
                <w:rFonts w:cs="Times New Roman"/>
                <w:sz w:val="18"/>
                <w:szCs w:val="18"/>
              </w:rPr>
              <w:t>42 Rashodi za nabavu proizvedene dugotrajne imovine</w:t>
            </w:r>
          </w:p>
        </w:tc>
        <w:tc>
          <w:tcPr>
            <w:tcW w:w="1300" w:type="dxa"/>
          </w:tcPr>
          <w:p w14:paraId="13FC38E8" w14:textId="4C79C368" w:rsidR="00DA5DF0" w:rsidRDefault="00DA5DF0" w:rsidP="00DA5DF0">
            <w:pPr>
              <w:spacing w:after="0"/>
              <w:jc w:val="right"/>
              <w:rPr>
                <w:rFonts w:cs="Times New Roman"/>
                <w:sz w:val="18"/>
                <w:szCs w:val="18"/>
              </w:rPr>
            </w:pPr>
            <w:r>
              <w:rPr>
                <w:rFonts w:cs="Times New Roman"/>
                <w:sz w:val="18"/>
                <w:szCs w:val="18"/>
              </w:rPr>
              <w:t>1.020.850,00</w:t>
            </w:r>
          </w:p>
        </w:tc>
        <w:tc>
          <w:tcPr>
            <w:tcW w:w="1300" w:type="dxa"/>
          </w:tcPr>
          <w:p w14:paraId="4E1FCE1C" w14:textId="764A4292" w:rsidR="00DA5DF0" w:rsidRDefault="00DA5DF0" w:rsidP="00DA5DF0">
            <w:pPr>
              <w:spacing w:after="0"/>
              <w:jc w:val="right"/>
              <w:rPr>
                <w:rFonts w:cs="Times New Roman"/>
                <w:sz w:val="18"/>
                <w:szCs w:val="18"/>
              </w:rPr>
            </w:pPr>
            <w:r>
              <w:rPr>
                <w:rFonts w:cs="Times New Roman"/>
                <w:sz w:val="18"/>
                <w:szCs w:val="18"/>
              </w:rPr>
              <w:t>-1.020.850,00</w:t>
            </w:r>
          </w:p>
        </w:tc>
        <w:tc>
          <w:tcPr>
            <w:tcW w:w="1300" w:type="dxa"/>
          </w:tcPr>
          <w:p w14:paraId="3532D9FF" w14:textId="19E8DA6B" w:rsidR="00DA5DF0" w:rsidRDefault="00DA5DF0" w:rsidP="00DA5DF0">
            <w:pPr>
              <w:spacing w:after="0"/>
              <w:jc w:val="right"/>
              <w:rPr>
                <w:rFonts w:cs="Times New Roman"/>
                <w:sz w:val="18"/>
                <w:szCs w:val="18"/>
              </w:rPr>
            </w:pPr>
            <w:r>
              <w:rPr>
                <w:rFonts w:cs="Times New Roman"/>
                <w:sz w:val="18"/>
                <w:szCs w:val="18"/>
              </w:rPr>
              <w:t>0,00</w:t>
            </w:r>
          </w:p>
        </w:tc>
        <w:tc>
          <w:tcPr>
            <w:tcW w:w="960" w:type="dxa"/>
          </w:tcPr>
          <w:p w14:paraId="7AE1CC99" w14:textId="15100C9F" w:rsidR="00DA5DF0" w:rsidRDefault="00DA5DF0" w:rsidP="00DA5DF0">
            <w:pPr>
              <w:spacing w:after="0"/>
              <w:jc w:val="right"/>
              <w:rPr>
                <w:rFonts w:cs="Times New Roman"/>
                <w:sz w:val="18"/>
                <w:szCs w:val="18"/>
              </w:rPr>
            </w:pPr>
            <w:r>
              <w:rPr>
                <w:rFonts w:cs="Times New Roman"/>
                <w:sz w:val="18"/>
                <w:szCs w:val="18"/>
              </w:rPr>
              <w:t>0,00%</w:t>
            </w:r>
          </w:p>
        </w:tc>
      </w:tr>
      <w:tr w:rsidR="00DA5DF0" w:rsidRPr="00DA5DF0" w14:paraId="7B810B95" w14:textId="77777777" w:rsidTr="00DA5DF0">
        <w:trPr>
          <w:trHeight w:val="540"/>
        </w:trPr>
        <w:tc>
          <w:tcPr>
            <w:tcW w:w="5171" w:type="dxa"/>
            <w:shd w:val="clear" w:color="auto" w:fill="DAE8F2"/>
            <w:vAlign w:val="center"/>
          </w:tcPr>
          <w:p w14:paraId="2905DD57" w14:textId="20A64745" w:rsidR="00DA5DF0" w:rsidRPr="00DA5DF0" w:rsidRDefault="00DA5DF0" w:rsidP="00DA5DF0">
            <w:pPr>
              <w:spacing w:after="0"/>
              <w:rPr>
                <w:rFonts w:cs="Times New Roman"/>
                <w:b/>
                <w:sz w:val="18"/>
                <w:szCs w:val="18"/>
              </w:rPr>
            </w:pPr>
            <w:r w:rsidRPr="00DA5DF0">
              <w:rPr>
                <w:rFonts w:cs="Times New Roman"/>
                <w:b/>
                <w:sz w:val="18"/>
                <w:szCs w:val="18"/>
              </w:rPr>
              <w:t>AKTIVNOST A1008-02 UREĐENJE I IZGRADNJA CESTA, NOGOSTUPA I PARKIRALIŠTA</w:t>
            </w:r>
          </w:p>
        </w:tc>
        <w:tc>
          <w:tcPr>
            <w:tcW w:w="1300" w:type="dxa"/>
            <w:shd w:val="clear" w:color="auto" w:fill="DAE8F2"/>
            <w:vAlign w:val="center"/>
          </w:tcPr>
          <w:p w14:paraId="61092241" w14:textId="2608EA86" w:rsidR="00DA5DF0" w:rsidRPr="00DA5DF0" w:rsidRDefault="00DA5DF0" w:rsidP="00DA5DF0">
            <w:pPr>
              <w:spacing w:after="0"/>
              <w:jc w:val="right"/>
              <w:rPr>
                <w:rFonts w:cs="Times New Roman"/>
                <w:b/>
                <w:sz w:val="18"/>
                <w:szCs w:val="18"/>
              </w:rPr>
            </w:pPr>
            <w:r w:rsidRPr="00DA5DF0">
              <w:rPr>
                <w:rFonts w:cs="Times New Roman"/>
                <w:b/>
                <w:sz w:val="18"/>
                <w:szCs w:val="18"/>
              </w:rPr>
              <w:t>358.000,00</w:t>
            </w:r>
          </w:p>
        </w:tc>
        <w:tc>
          <w:tcPr>
            <w:tcW w:w="1300" w:type="dxa"/>
            <w:shd w:val="clear" w:color="auto" w:fill="DAE8F2"/>
            <w:vAlign w:val="center"/>
          </w:tcPr>
          <w:p w14:paraId="3673F4AD" w14:textId="3F19E2F5" w:rsidR="00DA5DF0" w:rsidRPr="00DA5DF0" w:rsidRDefault="00DA5DF0" w:rsidP="00DA5DF0">
            <w:pPr>
              <w:spacing w:after="0"/>
              <w:jc w:val="right"/>
              <w:rPr>
                <w:rFonts w:cs="Times New Roman"/>
                <w:b/>
                <w:sz w:val="18"/>
                <w:szCs w:val="18"/>
              </w:rPr>
            </w:pPr>
            <w:r w:rsidRPr="00DA5DF0">
              <w:rPr>
                <w:rFonts w:cs="Times New Roman"/>
                <w:b/>
                <w:sz w:val="18"/>
                <w:szCs w:val="18"/>
              </w:rPr>
              <w:t>-13.720,00</w:t>
            </w:r>
          </w:p>
        </w:tc>
        <w:tc>
          <w:tcPr>
            <w:tcW w:w="1300" w:type="dxa"/>
            <w:shd w:val="clear" w:color="auto" w:fill="DAE8F2"/>
            <w:vAlign w:val="center"/>
          </w:tcPr>
          <w:p w14:paraId="197E5B41" w14:textId="5F24A765" w:rsidR="00DA5DF0" w:rsidRPr="00DA5DF0" w:rsidRDefault="00DA5DF0" w:rsidP="00DA5DF0">
            <w:pPr>
              <w:spacing w:after="0"/>
              <w:jc w:val="right"/>
              <w:rPr>
                <w:rFonts w:cs="Times New Roman"/>
                <w:b/>
                <w:sz w:val="18"/>
                <w:szCs w:val="18"/>
              </w:rPr>
            </w:pPr>
            <w:r w:rsidRPr="00DA5DF0">
              <w:rPr>
                <w:rFonts w:cs="Times New Roman"/>
                <w:b/>
                <w:sz w:val="18"/>
                <w:szCs w:val="18"/>
              </w:rPr>
              <w:t>344.280,00</w:t>
            </w:r>
          </w:p>
        </w:tc>
        <w:tc>
          <w:tcPr>
            <w:tcW w:w="960" w:type="dxa"/>
            <w:shd w:val="clear" w:color="auto" w:fill="DAE8F2"/>
            <w:vAlign w:val="center"/>
          </w:tcPr>
          <w:p w14:paraId="1F7F8E41" w14:textId="1C36B818" w:rsidR="00DA5DF0" w:rsidRPr="00DA5DF0" w:rsidRDefault="00DA5DF0" w:rsidP="00DA5DF0">
            <w:pPr>
              <w:spacing w:after="0"/>
              <w:jc w:val="right"/>
              <w:rPr>
                <w:rFonts w:cs="Times New Roman"/>
                <w:b/>
                <w:sz w:val="18"/>
                <w:szCs w:val="18"/>
              </w:rPr>
            </w:pPr>
            <w:r w:rsidRPr="00DA5DF0">
              <w:rPr>
                <w:rFonts w:cs="Times New Roman"/>
                <w:b/>
                <w:sz w:val="18"/>
                <w:szCs w:val="18"/>
              </w:rPr>
              <w:t>96,17%</w:t>
            </w:r>
          </w:p>
        </w:tc>
      </w:tr>
      <w:tr w:rsidR="00DA5DF0" w:rsidRPr="00DA5DF0" w14:paraId="1C74B4A7" w14:textId="77777777" w:rsidTr="00DA5DF0">
        <w:tc>
          <w:tcPr>
            <w:tcW w:w="5171" w:type="dxa"/>
            <w:shd w:val="clear" w:color="auto" w:fill="CBFFCB"/>
          </w:tcPr>
          <w:p w14:paraId="06726712" w14:textId="44432E54" w:rsidR="00DA5DF0" w:rsidRPr="00DA5DF0" w:rsidRDefault="00DA5DF0" w:rsidP="00DA5DF0">
            <w:pPr>
              <w:spacing w:after="0"/>
              <w:rPr>
                <w:rFonts w:cs="Times New Roman"/>
                <w:sz w:val="16"/>
                <w:szCs w:val="18"/>
              </w:rPr>
            </w:pPr>
            <w:r w:rsidRPr="00DA5DF0">
              <w:rPr>
                <w:rFonts w:cs="Times New Roman"/>
                <w:sz w:val="16"/>
                <w:szCs w:val="18"/>
              </w:rPr>
              <w:t>IZVOR 11 Opći prihodi i primici</w:t>
            </w:r>
          </w:p>
        </w:tc>
        <w:tc>
          <w:tcPr>
            <w:tcW w:w="1300" w:type="dxa"/>
            <w:shd w:val="clear" w:color="auto" w:fill="CBFFCB"/>
          </w:tcPr>
          <w:p w14:paraId="6DE8DA4E" w14:textId="6055272D" w:rsidR="00DA5DF0" w:rsidRPr="00DA5DF0" w:rsidRDefault="00DA5DF0" w:rsidP="00DA5DF0">
            <w:pPr>
              <w:spacing w:after="0"/>
              <w:jc w:val="right"/>
              <w:rPr>
                <w:rFonts w:cs="Times New Roman"/>
                <w:sz w:val="16"/>
                <w:szCs w:val="18"/>
              </w:rPr>
            </w:pPr>
            <w:r w:rsidRPr="00DA5DF0">
              <w:rPr>
                <w:rFonts w:cs="Times New Roman"/>
                <w:sz w:val="16"/>
                <w:szCs w:val="18"/>
              </w:rPr>
              <w:t>218.000,00</w:t>
            </w:r>
          </w:p>
        </w:tc>
        <w:tc>
          <w:tcPr>
            <w:tcW w:w="1300" w:type="dxa"/>
            <w:shd w:val="clear" w:color="auto" w:fill="CBFFCB"/>
          </w:tcPr>
          <w:p w14:paraId="190BC817" w14:textId="3DCCE14F" w:rsidR="00DA5DF0" w:rsidRPr="00DA5DF0" w:rsidRDefault="00DA5DF0" w:rsidP="00DA5DF0">
            <w:pPr>
              <w:spacing w:after="0"/>
              <w:jc w:val="right"/>
              <w:rPr>
                <w:rFonts w:cs="Times New Roman"/>
                <w:sz w:val="16"/>
                <w:szCs w:val="18"/>
              </w:rPr>
            </w:pPr>
            <w:r w:rsidRPr="00DA5DF0">
              <w:rPr>
                <w:rFonts w:cs="Times New Roman"/>
                <w:sz w:val="16"/>
                <w:szCs w:val="18"/>
              </w:rPr>
              <w:t>79.880,00</w:t>
            </w:r>
          </w:p>
        </w:tc>
        <w:tc>
          <w:tcPr>
            <w:tcW w:w="1300" w:type="dxa"/>
            <w:shd w:val="clear" w:color="auto" w:fill="CBFFCB"/>
          </w:tcPr>
          <w:p w14:paraId="7407E79B" w14:textId="77EC661E" w:rsidR="00DA5DF0" w:rsidRPr="00DA5DF0" w:rsidRDefault="00DA5DF0" w:rsidP="00DA5DF0">
            <w:pPr>
              <w:spacing w:after="0"/>
              <w:jc w:val="right"/>
              <w:rPr>
                <w:rFonts w:cs="Times New Roman"/>
                <w:sz w:val="16"/>
                <w:szCs w:val="18"/>
              </w:rPr>
            </w:pPr>
            <w:r w:rsidRPr="00DA5DF0">
              <w:rPr>
                <w:rFonts w:cs="Times New Roman"/>
                <w:sz w:val="16"/>
                <w:szCs w:val="18"/>
              </w:rPr>
              <w:t>297.880,00</w:t>
            </w:r>
          </w:p>
        </w:tc>
        <w:tc>
          <w:tcPr>
            <w:tcW w:w="960" w:type="dxa"/>
            <w:shd w:val="clear" w:color="auto" w:fill="CBFFCB"/>
          </w:tcPr>
          <w:p w14:paraId="6E4D098F" w14:textId="4316859C" w:rsidR="00DA5DF0" w:rsidRPr="00DA5DF0" w:rsidRDefault="00DA5DF0" w:rsidP="00DA5DF0">
            <w:pPr>
              <w:spacing w:after="0"/>
              <w:jc w:val="right"/>
              <w:rPr>
                <w:rFonts w:cs="Times New Roman"/>
                <w:sz w:val="16"/>
                <w:szCs w:val="18"/>
              </w:rPr>
            </w:pPr>
            <w:r w:rsidRPr="00DA5DF0">
              <w:rPr>
                <w:rFonts w:cs="Times New Roman"/>
                <w:sz w:val="16"/>
                <w:szCs w:val="18"/>
              </w:rPr>
              <w:t>136,64%</w:t>
            </w:r>
          </w:p>
        </w:tc>
      </w:tr>
      <w:tr w:rsidR="00DA5DF0" w:rsidRPr="00DA5DF0" w14:paraId="4E1F1B63" w14:textId="77777777" w:rsidTr="00DA5DF0">
        <w:tc>
          <w:tcPr>
            <w:tcW w:w="5171" w:type="dxa"/>
            <w:shd w:val="clear" w:color="auto" w:fill="F2F2F2"/>
          </w:tcPr>
          <w:p w14:paraId="4679233F" w14:textId="1A6A8972" w:rsidR="00DA5DF0" w:rsidRPr="00DA5DF0" w:rsidRDefault="00DA5DF0" w:rsidP="00DA5DF0">
            <w:pPr>
              <w:spacing w:after="0"/>
              <w:rPr>
                <w:rFonts w:cs="Times New Roman"/>
                <w:sz w:val="18"/>
                <w:szCs w:val="18"/>
              </w:rPr>
            </w:pPr>
            <w:r w:rsidRPr="00DA5DF0">
              <w:rPr>
                <w:rFonts w:cs="Times New Roman"/>
                <w:sz w:val="18"/>
                <w:szCs w:val="18"/>
              </w:rPr>
              <w:t>3 Rashodi poslovanja</w:t>
            </w:r>
          </w:p>
        </w:tc>
        <w:tc>
          <w:tcPr>
            <w:tcW w:w="1300" w:type="dxa"/>
            <w:shd w:val="clear" w:color="auto" w:fill="F2F2F2"/>
          </w:tcPr>
          <w:p w14:paraId="3049FA62" w14:textId="0427A426" w:rsidR="00DA5DF0" w:rsidRPr="00DA5DF0" w:rsidRDefault="00DA5DF0" w:rsidP="00DA5DF0">
            <w:pPr>
              <w:spacing w:after="0"/>
              <w:jc w:val="right"/>
              <w:rPr>
                <w:rFonts w:cs="Times New Roman"/>
                <w:sz w:val="18"/>
                <w:szCs w:val="18"/>
              </w:rPr>
            </w:pPr>
            <w:r w:rsidRPr="00DA5DF0">
              <w:rPr>
                <w:rFonts w:cs="Times New Roman"/>
                <w:sz w:val="18"/>
                <w:szCs w:val="18"/>
              </w:rPr>
              <w:t>2.500,00</w:t>
            </w:r>
          </w:p>
        </w:tc>
        <w:tc>
          <w:tcPr>
            <w:tcW w:w="1300" w:type="dxa"/>
            <w:shd w:val="clear" w:color="auto" w:fill="F2F2F2"/>
          </w:tcPr>
          <w:p w14:paraId="21175AEB" w14:textId="7FD0EF16" w:rsidR="00DA5DF0" w:rsidRPr="00DA5DF0" w:rsidRDefault="00DA5DF0" w:rsidP="00DA5DF0">
            <w:pPr>
              <w:spacing w:after="0"/>
              <w:jc w:val="right"/>
              <w:rPr>
                <w:rFonts w:cs="Times New Roman"/>
                <w:sz w:val="18"/>
                <w:szCs w:val="18"/>
              </w:rPr>
            </w:pPr>
            <w:r w:rsidRPr="00DA5DF0">
              <w:rPr>
                <w:rFonts w:cs="Times New Roman"/>
                <w:sz w:val="18"/>
                <w:szCs w:val="18"/>
              </w:rPr>
              <w:t>-2.500,00</w:t>
            </w:r>
          </w:p>
        </w:tc>
        <w:tc>
          <w:tcPr>
            <w:tcW w:w="1300" w:type="dxa"/>
            <w:shd w:val="clear" w:color="auto" w:fill="F2F2F2"/>
          </w:tcPr>
          <w:p w14:paraId="1807B0A1" w14:textId="0D71226B" w:rsidR="00DA5DF0" w:rsidRPr="00DA5DF0" w:rsidRDefault="00DA5DF0" w:rsidP="00DA5DF0">
            <w:pPr>
              <w:spacing w:after="0"/>
              <w:jc w:val="right"/>
              <w:rPr>
                <w:rFonts w:cs="Times New Roman"/>
                <w:sz w:val="18"/>
                <w:szCs w:val="18"/>
              </w:rPr>
            </w:pPr>
            <w:r w:rsidRPr="00DA5DF0">
              <w:rPr>
                <w:rFonts w:cs="Times New Roman"/>
                <w:sz w:val="18"/>
                <w:szCs w:val="18"/>
              </w:rPr>
              <w:t>0,00</w:t>
            </w:r>
          </w:p>
        </w:tc>
        <w:tc>
          <w:tcPr>
            <w:tcW w:w="960" w:type="dxa"/>
            <w:shd w:val="clear" w:color="auto" w:fill="F2F2F2"/>
          </w:tcPr>
          <w:p w14:paraId="7A0FE05C" w14:textId="48422D6D" w:rsidR="00DA5DF0" w:rsidRPr="00DA5DF0" w:rsidRDefault="00DA5DF0" w:rsidP="00DA5DF0">
            <w:pPr>
              <w:spacing w:after="0"/>
              <w:jc w:val="right"/>
              <w:rPr>
                <w:rFonts w:cs="Times New Roman"/>
                <w:sz w:val="18"/>
                <w:szCs w:val="18"/>
              </w:rPr>
            </w:pPr>
            <w:r w:rsidRPr="00DA5DF0">
              <w:rPr>
                <w:rFonts w:cs="Times New Roman"/>
                <w:sz w:val="18"/>
                <w:szCs w:val="18"/>
              </w:rPr>
              <w:t>0,00%</w:t>
            </w:r>
          </w:p>
        </w:tc>
      </w:tr>
      <w:tr w:rsidR="00DA5DF0" w14:paraId="353AF212" w14:textId="77777777" w:rsidTr="00DA5DF0">
        <w:tc>
          <w:tcPr>
            <w:tcW w:w="5171" w:type="dxa"/>
          </w:tcPr>
          <w:p w14:paraId="09A69676" w14:textId="31656406" w:rsidR="00DA5DF0" w:rsidRDefault="00DA5DF0" w:rsidP="00DA5DF0">
            <w:pPr>
              <w:spacing w:after="0"/>
              <w:rPr>
                <w:rFonts w:cs="Times New Roman"/>
                <w:sz w:val="18"/>
                <w:szCs w:val="18"/>
              </w:rPr>
            </w:pPr>
            <w:r>
              <w:rPr>
                <w:rFonts w:cs="Times New Roman"/>
                <w:sz w:val="18"/>
                <w:szCs w:val="18"/>
              </w:rPr>
              <w:t>32 Materijalni rashodi</w:t>
            </w:r>
          </w:p>
        </w:tc>
        <w:tc>
          <w:tcPr>
            <w:tcW w:w="1300" w:type="dxa"/>
          </w:tcPr>
          <w:p w14:paraId="56E6CFC8" w14:textId="19BAF899" w:rsidR="00DA5DF0" w:rsidRDefault="00DA5DF0" w:rsidP="00DA5DF0">
            <w:pPr>
              <w:spacing w:after="0"/>
              <w:jc w:val="right"/>
              <w:rPr>
                <w:rFonts w:cs="Times New Roman"/>
                <w:sz w:val="18"/>
                <w:szCs w:val="18"/>
              </w:rPr>
            </w:pPr>
            <w:r>
              <w:rPr>
                <w:rFonts w:cs="Times New Roman"/>
                <w:sz w:val="18"/>
                <w:szCs w:val="18"/>
              </w:rPr>
              <w:t>2.500,00</w:t>
            </w:r>
          </w:p>
        </w:tc>
        <w:tc>
          <w:tcPr>
            <w:tcW w:w="1300" w:type="dxa"/>
          </w:tcPr>
          <w:p w14:paraId="6FBE1E38" w14:textId="34DFC4D3" w:rsidR="00DA5DF0" w:rsidRDefault="00DA5DF0" w:rsidP="00DA5DF0">
            <w:pPr>
              <w:spacing w:after="0"/>
              <w:jc w:val="right"/>
              <w:rPr>
                <w:rFonts w:cs="Times New Roman"/>
                <w:sz w:val="18"/>
                <w:szCs w:val="18"/>
              </w:rPr>
            </w:pPr>
            <w:r>
              <w:rPr>
                <w:rFonts w:cs="Times New Roman"/>
                <w:sz w:val="18"/>
                <w:szCs w:val="18"/>
              </w:rPr>
              <w:t>-2.500,00</w:t>
            </w:r>
          </w:p>
        </w:tc>
        <w:tc>
          <w:tcPr>
            <w:tcW w:w="1300" w:type="dxa"/>
          </w:tcPr>
          <w:p w14:paraId="6B9A4021" w14:textId="078E91D2" w:rsidR="00DA5DF0" w:rsidRDefault="00DA5DF0" w:rsidP="00DA5DF0">
            <w:pPr>
              <w:spacing w:after="0"/>
              <w:jc w:val="right"/>
              <w:rPr>
                <w:rFonts w:cs="Times New Roman"/>
                <w:sz w:val="18"/>
                <w:szCs w:val="18"/>
              </w:rPr>
            </w:pPr>
            <w:r>
              <w:rPr>
                <w:rFonts w:cs="Times New Roman"/>
                <w:sz w:val="18"/>
                <w:szCs w:val="18"/>
              </w:rPr>
              <w:t>0,00</w:t>
            </w:r>
          </w:p>
        </w:tc>
        <w:tc>
          <w:tcPr>
            <w:tcW w:w="960" w:type="dxa"/>
          </w:tcPr>
          <w:p w14:paraId="179B2083" w14:textId="037CDD7D" w:rsidR="00DA5DF0" w:rsidRDefault="00DA5DF0" w:rsidP="00DA5DF0">
            <w:pPr>
              <w:spacing w:after="0"/>
              <w:jc w:val="right"/>
              <w:rPr>
                <w:rFonts w:cs="Times New Roman"/>
                <w:sz w:val="18"/>
                <w:szCs w:val="18"/>
              </w:rPr>
            </w:pPr>
            <w:r>
              <w:rPr>
                <w:rFonts w:cs="Times New Roman"/>
                <w:sz w:val="18"/>
                <w:szCs w:val="18"/>
              </w:rPr>
              <w:t>0,00%</w:t>
            </w:r>
          </w:p>
        </w:tc>
      </w:tr>
      <w:tr w:rsidR="00DA5DF0" w:rsidRPr="00DA5DF0" w14:paraId="5B354D7B" w14:textId="77777777" w:rsidTr="00DA5DF0">
        <w:tc>
          <w:tcPr>
            <w:tcW w:w="5171" w:type="dxa"/>
            <w:shd w:val="clear" w:color="auto" w:fill="F2F2F2"/>
          </w:tcPr>
          <w:p w14:paraId="79592701" w14:textId="26EA4199" w:rsidR="00DA5DF0" w:rsidRPr="00DA5DF0" w:rsidRDefault="00DA5DF0" w:rsidP="00DA5DF0">
            <w:pPr>
              <w:spacing w:after="0"/>
              <w:rPr>
                <w:rFonts w:cs="Times New Roman"/>
                <w:sz w:val="18"/>
                <w:szCs w:val="18"/>
              </w:rPr>
            </w:pPr>
            <w:r w:rsidRPr="00DA5DF0">
              <w:rPr>
                <w:rFonts w:cs="Times New Roman"/>
                <w:sz w:val="18"/>
                <w:szCs w:val="18"/>
              </w:rPr>
              <w:t>4 Rashodi za nabavu nefinancijske imovine</w:t>
            </w:r>
          </w:p>
        </w:tc>
        <w:tc>
          <w:tcPr>
            <w:tcW w:w="1300" w:type="dxa"/>
            <w:shd w:val="clear" w:color="auto" w:fill="F2F2F2"/>
          </w:tcPr>
          <w:p w14:paraId="6C3A4FD7" w14:textId="03E3633A" w:rsidR="00DA5DF0" w:rsidRPr="00DA5DF0" w:rsidRDefault="00DA5DF0" w:rsidP="00DA5DF0">
            <w:pPr>
              <w:spacing w:after="0"/>
              <w:jc w:val="right"/>
              <w:rPr>
                <w:rFonts w:cs="Times New Roman"/>
                <w:sz w:val="18"/>
                <w:szCs w:val="18"/>
              </w:rPr>
            </w:pPr>
            <w:r w:rsidRPr="00DA5DF0">
              <w:rPr>
                <w:rFonts w:cs="Times New Roman"/>
                <w:sz w:val="18"/>
                <w:szCs w:val="18"/>
              </w:rPr>
              <w:t>215.500,00</w:t>
            </w:r>
          </w:p>
        </w:tc>
        <w:tc>
          <w:tcPr>
            <w:tcW w:w="1300" w:type="dxa"/>
            <w:shd w:val="clear" w:color="auto" w:fill="F2F2F2"/>
          </w:tcPr>
          <w:p w14:paraId="1415DC53" w14:textId="456256FA" w:rsidR="00DA5DF0" w:rsidRPr="00DA5DF0" w:rsidRDefault="00DA5DF0" w:rsidP="00DA5DF0">
            <w:pPr>
              <w:spacing w:after="0"/>
              <w:jc w:val="right"/>
              <w:rPr>
                <w:rFonts w:cs="Times New Roman"/>
                <w:sz w:val="18"/>
                <w:szCs w:val="18"/>
              </w:rPr>
            </w:pPr>
            <w:r w:rsidRPr="00DA5DF0">
              <w:rPr>
                <w:rFonts w:cs="Times New Roman"/>
                <w:sz w:val="18"/>
                <w:szCs w:val="18"/>
              </w:rPr>
              <w:t>82.380,00</w:t>
            </w:r>
          </w:p>
        </w:tc>
        <w:tc>
          <w:tcPr>
            <w:tcW w:w="1300" w:type="dxa"/>
            <w:shd w:val="clear" w:color="auto" w:fill="F2F2F2"/>
          </w:tcPr>
          <w:p w14:paraId="25B22150" w14:textId="68AF836B" w:rsidR="00DA5DF0" w:rsidRPr="00DA5DF0" w:rsidRDefault="00DA5DF0" w:rsidP="00DA5DF0">
            <w:pPr>
              <w:spacing w:after="0"/>
              <w:jc w:val="right"/>
              <w:rPr>
                <w:rFonts w:cs="Times New Roman"/>
                <w:sz w:val="18"/>
                <w:szCs w:val="18"/>
              </w:rPr>
            </w:pPr>
            <w:r w:rsidRPr="00DA5DF0">
              <w:rPr>
                <w:rFonts w:cs="Times New Roman"/>
                <w:sz w:val="18"/>
                <w:szCs w:val="18"/>
              </w:rPr>
              <w:t>297.880,00</w:t>
            </w:r>
          </w:p>
        </w:tc>
        <w:tc>
          <w:tcPr>
            <w:tcW w:w="960" w:type="dxa"/>
            <w:shd w:val="clear" w:color="auto" w:fill="F2F2F2"/>
          </w:tcPr>
          <w:p w14:paraId="3DB4C6A4" w14:textId="30518E77" w:rsidR="00DA5DF0" w:rsidRPr="00DA5DF0" w:rsidRDefault="00DA5DF0" w:rsidP="00DA5DF0">
            <w:pPr>
              <w:spacing w:after="0"/>
              <w:jc w:val="right"/>
              <w:rPr>
                <w:rFonts w:cs="Times New Roman"/>
                <w:sz w:val="18"/>
                <w:szCs w:val="18"/>
              </w:rPr>
            </w:pPr>
            <w:r w:rsidRPr="00DA5DF0">
              <w:rPr>
                <w:rFonts w:cs="Times New Roman"/>
                <w:sz w:val="18"/>
                <w:szCs w:val="18"/>
              </w:rPr>
              <w:t>138,23%</w:t>
            </w:r>
          </w:p>
        </w:tc>
      </w:tr>
      <w:tr w:rsidR="00DA5DF0" w14:paraId="0FF8C9B1" w14:textId="77777777" w:rsidTr="00DA5DF0">
        <w:tc>
          <w:tcPr>
            <w:tcW w:w="5171" w:type="dxa"/>
          </w:tcPr>
          <w:p w14:paraId="07ADB5CF" w14:textId="565E4931" w:rsidR="00DA5DF0" w:rsidRDefault="00DA5DF0" w:rsidP="00DA5DF0">
            <w:pPr>
              <w:spacing w:after="0"/>
              <w:rPr>
                <w:rFonts w:cs="Times New Roman"/>
                <w:sz w:val="18"/>
                <w:szCs w:val="18"/>
              </w:rPr>
            </w:pPr>
            <w:r>
              <w:rPr>
                <w:rFonts w:cs="Times New Roman"/>
                <w:sz w:val="18"/>
                <w:szCs w:val="18"/>
              </w:rPr>
              <w:t>45 Rashodi za dodatna ulaganja na nefinancijskoj imovini</w:t>
            </w:r>
          </w:p>
        </w:tc>
        <w:tc>
          <w:tcPr>
            <w:tcW w:w="1300" w:type="dxa"/>
          </w:tcPr>
          <w:p w14:paraId="2E246F09" w14:textId="7A2AB7FC" w:rsidR="00DA5DF0" w:rsidRDefault="00DA5DF0" w:rsidP="00DA5DF0">
            <w:pPr>
              <w:spacing w:after="0"/>
              <w:jc w:val="right"/>
              <w:rPr>
                <w:rFonts w:cs="Times New Roman"/>
                <w:sz w:val="18"/>
                <w:szCs w:val="18"/>
              </w:rPr>
            </w:pPr>
            <w:r>
              <w:rPr>
                <w:rFonts w:cs="Times New Roman"/>
                <w:sz w:val="18"/>
                <w:szCs w:val="18"/>
              </w:rPr>
              <w:t>215.500,00</w:t>
            </w:r>
          </w:p>
        </w:tc>
        <w:tc>
          <w:tcPr>
            <w:tcW w:w="1300" w:type="dxa"/>
          </w:tcPr>
          <w:p w14:paraId="46C485E2" w14:textId="53E140EC" w:rsidR="00DA5DF0" w:rsidRDefault="00DA5DF0" w:rsidP="00DA5DF0">
            <w:pPr>
              <w:spacing w:after="0"/>
              <w:jc w:val="right"/>
              <w:rPr>
                <w:rFonts w:cs="Times New Roman"/>
                <w:sz w:val="18"/>
                <w:szCs w:val="18"/>
              </w:rPr>
            </w:pPr>
            <w:r>
              <w:rPr>
                <w:rFonts w:cs="Times New Roman"/>
                <w:sz w:val="18"/>
                <w:szCs w:val="18"/>
              </w:rPr>
              <w:t>82.380,00</w:t>
            </w:r>
          </w:p>
        </w:tc>
        <w:tc>
          <w:tcPr>
            <w:tcW w:w="1300" w:type="dxa"/>
          </w:tcPr>
          <w:p w14:paraId="7C51123A" w14:textId="038479AD" w:rsidR="00DA5DF0" w:rsidRDefault="00DA5DF0" w:rsidP="00DA5DF0">
            <w:pPr>
              <w:spacing w:after="0"/>
              <w:jc w:val="right"/>
              <w:rPr>
                <w:rFonts w:cs="Times New Roman"/>
                <w:sz w:val="18"/>
                <w:szCs w:val="18"/>
              </w:rPr>
            </w:pPr>
            <w:r>
              <w:rPr>
                <w:rFonts w:cs="Times New Roman"/>
                <w:sz w:val="18"/>
                <w:szCs w:val="18"/>
              </w:rPr>
              <w:t>297.880,00</w:t>
            </w:r>
          </w:p>
        </w:tc>
        <w:tc>
          <w:tcPr>
            <w:tcW w:w="960" w:type="dxa"/>
          </w:tcPr>
          <w:p w14:paraId="4D354730" w14:textId="0C3C9075" w:rsidR="00DA5DF0" w:rsidRDefault="00DA5DF0" w:rsidP="00DA5DF0">
            <w:pPr>
              <w:spacing w:after="0"/>
              <w:jc w:val="right"/>
              <w:rPr>
                <w:rFonts w:cs="Times New Roman"/>
                <w:sz w:val="18"/>
                <w:szCs w:val="18"/>
              </w:rPr>
            </w:pPr>
            <w:r>
              <w:rPr>
                <w:rFonts w:cs="Times New Roman"/>
                <w:sz w:val="18"/>
                <w:szCs w:val="18"/>
              </w:rPr>
              <w:t>138,23%</w:t>
            </w:r>
          </w:p>
        </w:tc>
      </w:tr>
      <w:tr w:rsidR="00DA5DF0" w:rsidRPr="00DA5DF0" w14:paraId="02200879" w14:textId="77777777" w:rsidTr="00DA5DF0">
        <w:tc>
          <w:tcPr>
            <w:tcW w:w="5171" w:type="dxa"/>
            <w:shd w:val="clear" w:color="auto" w:fill="CBFFCB"/>
          </w:tcPr>
          <w:p w14:paraId="0EEB4364" w14:textId="21F1ACA7" w:rsidR="00DA5DF0" w:rsidRPr="00DA5DF0" w:rsidRDefault="00DA5DF0" w:rsidP="00DA5DF0">
            <w:pPr>
              <w:spacing w:after="0"/>
              <w:rPr>
                <w:rFonts w:cs="Times New Roman"/>
                <w:sz w:val="16"/>
                <w:szCs w:val="18"/>
              </w:rPr>
            </w:pPr>
            <w:r w:rsidRPr="00DA5DF0">
              <w:rPr>
                <w:rFonts w:cs="Times New Roman"/>
                <w:sz w:val="16"/>
                <w:szCs w:val="18"/>
              </w:rPr>
              <w:t>IZVOR 52 Kapitalne pomoći</w:t>
            </w:r>
          </w:p>
        </w:tc>
        <w:tc>
          <w:tcPr>
            <w:tcW w:w="1300" w:type="dxa"/>
            <w:shd w:val="clear" w:color="auto" w:fill="CBFFCB"/>
          </w:tcPr>
          <w:p w14:paraId="72850215" w14:textId="4F7939F7" w:rsidR="00DA5DF0" w:rsidRPr="00DA5DF0" w:rsidRDefault="00DA5DF0" w:rsidP="00DA5DF0">
            <w:pPr>
              <w:spacing w:after="0"/>
              <w:jc w:val="right"/>
              <w:rPr>
                <w:rFonts w:cs="Times New Roman"/>
                <w:sz w:val="16"/>
                <w:szCs w:val="18"/>
              </w:rPr>
            </w:pPr>
            <w:r w:rsidRPr="00DA5DF0">
              <w:rPr>
                <w:rFonts w:cs="Times New Roman"/>
                <w:sz w:val="16"/>
                <w:szCs w:val="18"/>
              </w:rPr>
              <w:t>120.000,00</w:t>
            </w:r>
          </w:p>
        </w:tc>
        <w:tc>
          <w:tcPr>
            <w:tcW w:w="1300" w:type="dxa"/>
            <w:shd w:val="clear" w:color="auto" w:fill="CBFFCB"/>
          </w:tcPr>
          <w:p w14:paraId="73ADC6A7" w14:textId="78B1AB84" w:rsidR="00DA5DF0" w:rsidRPr="00DA5DF0" w:rsidRDefault="00DA5DF0" w:rsidP="00DA5DF0">
            <w:pPr>
              <w:spacing w:after="0"/>
              <w:jc w:val="right"/>
              <w:rPr>
                <w:rFonts w:cs="Times New Roman"/>
                <w:sz w:val="16"/>
                <w:szCs w:val="18"/>
              </w:rPr>
            </w:pPr>
            <w:r w:rsidRPr="00DA5DF0">
              <w:rPr>
                <w:rFonts w:cs="Times New Roman"/>
                <w:sz w:val="16"/>
                <w:szCs w:val="18"/>
              </w:rPr>
              <w:t>-73.600,00</w:t>
            </w:r>
          </w:p>
        </w:tc>
        <w:tc>
          <w:tcPr>
            <w:tcW w:w="1300" w:type="dxa"/>
            <w:shd w:val="clear" w:color="auto" w:fill="CBFFCB"/>
          </w:tcPr>
          <w:p w14:paraId="6CAAEB94" w14:textId="530DF1A5" w:rsidR="00DA5DF0" w:rsidRPr="00DA5DF0" w:rsidRDefault="00DA5DF0" w:rsidP="00DA5DF0">
            <w:pPr>
              <w:spacing w:after="0"/>
              <w:jc w:val="right"/>
              <w:rPr>
                <w:rFonts w:cs="Times New Roman"/>
                <w:sz w:val="16"/>
                <w:szCs w:val="18"/>
              </w:rPr>
            </w:pPr>
            <w:r w:rsidRPr="00DA5DF0">
              <w:rPr>
                <w:rFonts w:cs="Times New Roman"/>
                <w:sz w:val="16"/>
                <w:szCs w:val="18"/>
              </w:rPr>
              <w:t>46.400,00</w:t>
            </w:r>
          </w:p>
        </w:tc>
        <w:tc>
          <w:tcPr>
            <w:tcW w:w="960" w:type="dxa"/>
            <w:shd w:val="clear" w:color="auto" w:fill="CBFFCB"/>
          </w:tcPr>
          <w:p w14:paraId="741C70CB" w14:textId="58FC292C" w:rsidR="00DA5DF0" w:rsidRPr="00DA5DF0" w:rsidRDefault="00DA5DF0" w:rsidP="00DA5DF0">
            <w:pPr>
              <w:spacing w:after="0"/>
              <w:jc w:val="right"/>
              <w:rPr>
                <w:rFonts w:cs="Times New Roman"/>
                <w:sz w:val="16"/>
                <w:szCs w:val="18"/>
              </w:rPr>
            </w:pPr>
            <w:r w:rsidRPr="00DA5DF0">
              <w:rPr>
                <w:rFonts w:cs="Times New Roman"/>
                <w:sz w:val="16"/>
                <w:szCs w:val="18"/>
              </w:rPr>
              <w:t>38,67%</w:t>
            </w:r>
          </w:p>
        </w:tc>
      </w:tr>
      <w:tr w:rsidR="00DA5DF0" w:rsidRPr="00DA5DF0" w14:paraId="6C4D7BCA" w14:textId="77777777" w:rsidTr="00DA5DF0">
        <w:tc>
          <w:tcPr>
            <w:tcW w:w="5171" w:type="dxa"/>
            <w:shd w:val="clear" w:color="auto" w:fill="F2F2F2"/>
          </w:tcPr>
          <w:p w14:paraId="7810CD13" w14:textId="7392E11A" w:rsidR="00DA5DF0" w:rsidRPr="00DA5DF0" w:rsidRDefault="00DA5DF0" w:rsidP="00DA5DF0">
            <w:pPr>
              <w:spacing w:after="0"/>
              <w:rPr>
                <w:rFonts w:cs="Times New Roman"/>
                <w:sz w:val="18"/>
                <w:szCs w:val="18"/>
              </w:rPr>
            </w:pPr>
            <w:r w:rsidRPr="00DA5DF0">
              <w:rPr>
                <w:rFonts w:cs="Times New Roman"/>
                <w:sz w:val="18"/>
                <w:szCs w:val="18"/>
              </w:rPr>
              <w:t>4 Rashodi za nabavu nefinancijske imovine</w:t>
            </w:r>
          </w:p>
        </w:tc>
        <w:tc>
          <w:tcPr>
            <w:tcW w:w="1300" w:type="dxa"/>
            <w:shd w:val="clear" w:color="auto" w:fill="F2F2F2"/>
          </w:tcPr>
          <w:p w14:paraId="37983D33" w14:textId="64D291DD" w:rsidR="00DA5DF0" w:rsidRPr="00DA5DF0" w:rsidRDefault="00DA5DF0" w:rsidP="00DA5DF0">
            <w:pPr>
              <w:spacing w:after="0"/>
              <w:jc w:val="right"/>
              <w:rPr>
                <w:rFonts w:cs="Times New Roman"/>
                <w:sz w:val="18"/>
                <w:szCs w:val="18"/>
              </w:rPr>
            </w:pPr>
            <w:r w:rsidRPr="00DA5DF0">
              <w:rPr>
                <w:rFonts w:cs="Times New Roman"/>
                <w:sz w:val="18"/>
                <w:szCs w:val="18"/>
              </w:rPr>
              <w:t>120.000,00</w:t>
            </w:r>
          </w:p>
        </w:tc>
        <w:tc>
          <w:tcPr>
            <w:tcW w:w="1300" w:type="dxa"/>
            <w:shd w:val="clear" w:color="auto" w:fill="F2F2F2"/>
          </w:tcPr>
          <w:p w14:paraId="6670AB8F" w14:textId="7D32A904" w:rsidR="00DA5DF0" w:rsidRPr="00DA5DF0" w:rsidRDefault="00DA5DF0" w:rsidP="00DA5DF0">
            <w:pPr>
              <w:spacing w:after="0"/>
              <w:jc w:val="right"/>
              <w:rPr>
                <w:rFonts w:cs="Times New Roman"/>
                <w:sz w:val="18"/>
                <w:szCs w:val="18"/>
              </w:rPr>
            </w:pPr>
            <w:r w:rsidRPr="00DA5DF0">
              <w:rPr>
                <w:rFonts w:cs="Times New Roman"/>
                <w:sz w:val="18"/>
                <w:szCs w:val="18"/>
              </w:rPr>
              <w:t>-73.600,00</w:t>
            </w:r>
          </w:p>
        </w:tc>
        <w:tc>
          <w:tcPr>
            <w:tcW w:w="1300" w:type="dxa"/>
            <w:shd w:val="clear" w:color="auto" w:fill="F2F2F2"/>
          </w:tcPr>
          <w:p w14:paraId="0B728B95" w14:textId="1B8B0793" w:rsidR="00DA5DF0" w:rsidRPr="00DA5DF0" w:rsidRDefault="00DA5DF0" w:rsidP="00DA5DF0">
            <w:pPr>
              <w:spacing w:after="0"/>
              <w:jc w:val="right"/>
              <w:rPr>
                <w:rFonts w:cs="Times New Roman"/>
                <w:sz w:val="18"/>
                <w:szCs w:val="18"/>
              </w:rPr>
            </w:pPr>
            <w:r w:rsidRPr="00DA5DF0">
              <w:rPr>
                <w:rFonts w:cs="Times New Roman"/>
                <w:sz w:val="18"/>
                <w:szCs w:val="18"/>
              </w:rPr>
              <w:t>46.400,00</w:t>
            </w:r>
          </w:p>
        </w:tc>
        <w:tc>
          <w:tcPr>
            <w:tcW w:w="960" w:type="dxa"/>
            <w:shd w:val="clear" w:color="auto" w:fill="F2F2F2"/>
          </w:tcPr>
          <w:p w14:paraId="4461858E" w14:textId="3FAE5577" w:rsidR="00DA5DF0" w:rsidRPr="00DA5DF0" w:rsidRDefault="00DA5DF0" w:rsidP="00DA5DF0">
            <w:pPr>
              <w:spacing w:after="0"/>
              <w:jc w:val="right"/>
              <w:rPr>
                <w:rFonts w:cs="Times New Roman"/>
                <w:sz w:val="18"/>
                <w:szCs w:val="18"/>
              </w:rPr>
            </w:pPr>
            <w:r w:rsidRPr="00DA5DF0">
              <w:rPr>
                <w:rFonts w:cs="Times New Roman"/>
                <w:sz w:val="18"/>
                <w:szCs w:val="18"/>
              </w:rPr>
              <w:t>38,67%</w:t>
            </w:r>
          </w:p>
        </w:tc>
      </w:tr>
      <w:tr w:rsidR="00DA5DF0" w14:paraId="6EF4A1DC" w14:textId="77777777" w:rsidTr="00DA5DF0">
        <w:tc>
          <w:tcPr>
            <w:tcW w:w="5171" w:type="dxa"/>
          </w:tcPr>
          <w:p w14:paraId="175FCB59" w14:textId="39F268D6" w:rsidR="00DA5DF0" w:rsidRDefault="00DA5DF0" w:rsidP="00DA5DF0">
            <w:pPr>
              <w:spacing w:after="0"/>
              <w:rPr>
                <w:rFonts w:cs="Times New Roman"/>
                <w:sz w:val="18"/>
                <w:szCs w:val="18"/>
              </w:rPr>
            </w:pPr>
            <w:r>
              <w:rPr>
                <w:rFonts w:cs="Times New Roman"/>
                <w:sz w:val="18"/>
                <w:szCs w:val="18"/>
              </w:rPr>
              <w:t>45 Rashodi za dodatna ulaganja na nefinancijskoj imovini</w:t>
            </w:r>
          </w:p>
        </w:tc>
        <w:tc>
          <w:tcPr>
            <w:tcW w:w="1300" w:type="dxa"/>
          </w:tcPr>
          <w:p w14:paraId="5108D7DE" w14:textId="23ACB395" w:rsidR="00DA5DF0" w:rsidRDefault="00DA5DF0" w:rsidP="00DA5DF0">
            <w:pPr>
              <w:spacing w:after="0"/>
              <w:jc w:val="right"/>
              <w:rPr>
                <w:rFonts w:cs="Times New Roman"/>
                <w:sz w:val="18"/>
                <w:szCs w:val="18"/>
              </w:rPr>
            </w:pPr>
            <w:r>
              <w:rPr>
                <w:rFonts w:cs="Times New Roman"/>
                <w:sz w:val="18"/>
                <w:szCs w:val="18"/>
              </w:rPr>
              <w:t>120.000,00</w:t>
            </w:r>
          </w:p>
        </w:tc>
        <w:tc>
          <w:tcPr>
            <w:tcW w:w="1300" w:type="dxa"/>
          </w:tcPr>
          <w:p w14:paraId="5B4E44E0" w14:textId="33722CCD" w:rsidR="00DA5DF0" w:rsidRDefault="00DA5DF0" w:rsidP="00DA5DF0">
            <w:pPr>
              <w:spacing w:after="0"/>
              <w:jc w:val="right"/>
              <w:rPr>
                <w:rFonts w:cs="Times New Roman"/>
                <w:sz w:val="18"/>
                <w:szCs w:val="18"/>
              </w:rPr>
            </w:pPr>
            <w:r>
              <w:rPr>
                <w:rFonts w:cs="Times New Roman"/>
                <w:sz w:val="18"/>
                <w:szCs w:val="18"/>
              </w:rPr>
              <w:t>-73.600,00</w:t>
            </w:r>
          </w:p>
        </w:tc>
        <w:tc>
          <w:tcPr>
            <w:tcW w:w="1300" w:type="dxa"/>
          </w:tcPr>
          <w:p w14:paraId="64B52E6C" w14:textId="3E2D8DDD" w:rsidR="00DA5DF0" w:rsidRDefault="00DA5DF0" w:rsidP="00DA5DF0">
            <w:pPr>
              <w:spacing w:after="0"/>
              <w:jc w:val="right"/>
              <w:rPr>
                <w:rFonts w:cs="Times New Roman"/>
                <w:sz w:val="18"/>
                <w:szCs w:val="18"/>
              </w:rPr>
            </w:pPr>
            <w:r>
              <w:rPr>
                <w:rFonts w:cs="Times New Roman"/>
                <w:sz w:val="18"/>
                <w:szCs w:val="18"/>
              </w:rPr>
              <w:t>46.400,00</w:t>
            </w:r>
          </w:p>
        </w:tc>
        <w:tc>
          <w:tcPr>
            <w:tcW w:w="960" w:type="dxa"/>
          </w:tcPr>
          <w:p w14:paraId="15C2D867" w14:textId="74A82582" w:rsidR="00DA5DF0" w:rsidRDefault="00DA5DF0" w:rsidP="00DA5DF0">
            <w:pPr>
              <w:spacing w:after="0"/>
              <w:jc w:val="right"/>
              <w:rPr>
                <w:rFonts w:cs="Times New Roman"/>
                <w:sz w:val="18"/>
                <w:szCs w:val="18"/>
              </w:rPr>
            </w:pPr>
            <w:r>
              <w:rPr>
                <w:rFonts w:cs="Times New Roman"/>
                <w:sz w:val="18"/>
                <w:szCs w:val="18"/>
              </w:rPr>
              <w:t>38,67%</w:t>
            </w:r>
          </w:p>
        </w:tc>
      </w:tr>
      <w:tr w:rsidR="00DA5DF0" w:rsidRPr="00DA5DF0" w14:paraId="09F00E3F" w14:textId="77777777" w:rsidTr="00DA5DF0">
        <w:tc>
          <w:tcPr>
            <w:tcW w:w="5171" w:type="dxa"/>
            <w:shd w:val="clear" w:color="auto" w:fill="CBFFCB"/>
          </w:tcPr>
          <w:p w14:paraId="4226BB01" w14:textId="595F47D9" w:rsidR="00DA5DF0" w:rsidRPr="00DA5DF0" w:rsidRDefault="00DA5DF0" w:rsidP="00DA5DF0">
            <w:pPr>
              <w:spacing w:after="0"/>
              <w:rPr>
                <w:rFonts w:cs="Times New Roman"/>
                <w:sz w:val="16"/>
                <w:szCs w:val="18"/>
              </w:rPr>
            </w:pPr>
            <w:r w:rsidRPr="00DA5DF0">
              <w:rPr>
                <w:rFonts w:cs="Times New Roman"/>
                <w:sz w:val="16"/>
                <w:szCs w:val="18"/>
              </w:rPr>
              <w:t xml:space="preserve">IZVOR 71 Prihodi od prodaje </w:t>
            </w:r>
            <w:proofErr w:type="spellStart"/>
            <w:r w:rsidRPr="00DA5DF0">
              <w:rPr>
                <w:rFonts w:cs="Times New Roman"/>
                <w:sz w:val="16"/>
                <w:szCs w:val="18"/>
              </w:rPr>
              <w:t>neproizvedene</w:t>
            </w:r>
            <w:proofErr w:type="spellEnd"/>
            <w:r w:rsidRPr="00DA5DF0">
              <w:rPr>
                <w:rFonts w:cs="Times New Roman"/>
                <w:sz w:val="16"/>
                <w:szCs w:val="18"/>
              </w:rPr>
              <w:t xml:space="preserve"> dugotrajne imovine</w:t>
            </w:r>
          </w:p>
        </w:tc>
        <w:tc>
          <w:tcPr>
            <w:tcW w:w="1300" w:type="dxa"/>
            <w:shd w:val="clear" w:color="auto" w:fill="CBFFCB"/>
          </w:tcPr>
          <w:p w14:paraId="62E0F486" w14:textId="37543C2E" w:rsidR="00DA5DF0" w:rsidRPr="00DA5DF0" w:rsidRDefault="00DA5DF0" w:rsidP="00DA5DF0">
            <w:pPr>
              <w:spacing w:after="0"/>
              <w:jc w:val="right"/>
              <w:rPr>
                <w:rFonts w:cs="Times New Roman"/>
                <w:sz w:val="16"/>
                <w:szCs w:val="18"/>
              </w:rPr>
            </w:pPr>
            <w:r w:rsidRPr="00DA5DF0">
              <w:rPr>
                <w:rFonts w:cs="Times New Roman"/>
                <w:sz w:val="16"/>
                <w:szCs w:val="18"/>
              </w:rPr>
              <w:t>20.000,00</w:t>
            </w:r>
          </w:p>
        </w:tc>
        <w:tc>
          <w:tcPr>
            <w:tcW w:w="1300" w:type="dxa"/>
            <w:shd w:val="clear" w:color="auto" w:fill="CBFFCB"/>
          </w:tcPr>
          <w:p w14:paraId="6B1191D8" w14:textId="35957D37" w:rsidR="00DA5DF0" w:rsidRPr="00DA5DF0" w:rsidRDefault="00DA5DF0" w:rsidP="00DA5DF0">
            <w:pPr>
              <w:spacing w:after="0"/>
              <w:jc w:val="right"/>
              <w:rPr>
                <w:rFonts w:cs="Times New Roman"/>
                <w:sz w:val="16"/>
                <w:szCs w:val="18"/>
              </w:rPr>
            </w:pPr>
            <w:r w:rsidRPr="00DA5DF0">
              <w:rPr>
                <w:rFonts w:cs="Times New Roman"/>
                <w:sz w:val="16"/>
                <w:szCs w:val="18"/>
              </w:rPr>
              <w:t>-20.000,00</w:t>
            </w:r>
          </w:p>
        </w:tc>
        <w:tc>
          <w:tcPr>
            <w:tcW w:w="1300" w:type="dxa"/>
            <w:shd w:val="clear" w:color="auto" w:fill="CBFFCB"/>
          </w:tcPr>
          <w:p w14:paraId="1C14EB28" w14:textId="42F16BEA" w:rsidR="00DA5DF0" w:rsidRPr="00DA5DF0" w:rsidRDefault="00DA5DF0" w:rsidP="00DA5DF0">
            <w:pPr>
              <w:spacing w:after="0"/>
              <w:jc w:val="right"/>
              <w:rPr>
                <w:rFonts w:cs="Times New Roman"/>
                <w:sz w:val="16"/>
                <w:szCs w:val="18"/>
              </w:rPr>
            </w:pPr>
            <w:r w:rsidRPr="00DA5DF0">
              <w:rPr>
                <w:rFonts w:cs="Times New Roman"/>
                <w:sz w:val="16"/>
                <w:szCs w:val="18"/>
              </w:rPr>
              <w:t>0,00</w:t>
            </w:r>
          </w:p>
        </w:tc>
        <w:tc>
          <w:tcPr>
            <w:tcW w:w="960" w:type="dxa"/>
            <w:shd w:val="clear" w:color="auto" w:fill="CBFFCB"/>
          </w:tcPr>
          <w:p w14:paraId="698E0F5B" w14:textId="42C5CE0B" w:rsidR="00DA5DF0" w:rsidRPr="00DA5DF0" w:rsidRDefault="00DA5DF0" w:rsidP="00DA5DF0">
            <w:pPr>
              <w:spacing w:after="0"/>
              <w:jc w:val="right"/>
              <w:rPr>
                <w:rFonts w:cs="Times New Roman"/>
                <w:sz w:val="16"/>
                <w:szCs w:val="18"/>
              </w:rPr>
            </w:pPr>
            <w:r w:rsidRPr="00DA5DF0">
              <w:rPr>
                <w:rFonts w:cs="Times New Roman"/>
                <w:sz w:val="16"/>
                <w:szCs w:val="18"/>
              </w:rPr>
              <w:t>0,00%</w:t>
            </w:r>
          </w:p>
        </w:tc>
      </w:tr>
      <w:tr w:rsidR="00DA5DF0" w:rsidRPr="00DA5DF0" w14:paraId="11DD14CA" w14:textId="77777777" w:rsidTr="00DA5DF0">
        <w:tc>
          <w:tcPr>
            <w:tcW w:w="5171" w:type="dxa"/>
            <w:shd w:val="clear" w:color="auto" w:fill="F2F2F2"/>
          </w:tcPr>
          <w:p w14:paraId="1B6DF6F6" w14:textId="69733E48" w:rsidR="00DA5DF0" w:rsidRPr="00DA5DF0" w:rsidRDefault="00DA5DF0" w:rsidP="00DA5DF0">
            <w:pPr>
              <w:spacing w:after="0"/>
              <w:rPr>
                <w:rFonts w:cs="Times New Roman"/>
                <w:sz w:val="18"/>
                <w:szCs w:val="18"/>
              </w:rPr>
            </w:pPr>
            <w:r w:rsidRPr="00DA5DF0">
              <w:rPr>
                <w:rFonts w:cs="Times New Roman"/>
                <w:sz w:val="18"/>
                <w:szCs w:val="18"/>
              </w:rPr>
              <w:lastRenderedPageBreak/>
              <w:t>4 Rashodi za nabavu nefinancijske imovine</w:t>
            </w:r>
          </w:p>
        </w:tc>
        <w:tc>
          <w:tcPr>
            <w:tcW w:w="1300" w:type="dxa"/>
            <w:shd w:val="clear" w:color="auto" w:fill="F2F2F2"/>
          </w:tcPr>
          <w:p w14:paraId="64A7F0CA" w14:textId="05293324" w:rsidR="00DA5DF0" w:rsidRPr="00DA5DF0" w:rsidRDefault="00DA5DF0" w:rsidP="00DA5DF0">
            <w:pPr>
              <w:spacing w:after="0"/>
              <w:jc w:val="right"/>
              <w:rPr>
                <w:rFonts w:cs="Times New Roman"/>
                <w:sz w:val="18"/>
                <w:szCs w:val="18"/>
              </w:rPr>
            </w:pPr>
            <w:r w:rsidRPr="00DA5DF0">
              <w:rPr>
                <w:rFonts w:cs="Times New Roman"/>
                <w:sz w:val="18"/>
                <w:szCs w:val="18"/>
              </w:rPr>
              <w:t>20.000,00</w:t>
            </w:r>
          </w:p>
        </w:tc>
        <w:tc>
          <w:tcPr>
            <w:tcW w:w="1300" w:type="dxa"/>
            <w:shd w:val="clear" w:color="auto" w:fill="F2F2F2"/>
          </w:tcPr>
          <w:p w14:paraId="19CD62C8" w14:textId="189B9D89" w:rsidR="00DA5DF0" w:rsidRPr="00DA5DF0" w:rsidRDefault="00DA5DF0" w:rsidP="00DA5DF0">
            <w:pPr>
              <w:spacing w:after="0"/>
              <w:jc w:val="right"/>
              <w:rPr>
                <w:rFonts w:cs="Times New Roman"/>
                <w:sz w:val="18"/>
                <w:szCs w:val="18"/>
              </w:rPr>
            </w:pPr>
            <w:r w:rsidRPr="00DA5DF0">
              <w:rPr>
                <w:rFonts w:cs="Times New Roman"/>
                <w:sz w:val="18"/>
                <w:szCs w:val="18"/>
              </w:rPr>
              <w:t>-20.000,00</w:t>
            </w:r>
          </w:p>
        </w:tc>
        <w:tc>
          <w:tcPr>
            <w:tcW w:w="1300" w:type="dxa"/>
            <w:shd w:val="clear" w:color="auto" w:fill="F2F2F2"/>
          </w:tcPr>
          <w:p w14:paraId="77534D9F" w14:textId="24F73FC0" w:rsidR="00DA5DF0" w:rsidRPr="00DA5DF0" w:rsidRDefault="00DA5DF0" w:rsidP="00DA5DF0">
            <w:pPr>
              <w:spacing w:after="0"/>
              <w:jc w:val="right"/>
              <w:rPr>
                <w:rFonts w:cs="Times New Roman"/>
                <w:sz w:val="18"/>
                <w:szCs w:val="18"/>
              </w:rPr>
            </w:pPr>
            <w:r w:rsidRPr="00DA5DF0">
              <w:rPr>
                <w:rFonts w:cs="Times New Roman"/>
                <w:sz w:val="18"/>
                <w:szCs w:val="18"/>
              </w:rPr>
              <w:t>0,00</w:t>
            </w:r>
          </w:p>
        </w:tc>
        <w:tc>
          <w:tcPr>
            <w:tcW w:w="960" w:type="dxa"/>
            <w:shd w:val="clear" w:color="auto" w:fill="F2F2F2"/>
          </w:tcPr>
          <w:p w14:paraId="51D5CB17" w14:textId="3C557E52" w:rsidR="00DA5DF0" w:rsidRPr="00DA5DF0" w:rsidRDefault="00DA5DF0" w:rsidP="00DA5DF0">
            <w:pPr>
              <w:spacing w:after="0"/>
              <w:jc w:val="right"/>
              <w:rPr>
                <w:rFonts w:cs="Times New Roman"/>
                <w:sz w:val="18"/>
                <w:szCs w:val="18"/>
              </w:rPr>
            </w:pPr>
            <w:r w:rsidRPr="00DA5DF0">
              <w:rPr>
                <w:rFonts w:cs="Times New Roman"/>
                <w:sz w:val="18"/>
                <w:szCs w:val="18"/>
              </w:rPr>
              <w:t>0,00%</w:t>
            </w:r>
          </w:p>
        </w:tc>
      </w:tr>
      <w:tr w:rsidR="00DA5DF0" w14:paraId="5E93F0DF" w14:textId="77777777" w:rsidTr="00DA5DF0">
        <w:tc>
          <w:tcPr>
            <w:tcW w:w="5171" w:type="dxa"/>
          </w:tcPr>
          <w:p w14:paraId="4F1BB030" w14:textId="6C8C7D04" w:rsidR="00DA5DF0" w:rsidRDefault="00DA5DF0" w:rsidP="00DA5DF0">
            <w:pPr>
              <w:spacing w:after="0"/>
              <w:rPr>
                <w:rFonts w:cs="Times New Roman"/>
                <w:sz w:val="18"/>
                <w:szCs w:val="18"/>
              </w:rPr>
            </w:pPr>
            <w:r>
              <w:rPr>
                <w:rFonts w:cs="Times New Roman"/>
                <w:sz w:val="18"/>
                <w:szCs w:val="18"/>
              </w:rPr>
              <w:t>45 Rashodi za dodatna ulaganja na nefinancijskoj imovini</w:t>
            </w:r>
          </w:p>
        </w:tc>
        <w:tc>
          <w:tcPr>
            <w:tcW w:w="1300" w:type="dxa"/>
          </w:tcPr>
          <w:p w14:paraId="7442FC2C" w14:textId="64A4F2C5" w:rsidR="00DA5DF0" w:rsidRDefault="00DA5DF0" w:rsidP="00DA5DF0">
            <w:pPr>
              <w:spacing w:after="0"/>
              <w:jc w:val="right"/>
              <w:rPr>
                <w:rFonts w:cs="Times New Roman"/>
                <w:sz w:val="18"/>
                <w:szCs w:val="18"/>
              </w:rPr>
            </w:pPr>
            <w:r>
              <w:rPr>
                <w:rFonts w:cs="Times New Roman"/>
                <w:sz w:val="18"/>
                <w:szCs w:val="18"/>
              </w:rPr>
              <w:t>20.000,00</w:t>
            </w:r>
          </w:p>
        </w:tc>
        <w:tc>
          <w:tcPr>
            <w:tcW w:w="1300" w:type="dxa"/>
          </w:tcPr>
          <w:p w14:paraId="48D122EA" w14:textId="27025432" w:rsidR="00DA5DF0" w:rsidRDefault="00DA5DF0" w:rsidP="00DA5DF0">
            <w:pPr>
              <w:spacing w:after="0"/>
              <w:jc w:val="right"/>
              <w:rPr>
                <w:rFonts w:cs="Times New Roman"/>
                <w:sz w:val="18"/>
                <w:szCs w:val="18"/>
              </w:rPr>
            </w:pPr>
            <w:r>
              <w:rPr>
                <w:rFonts w:cs="Times New Roman"/>
                <w:sz w:val="18"/>
                <w:szCs w:val="18"/>
              </w:rPr>
              <w:t>-20.000,00</w:t>
            </w:r>
          </w:p>
        </w:tc>
        <w:tc>
          <w:tcPr>
            <w:tcW w:w="1300" w:type="dxa"/>
          </w:tcPr>
          <w:p w14:paraId="1A353976" w14:textId="1F64D9D5" w:rsidR="00DA5DF0" w:rsidRDefault="00DA5DF0" w:rsidP="00DA5DF0">
            <w:pPr>
              <w:spacing w:after="0"/>
              <w:jc w:val="right"/>
              <w:rPr>
                <w:rFonts w:cs="Times New Roman"/>
                <w:sz w:val="18"/>
                <w:szCs w:val="18"/>
              </w:rPr>
            </w:pPr>
            <w:r>
              <w:rPr>
                <w:rFonts w:cs="Times New Roman"/>
                <w:sz w:val="18"/>
                <w:szCs w:val="18"/>
              </w:rPr>
              <w:t>0,00</w:t>
            </w:r>
          </w:p>
        </w:tc>
        <w:tc>
          <w:tcPr>
            <w:tcW w:w="960" w:type="dxa"/>
          </w:tcPr>
          <w:p w14:paraId="06EA1E2A" w14:textId="7B0587C8" w:rsidR="00DA5DF0" w:rsidRDefault="00DA5DF0" w:rsidP="00DA5DF0">
            <w:pPr>
              <w:spacing w:after="0"/>
              <w:jc w:val="right"/>
              <w:rPr>
                <w:rFonts w:cs="Times New Roman"/>
                <w:sz w:val="18"/>
                <w:szCs w:val="18"/>
              </w:rPr>
            </w:pPr>
            <w:r>
              <w:rPr>
                <w:rFonts w:cs="Times New Roman"/>
                <w:sz w:val="18"/>
                <w:szCs w:val="18"/>
              </w:rPr>
              <w:t>0,00%</w:t>
            </w:r>
          </w:p>
        </w:tc>
      </w:tr>
      <w:tr w:rsidR="00DA5DF0" w:rsidRPr="00DA5DF0" w14:paraId="261F3867" w14:textId="77777777" w:rsidTr="00DA5DF0">
        <w:trPr>
          <w:trHeight w:val="540"/>
        </w:trPr>
        <w:tc>
          <w:tcPr>
            <w:tcW w:w="5171" w:type="dxa"/>
            <w:shd w:val="clear" w:color="auto" w:fill="DAE8F2"/>
            <w:vAlign w:val="center"/>
          </w:tcPr>
          <w:p w14:paraId="35D3F1B8" w14:textId="16C38443" w:rsidR="00DA5DF0" w:rsidRPr="00DA5DF0" w:rsidRDefault="00DA5DF0" w:rsidP="00DA5DF0">
            <w:pPr>
              <w:spacing w:after="0"/>
              <w:rPr>
                <w:rFonts w:cs="Times New Roman"/>
                <w:b/>
                <w:sz w:val="18"/>
                <w:szCs w:val="18"/>
              </w:rPr>
            </w:pPr>
            <w:r w:rsidRPr="00DA5DF0">
              <w:rPr>
                <w:rFonts w:cs="Times New Roman"/>
                <w:b/>
                <w:sz w:val="18"/>
                <w:szCs w:val="18"/>
              </w:rPr>
              <w:t>AKTIVNOST A1008-03 VODOVOD</w:t>
            </w:r>
          </w:p>
        </w:tc>
        <w:tc>
          <w:tcPr>
            <w:tcW w:w="1300" w:type="dxa"/>
            <w:shd w:val="clear" w:color="auto" w:fill="DAE8F2"/>
            <w:vAlign w:val="center"/>
          </w:tcPr>
          <w:p w14:paraId="1EECF0EB" w14:textId="65B5C4B2" w:rsidR="00DA5DF0" w:rsidRPr="00DA5DF0" w:rsidRDefault="00DA5DF0" w:rsidP="00DA5DF0">
            <w:pPr>
              <w:spacing w:after="0"/>
              <w:jc w:val="right"/>
              <w:rPr>
                <w:rFonts w:cs="Times New Roman"/>
                <w:b/>
                <w:sz w:val="18"/>
                <w:szCs w:val="18"/>
              </w:rPr>
            </w:pPr>
            <w:r w:rsidRPr="00DA5DF0">
              <w:rPr>
                <w:rFonts w:cs="Times New Roman"/>
                <w:b/>
                <w:sz w:val="18"/>
                <w:szCs w:val="18"/>
              </w:rPr>
              <w:t>5.000,00</w:t>
            </w:r>
          </w:p>
        </w:tc>
        <w:tc>
          <w:tcPr>
            <w:tcW w:w="1300" w:type="dxa"/>
            <w:shd w:val="clear" w:color="auto" w:fill="DAE8F2"/>
            <w:vAlign w:val="center"/>
          </w:tcPr>
          <w:p w14:paraId="02E32F62" w14:textId="0947D003" w:rsidR="00DA5DF0" w:rsidRPr="00DA5DF0" w:rsidRDefault="00DA5DF0" w:rsidP="00DA5DF0">
            <w:pPr>
              <w:spacing w:after="0"/>
              <w:jc w:val="right"/>
              <w:rPr>
                <w:rFonts w:cs="Times New Roman"/>
                <w:b/>
                <w:sz w:val="18"/>
                <w:szCs w:val="18"/>
              </w:rPr>
            </w:pPr>
            <w:r w:rsidRPr="00DA5DF0">
              <w:rPr>
                <w:rFonts w:cs="Times New Roman"/>
                <w:b/>
                <w:sz w:val="18"/>
                <w:szCs w:val="18"/>
              </w:rPr>
              <w:t>-5.000,00</w:t>
            </w:r>
          </w:p>
        </w:tc>
        <w:tc>
          <w:tcPr>
            <w:tcW w:w="1300" w:type="dxa"/>
            <w:shd w:val="clear" w:color="auto" w:fill="DAE8F2"/>
            <w:vAlign w:val="center"/>
          </w:tcPr>
          <w:p w14:paraId="609D6511" w14:textId="2303B36C" w:rsidR="00DA5DF0" w:rsidRPr="00DA5DF0" w:rsidRDefault="00DA5DF0" w:rsidP="00DA5DF0">
            <w:pPr>
              <w:spacing w:after="0"/>
              <w:jc w:val="right"/>
              <w:rPr>
                <w:rFonts w:cs="Times New Roman"/>
                <w:b/>
                <w:sz w:val="18"/>
                <w:szCs w:val="18"/>
              </w:rPr>
            </w:pPr>
            <w:r w:rsidRPr="00DA5DF0">
              <w:rPr>
                <w:rFonts w:cs="Times New Roman"/>
                <w:b/>
                <w:sz w:val="18"/>
                <w:szCs w:val="18"/>
              </w:rPr>
              <w:t>0,00</w:t>
            </w:r>
          </w:p>
        </w:tc>
        <w:tc>
          <w:tcPr>
            <w:tcW w:w="960" w:type="dxa"/>
            <w:shd w:val="clear" w:color="auto" w:fill="DAE8F2"/>
            <w:vAlign w:val="center"/>
          </w:tcPr>
          <w:p w14:paraId="113B2C4D" w14:textId="6006EFC7" w:rsidR="00DA5DF0" w:rsidRPr="00DA5DF0" w:rsidRDefault="00DA5DF0" w:rsidP="00DA5DF0">
            <w:pPr>
              <w:spacing w:after="0"/>
              <w:jc w:val="right"/>
              <w:rPr>
                <w:rFonts w:cs="Times New Roman"/>
                <w:b/>
                <w:sz w:val="18"/>
                <w:szCs w:val="18"/>
              </w:rPr>
            </w:pPr>
            <w:r w:rsidRPr="00DA5DF0">
              <w:rPr>
                <w:rFonts w:cs="Times New Roman"/>
                <w:b/>
                <w:sz w:val="18"/>
                <w:szCs w:val="18"/>
              </w:rPr>
              <w:t>0,00%</w:t>
            </w:r>
          </w:p>
        </w:tc>
      </w:tr>
      <w:tr w:rsidR="00DA5DF0" w:rsidRPr="00DA5DF0" w14:paraId="5BDEB75A" w14:textId="77777777" w:rsidTr="00DA5DF0">
        <w:tc>
          <w:tcPr>
            <w:tcW w:w="5171" w:type="dxa"/>
            <w:shd w:val="clear" w:color="auto" w:fill="CBFFCB"/>
          </w:tcPr>
          <w:p w14:paraId="0F828789" w14:textId="0A2CEA7D" w:rsidR="00DA5DF0" w:rsidRPr="00DA5DF0" w:rsidRDefault="00DA5DF0" w:rsidP="00DA5DF0">
            <w:pPr>
              <w:spacing w:after="0"/>
              <w:rPr>
                <w:rFonts w:cs="Times New Roman"/>
                <w:sz w:val="16"/>
                <w:szCs w:val="18"/>
              </w:rPr>
            </w:pPr>
            <w:r w:rsidRPr="00DA5DF0">
              <w:rPr>
                <w:rFonts w:cs="Times New Roman"/>
                <w:sz w:val="16"/>
                <w:szCs w:val="18"/>
              </w:rPr>
              <w:t>IZVOR 11 Opći prihodi i primici</w:t>
            </w:r>
          </w:p>
        </w:tc>
        <w:tc>
          <w:tcPr>
            <w:tcW w:w="1300" w:type="dxa"/>
            <w:shd w:val="clear" w:color="auto" w:fill="CBFFCB"/>
          </w:tcPr>
          <w:p w14:paraId="1D963A1C" w14:textId="782C7B5F" w:rsidR="00DA5DF0" w:rsidRPr="00DA5DF0" w:rsidRDefault="00DA5DF0" w:rsidP="00DA5DF0">
            <w:pPr>
              <w:spacing w:after="0"/>
              <w:jc w:val="right"/>
              <w:rPr>
                <w:rFonts w:cs="Times New Roman"/>
                <w:sz w:val="16"/>
                <w:szCs w:val="18"/>
              </w:rPr>
            </w:pPr>
            <w:r w:rsidRPr="00DA5DF0">
              <w:rPr>
                <w:rFonts w:cs="Times New Roman"/>
                <w:sz w:val="16"/>
                <w:szCs w:val="18"/>
              </w:rPr>
              <w:t>500,00</w:t>
            </w:r>
          </w:p>
        </w:tc>
        <w:tc>
          <w:tcPr>
            <w:tcW w:w="1300" w:type="dxa"/>
            <w:shd w:val="clear" w:color="auto" w:fill="CBFFCB"/>
          </w:tcPr>
          <w:p w14:paraId="27400583" w14:textId="5D85F408" w:rsidR="00DA5DF0" w:rsidRPr="00DA5DF0" w:rsidRDefault="00DA5DF0" w:rsidP="00DA5DF0">
            <w:pPr>
              <w:spacing w:after="0"/>
              <w:jc w:val="right"/>
              <w:rPr>
                <w:rFonts w:cs="Times New Roman"/>
                <w:sz w:val="16"/>
                <w:szCs w:val="18"/>
              </w:rPr>
            </w:pPr>
            <w:r w:rsidRPr="00DA5DF0">
              <w:rPr>
                <w:rFonts w:cs="Times New Roman"/>
                <w:sz w:val="16"/>
                <w:szCs w:val="18"/>
              </w:rPr>
              <w:t>-500,00</w:t>
            </w:r>
          </w:p>
        </w:tc>
        <w:tc>
          <w:tcPr>
            <w:tcW w:w="1300" w:type="dxa"/>
            <w:shd w:val="clear" w:color="auto" w:fill="CBFFCB"/>
          </w:tcPr>
          <w:p w14:paraId="5E20350D" w14:textId="76EFAEF2" w:rsidR="00DA5DF0" w:rsidRPr="00DA5DF0" w:rsidRDefault="00DA5DF0" w:rsidP="00DA5DF0">
            <w:pPr>
              <w:spacing w:after="0"/>
              <w:jc w:val="right"/>
              <w:rPr>
                <w:rFonts w:cs="Times New Roman"/>
                <w:sz w:val="16"/>
                <w:szCs w:val="18"/>
              </w:rPr>
            </w:pPr>
            <w:r w:rsidRPr="00DA5DF0">
              <w:rPr>
                <w:rFonts w:cs="Times New Roman"/>
                <w:sz w:val="16"/>
                <w:szCs w:val="18"/>
              </w:rPr>
              <w:t>0,00</w:t>
            </w:r>
          </w:p>
        </w:tc>
        <w:tc>
          <w:tcPr>
            <w:tcW w:w="960" w:type="dxa"/>
            <w:shd w:val="clear" w:color="auto" w:fill="CBFFCB"/>
          </w:tcPr>
          <w:p w14:paraId="14A011FC" w14:textId="64176429" w:rsidR="00DA5DF0" w:rsidRPr="00DA5DF0" w:rsidRDefault="00DA5DF0" w:rsidP="00DA5DF0">
            <w:pPr>
              <w:spacing w:after="0"/>
              <w:jc w:val="right"/>
              <w:rPr>
                <w:rFonts w:cs="Times New Roman"/>
                <w:sz w:val="16"/>
                <w:szCs w:val="18"/>
              </w:rPr>
            </w:pPr>
            <w:r w:rsidRPr="00DA5DF0">
              <w:rPr>
                <w:rFonts w:cs="Times New Roman"/>
                <w:sz w:val="16"/>
                <w:szCs w:val="18"/>
              </w:rPr>
              <w:t>0,00%</w:t>
            </w:r>
          </w:p>
        </w:tc>
      </w:tr>
      <w:tr w:rsidR="00DA5DF0" w:rsidRPr="00DA5DF0" w14:paraId="4FB2FF56" w14:textId="77777777" w:rsidTr="00DA5DF0">
        <w:tc>
          <w:tcPr>
            <w:tcW w:w="5171" w:type="dxa"/>
            <w:shd w:val="clear" w:color="auto" w:fill="F2F2F2"/>
          </w:tcPr>
          <w:p w14:paraId="17918E24" w14:textId="20FA561E" w:rsidR="00DA5DF0" w:rsidRPr="00DA5DF0" w:rsidRDefault="00DA5DF0" w:rsidP="00DA5DF0">
            <w:pPr>
              <w:spacing w:after="0"/>
              <w:rPr>
                <w:rFonts w:cs="Times New Roman"/>
                <w:sz w:val="18"/>
                <w:szCs w:val="18"/>
              </w:rPr>
            </w:pPr>
            <w:r w:rsidRPr="00DA5DF0">
              <w:rPr>
                <w:rFonts w:cs="Times New Roman"/>
                <w:sz w:val="18"/>
                <w:szCs w:val="18"/>
              </w:rPr>
              <w:t>4 Rashodi za nabavu nefinancijske imovine</w:t>
            </w:r>
          </w:p>
        </w:tc>
        <w:tc>
          <w:tcPr>
            <w:tcW w:w="1300" w:type="dxa"/>
            <w:shd w:val="clear" w:color="auto" w:fill="F2F2F2"/>
          </w:tcPr>
          <w:p w14:paraId="4606B872" w14:textId="3EC68880" w:rsidR="00DA5DF0" w:rsidRPr="00DA5DF0" w:rsidRDefault="00DA5DF0" w:rsidP="00DA5DF0">
            <w:pPr>
              <w:spacing w:after="0"/>
              <w:jc w:val="right"/>
              <w:rPr>
                <w:rFonts w:cs="Times New Roman"/>
                <w:sz w:val="18"/>
                <w:szCs w:val="18"/>
              </w:rPr>
            </w:pPr>
            <w:r w:rsidRPr="00DA5DF0">
              <w:rPr>
                <w:rFonts w:cs="Times New Roman"/>
                <w:sz w:val="18"/>
                <w:szCs w:val="18"/>
              </w:rPr>
              <w:t>500,00</w:t>
            </w:r>
          </w:p>
        </w:tc>
        <w:tc>
          <w:tcPr>
            <w:tcW w:w="1300" w:type="dxa"/>
            <w:shd w:val="clear" w:color="auto" w:fill="F2F2F2"/>
          </w:tcPr>
          <w:p w14:paraId="0ADEBE31" w14:textId="616F7AE7" w:rsidR="00DA5DF0" w:rsidRPr="00DA5DF0" w:rsidRDefault="00DA5DF0" w:rsidP="00DA5DF0">
            <w:pPr>
              <w:spacing w:after="0"/>
              <w:jc w:val="right"/>
              <w:rPr>
                <w:rFonts w:cs="Times New Roman"/>
                <w:sz w:val="18"/>
                <w:szCs w:val="18"/>
              </w:rPr>
            </w:pPr>
            <w:r w:rsidRPr="00DA5DF0">
              <w:rPr>
                <w:rFonts w:cs="Times New Roman"/>
                <w:sz w:val="18"/>
                <w:szCs w:val="18"/>
              </w:rPr>
              <w:t>-500,00</w:t>
            </w:r>
          </w:p>
        </w:tc>
        <w:tc>
          <w:tcPr>
            <w:tcW w:w="1300" w:type="dxa"/>
            <w:shd w:val="clear" w:color="auto" w:fill="F2F2F2"/>
          </w:tcPr>
          <w:p w14:paraId="1E3309F0" w14:textId="0CCAD90C" w:rsidR="00DA5DF0" w:rsidRPr="00DA5DF0" w:rsidRDefault="00DA5DF0" w:rsidP="00DA5DF0">
            <w:pPr>
              <w:spacing w:after="0"/>
              <w:jc w:val="right"/>
              <w:rPr>
                <w:rFonts w:cs="Times New Roman"/>
                <w:sz w:val="18"/>
                <w:szCs w:val="18"/>
              </w:rPr>
            </w:pPr>
            <w:r w:rsidRPr="00DA5DF0">
              <w:rPr>
                <w:rFonts w:cs="Times New Roman"/>
                <w:sz w:val="18"/>
                <w:szCs w:val="18"/>
              </w:rPr>
              <w:t>0,00</w:t>
            </w:r>
          </w:p>
        </w:tc>
        <w:tc>
          <w:tcPr>
            <w:tcW w:w="960" w:type="dxa"/>
            <w:shd w:val="clear" w:color="auto" w:fill="F2F2F2"/>
          </w:tcPr>
          <w:p w14:paraId="2710EF24" w14:textId="5CF54EC4" w:rsidR="00DA5DF0" w:rsidRPr="00DA5DF0" w:rsidRDefault="00DA5DF0" w:rsidP="00DA5DF0">
            <w:pPr>
              <w:spacing w:after="0"/>
              <w:jc w:val="right"/>
              <w:rPr>
                <w:rFonts w:cs="Times New Roman"/>
                <w:sz w:val="18"/>
                <w:szCs w:val="18"/>
              </w:rPr>
            </w:pPr>
            <w:r w:rsidRPr="00DA5DF0">
              <w:rPr>
                <w:rFonts w:cs="Times New Roman"/>
                <w:sz w:val="18"/>
                <w:szCs w:val="18"/>
              </w:rPr>
              <w:t>0,00%</w:t>
            </w:r>
          </w:p>
        </w:tc>
      </w:tr>
      <w:tr w:rsidR="00DA5DF0" w14:paraId="2D9F9D95" w14:textId="77777777" w:rsidTr="00DA5DF0">
        <w:tc>
          <w:tcPr>
            <w:tcW w:w="5171" w:type="dxa"/>
          </w:tcPr>
          <w:p w14:paraId="3E5364A2" w14:textId="5F6D32FF" w:rsidR="00DA5DF0" w:rsidRDefault="00DA5DF0" w:rsidP="00DA5DF0">
            <w:pPr>
              <w:spacing w:after="0"/>
              <w:rPr>
                <w:rFonts w:cs="Times New Roman"/>
                <w:sz w:val="18"/>
                <w:szCs w:val="18"/>
              </w:rPr>
            </w:pPr>
            <w:r>
              <w:rPr>
                <w:rFonts w:cs="Times New Roman"/>
                <w:sz w:val="18"/>
                <w:szCs w:val="18"/>
              </w:rPr>
              <w:t>42 Rashodi za nabavu proizvedene dugotrajne imovine</w:t>
            </w:r>
          </w:p>
        </w:tc>
        <w:tc>
          <w:tcPr>
            <w:tcW w:w="1300" w:type="dxa"/>
          </w:tcPr>
          <w:p w14:paraId="20487631" w14:textId="7B4A409E" w:rsidR="00DA5DF0" w:rsidRDefault="00DA5DF0" w:rsidP="00DA5DF0">
            <w:pPr>
              <w:spacing w:after="0"/>
              <w:jc w:val="right"/>
              <w:rPr>
                <w:rFonts w:cs="Times New Roman"/>
                <w:sz w:val="18"/>
                <w:szCs w:val="18"/>
              </w:rPr>
            </w:pPr>
            <w:r>
              <w:rPr>
                <w:rFonts w:cs="Times New Roman"/>
                <w:sz w:val="18"/>
                <w:szCs w:val="18"/>
              </w:rPr>
              <w:t>500,00</w:t>
            </w:r>
          </w:p>
        </w:tc>
        <w:tc>
          <w:tcPr>
            <w:tcW w:w="1300" w:type="dxa"/>
          </w:tcPr>
          <w:p w14:paraId="16EAF964" w14:textId="6A9DE163" w:rsidR="00DA5DF0" w:rsidRDefault="00DA5DF0" w:rsidP="00DA5DF0">
            <w:pPr>
              <w:spacing w:after="0"/>
              <w:jc w:val="right"/>
              <w:rPr>
                <w:rFonts w:cs="Times New Roman"/>
                <w:sz w:val="18"/>
                <w:szCs w:val="18"/>
              </w:rPr>
            </w:pPr>
            <w:r>
              <w:rPr>
                <w:rFonts w:cs="Times New Roman"/>
                <w:sz w:val="18"/>
                <w:szCs w:val="18"/>
              </w:rPr>
              <w:t>-500,00</w:t>
            </w:r>
          </w:p>
        </w:tc>
        <w:tc>
          <w:tcPr>
            <w:tcW w:w="1300" w:type="dxa"/>
          </w:tcPr>
          <w:p w14:paraId="4F6E1EA9" w14:textId="45DC73B2" w:rsidR="00DA5DF0" w:rsidRDefault="00DA5DF0" w:rsidP="00DA5DF0">
            <w:pPr>
              <w:spacing w:after="0"/>
              <w:jc w:val="right"/>
              <w:rPr>
                <w:rFonts w:cs="Times New Roman"/>
                <w:sz w:val="18"/>
                <w:szCs w:val="18"/>
              </w:rPr>
            </w:pPr>
            <w:r>
              <w:rPr>
                <w:rFonts w:cs="Times New Roman"/>
                <w:sz w:val="18"/>
                <w:szCs w:val="18"/>
              </w:rPr>
              <w:t>0,00</w:t>
            </w:r>
          </w:p>
        </w:tc>
        <w:tc>
          <w:tcPr>
            <w:tcW w:w="960" w:type="dxa"/>
          </w:tcPr>
          <w:p w14:paraId="4E9B0F1D" w14:textId="354F609C" w:rsidR="00DA5DF0" w:rsidRDefault="00DA5DF0" w:rsidP="00DA5DF0">
            <w:pPr>
              <w:spacing w:after="0"/>
              <w:jc w:val="right"/>
              <w:rPr>
                <w:rFonts w:cs="Times New Roman"/>
                <w:sz w:val="18"/>
                <w:szCs w:val="18"/>
              </w:rPr>
            </w:pPr>
            <w:r>
              <w:rPr>
                <w:rFonts w:cs="Times New Roman"/>
                <w:sz w:val="18"/>
                <w:szCs w:val="18"/>
              </w:rPr>
              <w:t>0,00%</w:t>
            </w:r>
          </w:p>
        </w:tc>
      </w:tr>
      <w:tr w:rsidR="00DA5DF0" w:rsidRPr="00DA5DF0" w14:paraId="2FEAE5FF" w14:textId="77777777" w:rsidTr="00DA5DF0">
        <w:tc>
          <w:tcPr>
            <w:tcW w:w="5171" w:type="dxa"/>
            <w:shd w:val="clear" w:color="auto" w:fill="CBFFCB"/>
          </w:tcPr>
          <w:p w14:paraId="67813B1E" w14:textId="61863569" w:rsidR="00DA5DF0" w:rsidRPr="00DA5DF0" w:rsidRDefault="00DA5DF0" w:rsidP="00DA5DF0">
            <w:pPr>
              <w:spacing w:after="0"/>
              <w:rPr>
                <w:rFonts w:cs="Times New Roman"/>
                <w:sz w:val="16"/>
                <w:szCs w:val="18"/>
              </w:rPr>
            </w:pPr>
            <w:r w:rsidRPr="00DA5DF0">
              <w:rPr>
                <w:rFonts w:cs="Times New Roman"/>
                <w:sz w:val="16"/>
                <w:szCs w:val="18"/>
              </w:rPr>
              <w:t>IZVOR 42 Prihodi za posebne namjene</w:t>
            </w:r>
          </w:p>
        </w:tc>
        <w:tc>
          <w:tcPr>
            <w:tcW w:w="1300" w:type="dxa"/>
            <w:shd w:val="clear" w:color="auto" w:fill="CBFFCB"/>
          </w:tcPr>
          <w:p w14:paraId="63C5E795" w14:textId="74BBEBD0" w:rsidR="00DA5DF0" w:rsidRPr="00DA5DF0" w:rsidRDefault="00DA5DF0" w:rsidP="00DA5DF0">
            <w:pPr>
              <w:spacing w:after="0"/>
              <w:jc w:val="right"/>
              <w:rPr>
                <w:rFonts w:cs="Times New Roman"/>
                <w:sz w:val="16"/>
                <w:szCs w:val="18"/>
              </w:rPr>
            </w:pPr>
            <w:r w:rsidRPr="00DA5DF0">
              <w:rPr>
                <w:rFonts w:cs="Times New Roman"/>
                <w:sz w:val="16"/>
                <w:szCs w:val="18"/>
              </w:rPr>
              <w:t>4.500,00</w:t>
            </w:r>
          </w:p>
        </w:tc>
        <w:tc>
          <w:tcPr>
            <w:tcW w:w="1300" w:type="dxa"/>
            <w:shd w:val="clear" w:color="auto" w:fill="CBFFCB"/>
          </w:tcPr>
          <w:p w14:paraId="3A5223D5" w14:textId="68526F44" w:rsidR="00DA5DF0" w:rsidRPr="00DA5DF0" w:rsidRDefault="00DA5DF0" w:rsidP="00DA5DF0">
            <w:pPr>
              <w:spacing w:after="0"/>
              <w:jc w:val="right"/>
              <w:rPr>
                <w:rFonts w:cs="Times New Roman"/>
                <w:sz w:val="16"/>
                <w:szCs w:val="18"/>
              </w:rPr>
            </w:pPr>
            <w:r w:rsidRPr="00DA5DF0">
              <w:rPr>
                <w:rFonts w:cs="Times New Roman"/>
                <w:sz w:val="16"/>
                <w:szCs w:val="18"/>
              </w:rPr>
              <w:t>-4.500,00</w:t>
            </w:r>
          </w:p>
        </w:tc>
        <w:tc>
          <w:tcPr>
            <w:tcW w:w="1300" w:type="dxa"/>
            <w:shd w:val="clear" w:color="auto" w:fill="CBFFCB"/>
          </w:tcPr>
          <w:p w14:paraId="7C358103" w14:textId="3D836257" w:rsidR="00DA5DF0" w:rsidRPr="00DA5DF0" w:rsidRDefault="00DA5DF0" w:rsidP="00DA5DF0">
            <w:pPr>
              <w:spacing w:after="0"/>
              <w:jc w:val="right"/>
              <w:rPr>
                <w:rFonts w:cs="Times New Roman"/>
                <w:sz w:val="16"/>
                <w:szCs w:val="18"/>
              </w:rPr>
            </w:pPr>
            <w:r w:rsidRPr="00DA5DF0">
              <w:rPr>
                <w:rFonts w:cs="Times New Roman"/>
                <w:sz w:val="16"/>
                <w:szCs w:val="18"/>
              </w:rPr>
              <w:t>0,00</w:t>
            </w:r>
          </w:p>
        </w:tc>
        <w:tc>
          <w:tcPr>
            <w:tcW w:w="960" w:type="dxa"/>
            <w:shd w:val="clear" w:color="auto" w:fill="CBFFCB"/>
          </w:tcPr>
          <w:p w14:paraId="2BA339BE" w14:textId="746066E3" w:rsidR="00DA5DF0" w:rsidRPr="00DA5DF0" w:rsidRDefault="00DA5DF0" w:rsidP="00DA5DF0">
            <w:pPr>
              <w:spacing w:after="0"/>
              <w:jc w:val="right"/>
              <w:rPr>
                <w:rFonts w:cs="Times New Roman"/>
                <w:sz w:val="16"/>
                <w:szCs w:val="18"/>
              </w:rPr>
            </w:pPr>
            <w:r w:rsidRPr="00DA5DF0">
              <w:rPr>
                <w:rFonts w:cs="Times New Roman"/>
                <w:sz w:val="16"/>
                <w:szCs w:val="18"/>
              </w:rPr>
              <w:t>0,00%</w:t>
            </w:r>
          </w:p>
        </w:tc>
      </w:tr>
      <w:tr w:rsidR="00DA5DF0" w:rsidRPr="00DA5DF0" w14:paraId="0B813ACF" w14:textId="77777777" w:rsidTr="00DA5DF0">
        <w:tc>
          <w:tcPr>
            <w:tcW w:w="5171" w:type="dxa"/>
            <w:shd w:val="clear" w:color="auto" w:fill="F2F2F2"/>
          </w:tcPr>
          <w:p w14:paraId="42A0D142" w14:textId="77B9CC78" w:rsidR="00DA5DF0" w:rsidRPr="00DA5DF0" w:rsidRDefault="00DA5DF0" w:rsidP="00DA5DF0">
            <w:pPr>
              <w:spacing w:after="0"/>
              <w:rPr>
                <w:rFonts w:cs="Times New Roman"/>
                <w:sz w:val="18"/>
                <w:szCs w:val="18"/>
              </w:rPr>
            </w:pPr>
            <w:r w:rsidRPr="00DA5DF0">
              <w:rPr>
                <w:rFonts w:cs="Times New Roman"/>
                <w:sz w:val="18"/>
                <w:szCs w:val="18"/>
              </w:rPr>
              <w:t>4 Rashodi za nabavu nefinancijske imovine</w:t>
            </w:r>
          </w:p>
        </w:tc>
        <w:tc>
          <w:tcPr>
            <w:tcW w:w="1300" w:type="dxa"/>
            <w:shd w:val="clear" w:color="auto" w:fill="F2F2F2"/>
          </w:tcPr>
          <w:p w14:paraId="2E8896D0" w14:textId="2DE61D6B" w:rsidR="00DA5DF0" w:rsidRPr="00DA5DF0" w:rsidRDefault="00DA5DF0" w:rsidP="00DA5DF0">
            <w:pPr>
              <w:spacing w:after="0"/>
              <w:jc w:val="right"/>
              <w:rPr>
                <w:rFonts w:cs="Times New Roman"/>
                <w:sz w:val="18"/>
                <w:szCs w:val="18"/>
              </w:rPr>
            </w:pPr>
            <w:r w:rsidRPr="00DA5DF0">
              <w:rPr>
                <w:rFonts w:cs="Times New Roman"/>
                <w:sz w:val="18"/>
                <w:szCs w:val="18"/>
              </w:rPr>
              <w:t>4.500,00</w:t>
            </w:r>
          </w:p>
        </w:tc>
        <w:tc>
          <w:tcPr>
            <w:tcW w:w="1300" w:type="dxa"/>
            <w:shd w:val="clear" w:color="auto" w:fill="F2F2F2"/>
          </w:tcPr>
          <w:p w14:paraId="490E6821" w14:textId="7003553B" w:rsidR="00DA5DF0" w:rsidRPr="00DA5DF0" w:rsidRDefault="00DA5DF0" w:rsidP="00DA5DF0">
            <w:pPr>
              <w:spacing w:after="0"/>
              <w:jc w:val="right"/>
              <w:rPr>
                <w:rFonts w:cs="Times New Roman"/>
                <w:sz w:val="18"/>
                <w:szCs w:val="18"/>
              </w:rPr>
            </w:pPr>
            <w:r w:rsidRPr="00DA5DF0">
              <w:rPr>
                <w:rFonts w:cs="Times New Roman"/>
                <w:sz w:val="18"/>
                <w:szCs w:val="18"/>
              </w:rPr>
              <w:t>-4.500,00</w:t>
            </w:r>
          </w:p>
        </w:tc>
        <w:tc>
          <w:tcPr>
            <w:tcW w:w="1300" w:type="dxa"/>
            <w:shd w:val="clear" w:color="auto" w:fill="F2F2F2"/>
          </w:tcPr>
          <w:p w14:paraId="48BD872A" w14:textId="4AE99D96" w:rsidR="00DA5DF0" w:rsidRPr="00DA5DF0" w:rsidRDefault="00DA5DF0" w:rsidP="00DA5DF0">
            <w:pPr>
              <w:spacing w:after="0"/>
              <w:jc w:val="right"/>
              <w:rPr>
                <w:rFonts w:cs="Times New Roman"/>
                <w:sz w:val="18"/>
                <w:szCs w:val="18"/>
              </w:rPr>
            </w:pPr>
            <w:r w:rsidRPr="00DA5DF0">
              <w:rPr>
                <w:rFonts w:cs="Times New Roman"/>
                <w:sz w:val="18"/>
                <w:szCs w:val="18"/>
              </w:rPr>
              <w:t>0,00</w:t>
            </w:r>
          </w:p>
        </w:tc>
        <w:tc>
          <w:tcPr>
            <w:tcW w:w="960" w:type="dxa"/>
            <w:shd w:val="clear" w:color="auto" w:fill="F2F2F2"/>
          </w:tcPr>
          <w:p w14:paraId="29F7338C" w14:textId="7F4F65B8" w:rsidR="00DA5DF0" w:rsidRPr="00DA5DF0" w:rsidRDefault="00DA5DF0" w:rsidP="00DA5DF0">
            <w:pPr>
              <w:spacing w:after="0"/>
              <w:jc w:val="right"/>
              <w:rPr>
                <w:rFonts w:cs="Times New Roman"/>
                <w:sz w:val="18"/>
                <w:szCs w:val="18"/>
              </w:rPr>
            </w:pPr>
            <w:r w:rsidRPr="00DA5DF0">
              <w:rPr>
                <w:rFonts w:cs="Times New Roman"/>
                <w:sz w:val="18"/>
                <w:szCs w:val="18"/>
              </w:rPr>
              <w:t>0,00%</w:t>
            </w:r>
          </w:p>
        </w:tc>
      </w:tr>
      <w:tr w:rsidR="00DA5DF0" w14:paraId="04323FDD" w14:textId="77777777" w:rsidTr="00DA5DF0">
        <w:tc>
          <w:tcPr>
            <w:tcW w:w="5171" w:type="dxa"/>
          </w:tcPr>
          <w:p w14:paraId="1273C95E" w14:textId="16C8A328" w:rsidR="00DA5DF0" w:rsidRDefault="00DA5DF0" w:rsidP="00DA5DF0">
            <w:pPr>
              <w:spacing w:after="0"/>
              <w:rPr>
                <w:rFonts w:cs="Times New Roman"/>
                <w:sz w:val="18"/>
                <w:szCs w:val="18"/>
              </w:rPr>
            </w:pPr>
            <w:r>
              <w:rPr>
                <w:rFonts w:cs="Times New Roman"/>
                <w:sz w:val="18"/>
                <w:szCs w:val="18"/>
              </w:rPr>
              <w:t>42 Rashodi za nabavu proizvedene dugotrajne imovine</w:t>
            </w:r>
          </w:p>
        </w:tc>
        <w:tc>
          <w:tcPr>
            <w:tcW w:w="1300" w:type="dxa"/>
          </w:tcPr>
          <w:p w14:paraId="7F00DDFB" w14:textId="2A27ECE8" w:rsidR="00DA5DF0" w:rsidRDefault="00DA5DF0" w:rsidP="00DA5DF0">
            <w:pPr>
              <w:spacing w:after="0"/>
              <w:jc w:val="right"/>
              <w:rPr>
                <w:rFonts w:cs="Times New Roman"/>
                <w:sz w:val="18"/>
                <w:szCs w:val="18"/>
              </w:rPr>
            </w:pPr>
            <w:r>
              <w:rPr>
                <w:rFonts w:cs="Times New Roman"/>
                <w:sz w:val="18"/>
                <w:szCs w:val="18"/>
              </w:rPr>
              <w:t>4.500,00</w:t>
            </w:r>
          </w:p>
        </w:tc>
        <w:tc>
          <w:tcPr>
            <w:tcW w:w="1300" w:type="dxa"/>
          </w:tcPr>
          <w:p w14:paraId="5F50E749" w14:textId="58B83CAC" w:rsidR="00DA5DF0" w:rsidRDefault="00DA5DF0" w:rsidP="00DA5DF0">
            <w:pPr>
              <w:spacing w:after="0"/>
              <w:jc w:val="right"/>
              <w:rPr>
                <w:rFonts w:cs="Times New Roman"/>
                <w:sz w:val="18"/>
                <w:szCs w:val="18"/>
              </w:rPr>
            </w:pPr>
            <w:r>
              <w:rPr>
                <w:rFonts w:cs="Times New Roman"/>
                <w:sz w:val="18"/>
                <w:szCs w:val="18"/>
              </w:rPr>
              <w:t>-4.500,00</w:t>
            </w:r>
          </w:p>
        </w:tc>
        <w:tc>
          <w:tcPr>
            <w:tcW w:w="1300" w:type="dxa"/>
          </w:tcPr>
          <w:p w14:paraId="3DC5B429" w14:textId="2EFC7BC3" w:rsidR="00DA5DF0" w:rsidRDefault="00DA5DF0" w:rsidP="00DA5DF0">
            <w:pPr>
              <w:spacing w:after="0"/>
              <w:jc w:val="right"/>
              <w:rPr>
                <w:rFonts w:cs="Times New Roman"/>
                <w:sz w:val="18"/>
                <w:szCs w:val="18"/>
              </w:rPr>
            </w:pPr>
            <w:r>
              <w:rPr>
                <w:rFonts w:cs="Times New Roman"/>
                <w:sz w:val="18"/>
                <w:szCs w:val="18"/>
              </w:rPr>
              <w:t>0,00</w:t>
            </w:r>
          </w:p>
        </w:tc>
        <w:tc>
          <w:tcPr>
            <w:tcW w:w="960" w:type="dxa"/>
          </w:tcPr>
          <w:p w14:paraId="649D5E29" w14:textId="2724A32F" w:rsidR="00DA5DF0" w:rsidRDefault="00DA5DF0" w:rsidP="00DA5DF0">
            <w:pPr>
              <w:spacing w:after="0"/>
              <w:jc w:val="right"/>
              <w:rPr>
                <w:rFonts w:cs="Times New Roman"/>
                <w:sz w:val="18"/>
                <w:szCs w:val="18"/>
              </w:rPr>
            </w:pPr>
            <w:r>
              <w:rPr>
                <w:rFonts w:cs="Times New Roman"/>
                <w:sz w:val="18"/>
                <w:szCs w:val="18"/>
              </w:rPr>
              <w:t>0,00%</w:t>
            </w:r>
          </w:p>
        </w:tc>
      </w:tr>
      <w:tr w:rsidR="00DA5DF0" w:rsidRPr="00DA5DF0" w14:paraId="741623A5" w14:textId="77777777" w:rsidTr="00DA5DF0">
        <w:trPr>
          <w:trHeight w:val="540"/>
        </w:trPr>
        <w:tc>
          <w:tcPr>
            <w:tcW w:w="5171" w:type="dxa"/>
            <w:shd w:val="clear" w:color="auto" w:fill="DAE8F2"/>
            <w:vAlign w:val="center"/>
          </w:tcPr>
          <w:p w14:paraId="752FD35F" w14:textId="10627292" w:rsidR="00DA5DF0" w:rsidRPr="00DA5DF0" w:rsidRDefault="00DA5DF0" w:rsidP="00DA5DF0">
            <w:pPr>
              <w:spacing w:after="0"/>
              <w:rPr>
                <w:rFonts w:cs="Times New Roman"/>
                <w:b/>
                <w:sz w:val="18"/>
                <w:szCs w:val="18"/>
              </w:rPr>
            </w:pPr>
            <w:r w:rsidRPr="00DA5DF0">
              <w:rPr>
                <w:rFonts w:cs="Times New Roman"/>
                <w:b/>
                <w:sz w:val="18"/>
                <w:szCs w:val="18"/>
              </w:rPr>
              <w:t>AKTIVNOST A1008-04 KANALIZACIJA</w:t>
            </w:r>
          </w:p>
        </w:tc>
        <w:tc>
          <w:tcPr>
            <w:tcW w:w="1300" w:type="dxa"/>
            <w:shd w:val="clear" w:color="auto" w:fill="DAE8F2"/>
            <w:vAlign w:val="center"/>
          </w:tcPr>
          <w:p w14:paraId="46CCD6FA" w14:textId="2BD207CF" w:rsidR="00DA5DF0" w:rsidRPr="00DA5DF0" w:rsidRDefault="00DA5DF0" w:rsidP="00DA5DF0">
            <w:pPr>
              <w:spacing w:after="0"/>
              <w:jc w:val="right"/>
              <w:rPr>
                <w:rFonts w:cs="Times New Roman"/>
                <w:b/>
                <w:sz w:val="18"/>
                <w:szCs w:val="18"/>
              </w:rPr>
            </w:pPr>
            <w:r w:rsidRPr="00DA5DF0">
              <w:rPr>
                <w:rFonts w:cs="Times New Roman"/>
                <w:b/>
                <w:sz w:val="18"/>
                <w:szCs w:val="18"/>
              </w:rPr>
              <w:t>1.000,00</w:t>
            </w:r>
          </w:p>
        </w:tc>
        <w:tc>
          <w:tcPr>
            <w:tcW w:w="1300" w:type="dxa"/>
            <w:shd w:val="clear" w:color="auto" w:fill="DAE8F2"/>
            <w:vAlign w:val="center"/>
          </w:tcPr>
          <w:p w14:paraId="3B600B37" w14:textId="33824F97" w:rsidR="00DA5DF0" w:rsidRPr="00DA5DF0" w:rsidRDefault="00DA5DF0" w:rsidP="00DA5DF0">
            <w:pPr>
              <w:spacing w:after="0"/>
              <w:jc w:val="right"/>
              <w:rPr>
                <w:rFonts w:cs="Times New Roman"/>
                <w:b/>
                <w:sz w:val="18"/>
                <w:szCs w:val="18"/>
              </w:rPr>
            </w:pPr>
            <w:r w:rsidRPr="00DA5DF0">
              <w:rPr>
                <w:rFonts w:cs="Times New Roman"/>
                <w:b/>
                <w:sz w:val="18"/>
                <w:szCs w:val="18"/>
              </w:rPr>
              <w:t>-1.000,00</w:t>
            </w:r>
          </w:p>
        </w:tc>
        <w:tc>
          <w:tcPr>
            <w:tcW w:w="1300" w:type="dxa"/>
            <w:shd w:val="clear" w:color="auto" w:fill="DAE8F2"/>
            <w:vAlign w:val="center"/>
          </w:tcPr>
          <w:p w14:paraId="6E9B0103" w14:textId="293420F5" w:rsidR="00DA5DF0" w:rsidRPr="00DA5DF0" w:rsidRDefault="00DA5DF0" w:rsidP="00DA5DF0">
            <w:pPr>
              <w:spacing w:after="0"/>
              <w:jc w:val="right"/>
              <w:rPr>
                <w:rFonts w:cs="Times New Roman"/>
                <w:b/>
                <w:sz w:val="18"/>
                <w:szCs w:val="18"/>
              </w:rPr>
            </w:pPr>
            <w:r w:rsidRPr="00DA5DF0">
              <w:rPr>
                <w:rFonts w:cs="Times New Roman"/>
                <w:b/>
                <w:sz w:val="18"/>
                <w:szCs w:val="18"/>
              </w:rPr>
              <w:t>0,00</w:t>
            </w:r>
          </w:p>
        </w:tc>
        <w:tc>
          <w:tcPr>
            <w:tcW w:w="960" w:type="dxa"/>
            <w:shd w:val="clear" w:color="auto" w:fill="DAE8F2"/>
            <w:vAlign w:val="center"/>
          </w:tcPr>
          <w:p w14:paraId="4B82CD98" w14:textId="4FE12D52" w:rsidR="00DA5DF0" w:rsidRPr="00DA5DF0" w:rsidRDefault="00DA5DF0" w:rsidP="00DA5DF0">
            <w:pPr>
              <w:spacing w:after="0"/>
              <w:jc w:val="right"/>
              <w:rPr>
                <w:rFonts w:cs="Times New Roman"/>
                <w:b/>
                <w:sz w:val="18"/>
                <w:szCs w:val="18"/>
              </w:rPr>
            </w:pPr>
            <w:r w:rsidRPr="00DA5DF0">
              <w:rPr>
                <w:rFonts w:cs="Times New Roman"/>
                <w:b/>
                <w:sz w:val="18"/>
                <w:szCs w:val="18"/>
              </w:rPr>
              <w:t>0,00%</w:t>
            </w:r>
          </w:p>
        </w:tc>
      </w:tr>
      <w:tr w:rsidR="00DA5DF0" w:rsidRPr="00DA5DF0" w14:paraId="24DD4B7C" w14:textId="77777777" w:rsidTr="00DA5DF0">
        <w:tc>
          <w:tcPr>
            <w:tcW w:w="5171" w:type="dxa"/>
            <w:shd w:val="clear" w:color="auto" w:fill="CBFFCB"/>
          </w:tcPr>
          <w:p w14:paraId="57E90614" w14:textId="58A5A1D2" w:rsidR="00DA5DF0" w:rsidRPr="00DA5DF0" w:rsidRDefault="00DA5DF0" w:rsidP="00DA5DF0">
            <w:pPr>
              <w:spacing w:after="0"/>
              <w:rPr>
                <w:rFonts w:cs="Times New Roman"/>
                <w:sz w:val="16"/>
                <w:szCs w:val="18"/>
              </w:rPr>
            </w:pPr>
            <w:r w:rsidRPr="00DA5DF0">
              <w:rPr>
                <w:rFonts w:cs="Times New Roman"/>
                <w:sz w:val="16"/>
                <w:szCs w:val="18"/>
              </w:rPr>
              <w:t>IZVOR 422 Komunalni doprinos</w:t>
            </w:r>
          </w:p>
        </w:tc>
        <w:tc>
          <w:tcPr>
            <w:tcW w:w="1300" w:type="dxa"/>
            <w:shd w:val="clear" w:color="auto" w:fill="CBFFCB"/>
          </w:tcPr>
          <w:p w14:paraId="219B2348" w14:textId="653DE3F5" w:rsidR="00DA5DF0" w:rsidRPr="00DA5DF0" w:rsidRDefault="00DA5DF0" w:rsidP="00DA5DF0">
            <w:pPr>
              <w:spacing w:after="0"/>
              <w:jc w:val="right"/>
              <w:rPr>
                <w:rFonts w:cs="Times New Roman"/>
                <w:sz w:val="16"/>
                <w:szCs w:val="18"/>
              </w:rPr>
            </w:pPr>
            <w:r w:rsidRPr="00DA5DF0">
              <w:rPr>
                <w:rFonts w:cs="Times New Roman"/>
                <w:sz w:val="16"/>
                <w:szCs w:val="18"/>
              </w:rPr>
              <w:t>1.000,00</w:t>
            </w:r>
          </w:p>
        </w:tc>
        <w:tc>
          <w:tcPr>
            <w:tcW w:w="1300" w:type="dxa"/>
            <w:shd w:val="clear" w:color="auto" w:fill="CBFFCB"/>
          </w:tcPr>
          <w:p w14:paraId="57A537DA" w14:textId="125F12B6" w:rsidR="00DA5DF0" w:rsidRPr="00DA5DF0" w:rsidRDefault="00DA5DF0" w:rsidP="00DA5DF0">
            <w:pPr>
              <w:spacing w:after="0"/>
              <w:jc w:val="right"/>
              <w:rPr>
                <w:rFonts w:cs="Times New Roman"/>
                <w:sz w:val="16"/>
                <w:szCs w:val="18"/>
              </w:rPr>
            </w:pPr>
            <w:r w:rsidRPr="00DA5DF0">
              <w:rPr>
                <w:rFonts w:cs="Times New Roman"/>
                <w:sz w:val="16"/>
                <w:szCs w:val="18"/>
              </w:rPr>
              <w:t>-1.000,00</w:t>
            </w:r>
          </w:p>
        </w:tc>
        <w:tc>
          <w:tcPr>
            <w:tcW w:w="1300" w:type="dxa"/>
            <w:shd w:val="clear" w:color="auto" w:fill="CBFFCB"/>
          </w:tcPr>
          <w:p w14:paraId="785C96F6" w14:textId="645D8863" w:rsidR="00DA5DF0" w:rsidRPr="00DA5DF0" w:rsidRDefault="00DA5DF0" w:rsidP="00DA5DF0">
            <w:pPr>
              <w:spacing w:after="0"/>
              <w:jc w:val="right"/>
              <w:rPr>
                <w:rFonts w:cs="Times New Roman"/>
                <w:sz w:val="16"/>
                <w:szCs w:val="18"/>
              </w:rPr>
            </w:pPr>
            <w:r w:rsidRPr="00DA5DF0">
              <w:rPr>
                <w:rFonts w:cs="Times New Roman"/>
                <w:sz w:val="16"/>
                <w:szCs w:val="18"/>
              </w:rPr>
              <w:t>0,00</w:t>
            </w:r>
          </w:p>
        </w:tc>
        <w:tc>
          <w:tcPr>
            <w:tcW w:w="960" w:type="dxa"/>
            <w:shd w:val="clear" w:color="auto" w:fill="CBFFCB"/>
          </w:tcPr>
          <w:p w14:paraId="1318435F" w14:textId="7346279C" w:rsidR="00DA5DF0" w:rsidRPr="00DA5DF0" w:rsidRDefault="00DA5DF0" w:rsidP="00DA5DF0">
            <w:pPr>
              <w:spacing w:after="0"/>
              <w:jc w:val="right"/>
              <w:rPr>
                <w:rFonts w:cs="Times New Roman"/>
                <w:sz w:val="16"/>
                <w:szCs w:val="18"/>
              </w:rPr>
            </w:pPr>
            <w:r w:rsidRPr="00DA5DF0">
              <w:rPr>
                <w:rFonts w:cs="Times New Roman"/>
                <w:sz w:val="16"/>
                <w:szCs w:val="18"/>
              </w:rPr>
              <w:t>0,00%</w:t>
            </w:r>
          </w:p>
        </w:tc>
      </w:tr>
      <w:tr w:rsidR="00DA5DF0" w:rsidRPr="00DA5DF0" w14:paraId="38E0AA6F" w14:textId="77777777" w:rsidTr="00DA5DF0">
        <w:tc>
          <w:tcPr>
            <w:tcW w:w="5171" w:type="dxa"/>
            <w:shd w:val="clear" w:color="auto" w:fill="F2F2F2"/>
          </w:tcPr>
          <w:p w14:paraId="5FC3F352" w14:textId="1DF7406A" w:rsidR="00DA5DF0" w:rsidRPr="00DA5DF0" w:rsidRDefault="00DA5DF0" w:rsidP="00DA5DF0">
            <w:pPr>
              <w:spacing w:after="0"/>
              <w:rPr>
                <w:rFonts w:cs="Times New Roman"/>
                <w:sz w:val="18"/>
                <w:szCs w:val="18"/>
              </w:rPr>
            </w:pPr>
            <w:r w:rsidRPr="00DA5DF0">
              <w:rPr>
                <w:rFonts w:cs="Times New Roman"/>
                <w:sz w:val="18"/>
                <w:szCs w:val="18"/>
              </w:rPr>
              <w:t>4 Rashodi za nabavu nefinancijske imovine</w:t>
            </w:r>
          </w:p>
        </w:tc>
        <w:tc>
          <w:tcPr>
            <w:tcW w:w="1300" w:type="dxa"/>
            <w:shd w:val="clear" w:color="auto" w:fill="F2F2F2"/>
          </w:tcPr>
          <w:p w14:paraId="7B5A7CFB" w14:textId="316EDF0D" w:rsidR="00DA5DF0" w:rsidRPr="00DA5DF0" w:rsidRDefault="00DA5DF0" w:rsidP="00DA5DF0">
            <w:pPr>
              <w:spacing w:after="0"/>
              <w:jc w:val="right"/>
              <w:rPr>
                <w:rFonts w:cs="Times New Roman"/>
                <w:sz w:val="18"/>
                <w:szCs w:val="18"/>
              </w:rPr>
            </w:pPr>
            <w:r w:rsidRPr="00DA5DF0">
              <w:rPr>
                <w:rFonts w:cs="Times New Roman"/>
                <w:sz w:val="18"/>
                <w:szCs w:val="18"/>
              </w:rPr>
              <w:t>1.000,00</w:t>
            </w:r>
          </w:p>
        </w:tc>
        <w:tc>
          <w:tcPr>
            <w:tcW w:w="1300" w:type="dxa"/>
            <w:shd w:val="clear" w:color="auto" w:fill="F2F2F2"/>
          </w:tcPr>
          <w:p w14:paraId="5979B479" w14:textId="056FC693" w:rsidR="00DA5DF0" w:rsidRPr="00DA5DF0" w:rsidRDefault="00DA5DF0" w:rsidP="00DA5DF0">
            <w:pPr>
              <w:spacing w:after="0"/>
              <w:jc w:val="right"/>
              <w:rPr>
                <w:rFonts w:cs="Times New Roman"/>
                <w:sz w:val="18"/>
                <w:szCs w:val="18"/>
              </w:rPr>
            </w:pPr>
            <w:r w:rsidRPr="00DA5DF0">
              <w:rPr>
                <w:rFonts w:cs="Times New Roman"/>
                <w:sz w:val="18"/>
                <w:szCs w:val="18"/>
              </w:rPr>
              <w:t>-1.000,00</w:t>
            </w:r>
          </w:p>
        </w:tc>
        <w:tc>
          <w:tcPr>
            <w:tcW w:w="1300" w:type="dxa"/>
            <w:shd w:val="clear" w:color="auto" w:fill="F2F2F2"/>
          </w:tcPr>
          <w:p w14:paraId="2D0D7993" w14:textId="2C21A881" w:rsidR="00DA5DF0" w:rsidRPr="00DA5DF0" w:rsidRDefault="00DA5DF0" w:rsidP="00DA5DF0">
            <w:pPr>
              <w:spacing w:after="0"/>
              <w:jc w:val="right"/>
              <w:rPr>
                <w:rFonts w:cs="Times New Roman"/>
                <w:sz w:val="18"/>
                <w:szCs w:val="18"/>
              </w:rPr>
            </w:pPr>
            <w:r w:rsidRPr="00DA5DF0">
              <w:rPr>
                <w:rFonts w:cs="Times New Roman"/>
                <w:sz w:val="18"/>
                <w:szCs w:val="18"/>
              </w:rPr>
              <w:t>0,00</w:t>
            </w:r>
          </w:p>
        </w:tc>
        <w:tc>
          <w:tcPr>
            <w:tcW w:w="960" w:type="dxa"/>
            <w:shd w:val="clear" w:color="auto" w:fill="F2F2F2"/>
          </w:tcPr>
          <w:p w14:paraId="78FDBA4A" w14:textId="224A320F" w:rsidR="00DA5DF0" w:rsidRPr="00DA5DF0" w:rsidRDefault="00DA5DF0" w:rsidP="00DA5DF0">
            <w:pPr>
              <w:spacing w:after="0"/>
              <w:jc w:val="right"/>
              <w:rPr>
                <w:rFonts w:cs="Times New Roman"/>
                <w:sz w:val="18"/>
                <w:szCs w:val="18"/>
              </w:rPr>
            </w:pPr>
            <w:r w:rsidRPr="00DA5DF0">
              <w:rPr>
                <w:rFonts w:cs="Times New Roman"/>
                <w:sz w:val="18"/>
                <w:szCs w:val="18"/>
              </w:rPr>
              <w:t>0,00%</w:t>
            </w:r>
          </w:p>
        </w:tc>
      </w:tr>
      <w:tr w:rsidR="00DA5DF0" w14:paraId="1CF87D11" w14:textId="77777777" w:rsidTr="00DA5DF0">
        <w:tc>
          <w:tcPr>
            <w:tcW w:w="5171" w:type="dxa"/>
          </w:tcPr>
          <w:p w14:paraId="5E02163F" w14:textId="03E2BDDC" w:rsidR="00DA5DF0" w:rsidRDefault="00DA5DF0" w:rsidP="00DA5DF0">
            <w:pPr>
              <w:spacing w:after="0"/>
              <w:rPr>
                <w:rFonts w:cs="Times New Roman"/>
                <w:sz w:val="18"/>
                <w:szCs w:val="18"/>
              </w:rPr>
            </w:pPr>
            <w:r>
              <w:rPr>
                <w:rFonts w:cs="Times New Roman"/>
                <w:sz w:val="18"/>
                <w:szCs w:val="18"/>
              </w:rPr>
              <w:t>42 Rashodi za nabavu proizvedene dugotrajne imovine</w:t>
            </w:r>
          </w:p>
        </w:tc>
        <w:tc>
          <w:tcPr>
            <w:tcW w:w="1300" w:type="dxa"/>
          </w:tcPr>
          <w:p w14:paraId="111C5504" w14:textId="2C9A5BBE" w:rsidR="00DA5DF0" w:rsidRDefault="00DA5DF0" w:rsidP="00DA5DF0">
            <w:pPr>
              <w:spacing w:after="0"/>
              <w:jc w:val="right"/>
              <w:rPr>
                <w:rFonts w:cs="Times New Roman"/>
                <w:sz w:val="18"/>
                <w:szCs w:val="18"/>
              </w:rPr>
            </w:pPr>
            <w:r>
              <w:rPr>
                <w:rFonts w:cs="Times New Roman"/>
                <w:sz w:val="18"/>
                <w:szCs w:val="18"/>
              </w:rPr>
              <w:t>1.000,00</w:t>
            </w:r>
          </w:p>
        </w:tc>
        <w:tc>
          <w:tcPr>
            <w:tcW w:w="1300" w:type="dxa"/>
          </w:tcPr>
          <w:p w14:paraId="06F64409" w14:textId="38BE520E" w:rsidR="00DA5DF0" w:rsidRDefault="00DA5DF0" w:rsidP="00DA5DF0">
            <w:pPr>
              <w:spacing w:after="0"/>
              <w:jc w:val="right"/>
              <w:rPr>
                <w:rFonts w:cs="Times New Roman"/>
                <w:sz w:val="18"/>
                <w:szCs w:val="18"/>
              </w:rPr>
            </w:pPr>
            <w:r>
              <w:rPr>
                <w:rFonts w:cs="Times New Roman"/>
                <w:sz w:val="18"/>
                <w:szCs w:val="18"/>
              </w:rPr>
              <w:t>-1.000,00</w:t>
            </w:r>
          </w:p>
        </w:tc>
        <w:tc>
          <w:tcPr>
            <w:tcW w:w="1300" w:type="dxa"/>
          </w:tcPr>
          <w:p w14:paraId="309CCEFC" w14:textId="785EA83E" w:rsidR="00DA5DF0" w:rsidRDefault="00DA5DF0" w:rsidP="00DA5DF0">
            <w:pPr>
              <w:spacing w:after="0"/>
              <w:jc w:val="right"/>
              <w:rPr>
                <w:rFonts w:cs="Times New Roman"/>
                <w:sz w:val="18"/>
                <w:szCs w:val="18"/>
              </w:rPr>
            </w:pPr>
            <w:r>
              <w:rPr>
                <w:rFonts w:cs="Times New Roman"/>
                <w:sz w:val="18"/>
                <w:szCs w:val="18"/>
              </w:rPr>
              <w:t>0,00</w:t>
            </w:r>
          </w:p>
        </w:tc>
        <w:tc>
          <w:tcPr>
            <w:tcW w:w="960" w:type="dxa"/>
          </w:tcPr>
          <w:p w14:paraId="0ABD587D" w14:textId="62694576" w:rsidR="00DA5DF0" w:rsidRDefault="00DA5DF0" w:rsidP="00DA5DF0">
            <w:pPr>
              <w:spacing w:after="0"/>
              <w:jc w:val="right"/>
              <w:rPr>
                <w:rFonts w:cs="Times New Roman"/>
                <w:sz w:val="18"/>
                <w:szCs w:val="18"/>
              </w:rPr>
            </w:pPr>
            <w:r>
              <w:rPr>
                <w:rFonts w:cs="Times New Roman"/>
                <w:sz w:val="18"/>
                <w:szCs w:val="18"/>
              </w:rPr>
              <w:t>0,00%</w:t>
            </w:r>
          </w:p>
        </w:tc>
      </w:tr>
      <w:tr w:rsidR="00DA5DF0" w:rsidRPr="00DA5DF0" w14:paraId="4263CDE7" w14:textId="77777777" w:rsidTr="00DA5DF0">
        <w:trPr>
          <w:trHeight w:val="540"/>
        </w:trPr>
        <w:tc>
          <w:tcPr>
            <w:tcW w:w="5171" w:type="dxa"/>
            <w:shd w:val="clear" w:color="auto" w:fill="DAE8F2"/>
            <w:vAlign w:val="center"/>
          </w:tcPr>
          <w:p w14:paraId="7A47F154" w14:textId="09DEE752" w:rsidR="00DA5DF0" w:rsidRPr="00DA5DF0" w:rsidRDefault="00DA5DF0" w:rsidP="00DA5DF0">
            <w:pPr>
              <w:spacing w:after="0"/>
              <w:rPr>
                <w:rFonts w:cs="Times New Roman"/>
                <w:b/>
                <w:sz w:val="18"/>
                <w:szCs w:val="18"/>
              </w:rPr>
            </w:pPr>
            <w:r w:rsidRPr="00DA5DF0">
              <w:rPr>
                <w:rFonts w:cs="Times New Roman"/>
                <w:b/>
                <w:sz w:val="18"/>
                <w:szCs w:val="18"/>
              </w:rPr>
              <w:t>AKTIVNOST A1008-07 UREĐENJE PARKA I DJEČJEG IGRALIŠTA</w:t>
            </w:r>
          </w:p>
        </w:tc>
        <w:tc>
          <w:tcPr>
            <w:tcW w:w="1300" w:type="dxa"/>
            <w:shd w:val="clear" w:color="auto" w:fill="DAE8F2"/>
            <w:vAlign w:val="center"/>
          </w:tcPr>
          <w:p w14:paraId="35020C44" w14:textId="475CE471" w:rsidR="00DA5DF0" w:rsidRPr="00DA5DF0" w:rsidRDefault="00DA5DF0" w:rsidP="00DA5DF0">
            <w:pPr>
              <w:spacing w:after="0"/>
              <w:jc w:val="right"/>
              <w:rPr>
                <w:rFonts w:cs="Times New Roman"/>
                <w:b/>
                <w:sz w:val="18"/>
                <w:szCs w:val="18"/>
              </w:rPr>
            </w:pPr>
            <w:r w:rsidRPr="00DA5DF0">
              <w:rPr>
                <w:rFonts w:cs="Times New Roman"/>
                <w:b/>
                <w:sz w:val="18"/>
                <w:szCs w:val="18"/>
              </w:rPr>
              <w:t>5.000,00</w:t>
            </w:r>
          </w:p>
        </w:tc>
        <w:tc>
          <w:tcPr>
            <w:tcW w:w="1300" w:type="dxa"/>
            <w:shd w:val="clear" w:color="auto" w:fill="DAE8F2"/>
            <w:vAlign w:val="center"/>
          </w:tcPr>
          <w:p w14:paraId="2A9D6425" w14:textId="51B4B0F8" w:rsidR="00DA5DF0" w:rsidRPr="00DA5DF0" w:rsidRDefault="00DA5DF0" w:rsidP="00DA5DF0">
            <w:pPr>
              <w:spacing w:after="0"/>
              <w:jc w:val="right"/>
              <w:rPr>
                <w:rFonts w:cs="Times New Roman"/>
                <w:b/>
                <w:sz w:val="18"/>
                <w:szCs w:val="18"/>
              </w:rPr>
            </w:pPr>
            <w:r w:rsidRPr="00DA5DF0">
              <w:rPr>
                <w:rFonts w:cs="Times New Roman"/>
                <w:b/>
                <w:sz w:val="18"/>
                <w:szCs w:val="18"/>
              </w:rPr>
              <w:t>-5.000,00</w:t>
            </w:r>
          </w:p>
        </w:tc>
        <w:tc>
          <w:tcPr>
            <w:tcW w:w="1300" w:type="dxa"/>
            <w:shd w:val="clear" w:color="auto" w:fill="DAE8F2"/>
            <w:vAlign w:val="center"/>
          </w:tcPr>
          <w:p w14:paraId="7317B84E" w14:textId="1BF605D8" w:rsidR="00DA5DF0" w:rsidRPr="00DA5DF0" w:rsidRDefault="00DA5DF0" w:rsidP="00DA5DF0">
            <w:pPr>
              <w:spacing w:after="0"/>
              <w:jc w:val="right"/>
              <w:rPr>
                <w:rFonts w:cs="Times New Roman"/>
                <w:b/>
                <w:sz w:val="18"/>
                <w:szCs w:val="18"/>
              </w:rPr>
            </w:pPr>
            <w:r w:rsidRPr="00DA5DF0">
              <w:rPr>
                <w:rFonts w:cs="Times New Roman"/>
                <w:b/>
                <w:sz w:val="18"/>
                <w:szCs w:val="18"/>
              </w:rPr>
              <w:t>0,00</w:t>
            </w:r>
          </w:p>
        </w:tc>
        <w:tc>
          <w:tcPr>
            <w:tcW w:w="960" w:type="dxa"/>
            <w:shd w:val="clear" w:color="auto" w:fill="DAE8F2"/>
            <w:vAlign w:val="center"/>
          </w:tcPr>
          <w:p w14:paraId="70067282" w14:textId="484AEA96" w:rsidR="00DA5DF0" w:rsidRPr="00DA5DF0" w:rsidRDefault="00DA5DF0" w:rsidP="00DA5DF0">
            <w:pPr>
              <w:spacing w:after="0"/>
              <w:jc w:val="right"/>
              <w:rPr>
                <w:rFonts w:cs="Times New Roman"/>
                <w:b/>
                <w:sz w:val="18"/>
                <w:szCs w:val="18"/>
              </w:rPr>
            </w:pPr>
            <w:r w:rsidRPr="00DA5DF0">
              <w:rPr>
                <w:rFonts w:cs="Times New Roman"/>
                <w:b/>
                <w:sz w:val="18"/>
                <w:szCs w:val="18"/>
              </w:rPr>
              <w:t>0,00%</w:t>
            </w:r>
          </w:p>
        </w:tc>
      </w:tr>
      <w:tr w:rsidR="00DA5DF0" w:rsidRPr="00DA5DF0" w14:paraId="626F05B3" w14:textId="77777777" w:rsidTr="00DA5DF0">
        <w:tc>
          <w:tcPr>
            <w:tcW w:w="5171" w:type="dxa"/>
            <w:shd w:val="clear" w:color="auto" w:fill="CBFFCB"/>
          </w:tcPr>
          <w:p w14:paraId="60D871A6" w14:textId="583A9731" w:rsidR="00DA5DF0" w:rsidRPr="00DA5DF0" w:rsidRDefault="00DA5DF0" w:rsidP="00DA5DF0">
            <w:pPr>
              <w:spacing w:after="0"/>
              <w:rPr>
                <w:rFonts w:cs="Times New Roman"/>
                <w:sz w:val="16"/>
                <w:szCs w:val="18"/>
              </w:rPr>
            </w:pPr>
            <w:r w:rsidRPr="00DA5DF0">
              <w:rPr>
                <w:rFonts w:cs="Times New Roman"/>
                <w:sz w:val="16"/>
                <w:szCs w:val="18"/>
              </w:rPr>
              <w:t>IZVOR 11 Opći prihodi i primici</w:t>
            </w:r>
          </w:p>
        </w:tc>
        <w:tc>
          <w:tcPr>
            <w:tcW w:w="1300" w:type="dxa"/>
            <w:shd w:val="clear" w:color="auto" w:fill="CBFFCB"/>
          </w:tcPr>
          <w:p w14:paraId="6A8CEA6F" w14:textId="5AC7139B" w:rsidR="00DA5DF0" w:rsidRPr="00DA5DF0" w:rsidRDefault="00DA5DF0" w:rsidP="00DA5DF0">
            <w:pPr>
              <w:spacing w:after="0"/>
              <w:jc w:val="right"/>
              <w:rPr>
                <w:rFonts w:cs="Times New Roman"/>
                <w:sz w:val="16"/>
                <w:szCs w:val="18"/>
              </w:rPr>
            </w:pPr>
            <w:r w:rsidRPr="00DA5DF0">
              <w:rPr>
                <w:rFonts w:cs="Times New Roman"/>
                <w:sz w:val="16"/>
                <w:szCs w:val="18"/>
              </w:rPr>
              <w:t>5.000,00</w:t>
            </w:r>
          </w:p>
        </w:tc>
        <w:tc>
          <w:tcPr>
            <w:tcW w:w="1300" w:type="dxa"/>
            <w:shd w:val="clear" w:color="auto" w:fill="CBFFCB"/>
          </w:tcPr>
          <w:p w14:paraId="3B0A8B34" w14:textId="2248153A" w:rsidR="00DA5DF0" w:rsidRPr="00DA5DF0" w:rsidRDefault="00DA5DF0" w:rsidP="00DA5DF0">
            <w:pPr>
              <w:spacing w:after="0"/>
              <w:jc w:val="right"/>
              <w:rPr>
                <w:rFonts w:cs="Times New Roman"/>
                <w:sz w:val="16"/>
                <w:szCs w:val="18"/>
              </w:rPr>
            </w:pPr>
            <w:r w:rsidRPr="00DA5DF0">
              <w:rPr>
                <w:rFonts w:cs="Times New Roman"/>
                <w:sz w:val="16"/>
                <w:szCs w:val="18"/>
              </w:rPr>
              <w:t>-5.000,00</w:t>
            </w:r>
          </w:p>
        </w:tc>
        <w:tc>
          <w:tcPr>
            <w:tcW w:w="1300" w:type="dxa"/>
            <w:shd w:val="clear" w:color="auto" w:fill="CBFFCB"/>
          </w:tcPr>
          <w:p w14:paraId="1E8B0C6E" w14:textId="42630579" w:rsidR="00DA5DF0" w:rsidRPr="00DA5DF0" w:rsidRDefault="00DA5DF0" w:rsidP="00DA5DF0">
            <w:pPr>
              <w:spacing w:after="0"/>
              <w:jc w:val="right"/>
              <w:rPr>
                <w:rFonts w:cs="Times New Roman"/>
                <w:sz w:val="16"/>
                <w:szCs w:val="18"/>
              </w:rPr>
            </w:pPr>
            <w:r w:rsidRPr="00DA5DF0">
              <w:rPr>
                <w:rFonts w:cs="Times New Roman"/>
                <w:sz w:val="16"/>
                <w:szCs w:val="18"/>
              </w:rPr>
              <w:t>0,00</w:t>
            </w:r>
          </w:p>
        </w:tc>
        <w:tc>
          <w:tcPr>
            <w:tcW w:w="960" w:type="dxa"/>
            <w:shd w:val="clear" w:color="auto" w:fill="CBFFCB"/>
          </w:tcPr>
          <w:p w14:paraId="576896D3" w14:textId="6BD5BDA8" w:rsidR="00DA5DF0" w:rsidRPr="00DA5DF0" w:rsidRDefault="00DA5DF0" w:rsidP="00DA5DF0">
            <w:pPr>
              <w:spacing w:after="0"/>
              <w:jc w:val="right"/>
              <w:rPr>
                <w:rFonts w:cs="Times New Roman"/>
                <w:sz w:val="16"/>
                <w:szCs w:val="18"/>
              </w:rPr>
            </w:pPr>
            <w:r w:rsidRPr="00DA5DF0">
              <w:rPr>
                <w:rFonts w:cs="Times New Roman"/>
                <w:sz w:val="16"/>
                <w:szCs w:val="18"/>
              </w:rPr>
              <w:t>0,00%</w:t>
            </w:r>
          </w:p>
        </w:tc>
      </w:tr>
      <w:tr w:rsidR="00DA5DF0" w:rsidRPr="00DA5DF0" w14:paraId="3666F126" w14:textId="77777777" w:rsidTr="00DA5DF0">
        <w:tc>
          <w:tcPr>
            <w:tcW w:w="5171" w:type="dxa"/>
            <w:shd w:val="clear" w:color="auto" w:fill="F2F2F2"/>
          </w:tcPr>
          <w:p w14:paraId="00272568" w14:textId="263E096F" w:rsidR="00DA5DF0" w:rsidRPr="00DA5DF0" w:rsidRDefault="00DA5DF0" w:rsidP="00DA5DF0">
            <w:pPr>
              <w:spacing w:after="0"/>
              <w:rPr>
                <w:rFonts w:cs="Times New Roman"/>
                <w:sz w:val="18"/>
                <w:szCs w:val="18"/>
              </w:rPr>
            </w:pPr>
            <w:r w:rsidRPr="00DA5DF0">
              <w:rPr>
                <w:rFonts w:cs="Times New Roman"/>
                <w:sz w:val="18"/>
                <w:szCs w:val="18"/>
              </w:rPr>
              <w:t>4 Rashodi za nabavu nefinancijske imovine</w:t>
            </w:r>
          </w:p>
        </w:tc>
        <w:tc>
          <w:tcPr>
            <w:tcW w:w="1300" w:type="dxa"/>
            <w:shd w:val="clear" w:color="auto" w:fill="F2F2F2"/>
          </w:tcPr>
          <w:p w14:paraId="78D2A9EB" w14:textId="34FCBDDE" w:rsidR="00DA5DF0" w:rsidRPr="00DA5DF0" w:rsidRDefault="00DA5DF0" w:rsidP="00DA5DF0">
            <w:pPr>
              <w:spacing w:after="0"/>
              <w:jc w:val="right"/>
              <w:rPr>
                <w:rFonts w:cs="Times New Roman"/>
                <w:sz w:val="18"/>
                <w:szCs w:val="18"/>
              </w:rPr>
            </w:pPr>
            <w:r w:rsidRPr="00DA5DF0">
              <w:rPr>
                <w:rFonts w:cs="Times New Roman"/>
                <w:sz w:val="18"/>
                <w:szCs w:val="18"/>
              </w:rPr>
              <w:t>5.000,00</w:t>
            </w:r>
          </w:p>
        </w:tc>
        <w:tc>
          <w:tcPr>
            <w:tcW w:w="1300" w:type="dxa"/>
            <w:shd w:val="clear" w:color="auto" w:fill="F2F2F2"/>
          </w:tcPr>
          <w:p w14:paraId="44CDA3D8" w14:textId="5F0CBF9E" w:rsidR="00DA5DF0" w:rsidRPr="00DA5DF0" w:rsidRDefault="00DA5DF0" w:rsidP="00DA5DF0">
            <w:pPr>
              <w:spacing w:after="0"/>
              <w:jc w:val="right"/>
              <w:rPr>
                <w:rFonts w:cs="Times New Roman"/>
                <w:sz w:val="18"/>
                <w:szCs w:val="18"/>
              </w:rPr>
            </w:pPr>
            <w:r w:rsidRPr="00DA5DF0">
              <w:rPr>
                <w:rFonts w:cs="Times New Roman"/>
                <w:sz w:val="18"/>
                <w:szCs w:val="18"/>
              </w:rPr>
              <w:t>-5.000,00</w:t>
            </w:r>
          </w:p>
        </w:tc>
        <w:tc>
          <w:tcPr>
            <w:tcW w:w="1300" w:type="dxa"/>
            <w:shd w:val="clear" w:color="auto" w:fill="F2F2F2"/>
          </w:tcPr>
          <w:p w14:paraId="201366EB" w14:textId="072005AA" w:rsidR="00DA5DF0" w:rsidRPr="00DA5DF0" w:rsidRDefault="00DA5DF0" w:rsidP="00DA5DF0">
            <w:pPr>
              <w:spacing w:after="0"/>
              <w:jc w:val="right"/>
              <w:rPr>
                <w:rFonts w:cs="Times New Roman"/>
                <w:sz w:val="18"/>
                <w:szCs w:val="18"/>
              </w:rPr>
            </w:pPr>
            <w:r w:rsidRPr="00DA5DF0">
              <w:rPr>
                <w:rFonts w:cs="Times New Roman"/>
                <w:sz w:val="18"/>
                <w:szCs w:val="18"/>
              </w:rPr>
              <w:t>0,00</w:t>
            </w:r>
          </w:p>
        </w:tc>
        <w:tc>
          <w:tcPr>
            <w:tcW w:w="960" w:type="dxa"/>
            <w:shd w:val="clear" w:color="auto" w:fill="F2F2F2"/>
          </w:tcPr>
          <w:p w14:paraId="236009DC" w14:textId="7286087F" w:rsidR="00DA5DF0" w:rsidRPr="00DA5DF0" w:rsidRDefault="00DA5DF0" w:rsidP="00DA5DF0">
            <w:pPr>
              <w:spacing w:after="0"/>
              <w:jc w:val="right"/>
              <w:rPr>
                <w:rFonts w:cs="Times New Roman"/>
                <w:sz w:val="18"/>
                <w:szCs w:val="18"/>
              </w:rPr>
            </w:pPr>
            <w:r w:rsidRPr="00DA5DF0">
              <w:rPr>
                <w:rFonts w:cs="Times New Roman"/>
                <w:sz w:val="18"/>
                <w:szCs w:val="18"/>
              </w:rPr>
              <w:t>0,00%</w:t>
            </w:r>
          </w:p>
        </w:tc>
      </w:tr>
      <w:tr w:rsidR="00DA5DF0" w14:paraId="22F9D6F7" w14:textId="77777777" w:rsidTr="00DA5DF0">
        <w:tc>
          <w:tcPr>
            <w:tcW w:w="5171" w:type="dxa"/>
          </w:tcPr>
          <w:p w14:paraId="036148A3" w14:textId="65B890C7" w:rsidR="00DA5DF0" w:rsidRDefault="00DA5DF0" w:rsidP="00DA5DF0">
            <w:pPr>
              <w:spacing w:after="0"/>
              <w:rPr>
                <w:rFonts w:cs="Times New Roman"/>
                <w:sz w:val="18"/>
                <w:szCs w:val="18"/>
              </w:rPr>
            </w:pPr>
            <w:r>
              <w:rPr>
                <w:rFonts w:cs="Times New Roman"/>
                <w:sz w:val="18"/>
                <w:szCs w:val="18"/>
              </w:rPr>
              <w:t>45 Rashodi za dodatna ulaganja na nefinancijskoj imovini</w:t>
            </w:r>
          </w:p>
        </w:tc>
        <w:tc>
          <w:tcPr>
            <w:tcW w:w="1300" w:type="dxa"/>
          </w:tcPr>
          <w:p w14:paraId="462C59B3" w14:textId="74971455" w:rsidR="00DA5DF0" w:rsidRDefault="00DA5DF0" w:rsidP="00DA5DF0">
            <w:pPr>
              <w:spacing w:after="0"/>
              <w:jc w:val="right"/>
              <w:rPr>
                <w:rFonts w:cs="Times New Roman"/>
                <w:sz w:val="18"/>
                <w:szCs w:val="18"/>
              </w:rPr>
            </w:pPr>
            <w:r>
              <w:rPr>
                <w:rFonts w:cs="Times New Roman"/>
                <w:sz w:val="18"/>
                <w:szCs w:val="18"/>
              </w:rPr>
              <w:t>5.000,00</w:t>
            </w:r>
          </w:p>
        </w:tc>
        <w:tc>
          <w:tcPr>
            <w:tcW w:w="1300" w:type="dxa"/>
          </w:tcPr>
          <w:p w14:paraId="2E7A029E" w14:textId="62F3EC40" w:rsidR="00DA5DF0" w:rsidRDefault="00DA5DF0" w:rsidP="00DA5DF0">
            <w:pPr>
              <w:spacing w:after="0"/>
              <w:jc w:val="right"/>
              <w:rPr>
                <w:rFonts w:cs="Times New Roman"/>
                <w:sz w:val="18"/>
                <w:szCs w:val="18"/>
              </w:rPr>
            </w:pPr>
            <w:r>
              <w:rPr>
                <w:rFonts w:cs="Times New Roman"/>
                <w:sz w:val="18"/>
                <w:szCs w:val="18"/>
              </w:rPr>
              <w:t>-5.000,00</w:t>
            </w:r>
          </w:p>
        </w:tc>
        <w:tc>
          <w:tcPr>
            <w:tcW w:w="1300" w:type="dxa"/>
          </w:tcPr>
          <w:p w14:paraId="19C33208" w14:textId="42BB3854" w:rsidR="00DA5DF0" w:rsidRDefault="00DA5DF0" w:rsidP="00DA5DF0">
            <w:pPr>
              <w:spacing w:after="0"/>
              <w:jc w:val="right"/>
              <w:rPr>
                <w:rFonts w:cs="Times New Roman"/>
                <w:sz w:val="18"/>
                <w:szCs w:val="18"/>
              </w:rPr>
            </w:pPr>
            <w:r>
              <w:rPr>
                <w:rFonts w:cs="Times New Roman"/>
                <w:sz w:val="18"/>
                <w:szCs w:val="18"/>
              </w:rPr>
              <w:t>0,00</w:t>
            </w:r>
          </w:p>
        </w:tc>
        <w:tc>
          <w:tcPr>
            <w:tcW w:w="960" w:type="dxa"/>
          </w:tcPr>
          <w:p w14:paraId="70630D15" w14:textId="236CC9A1" w:rsidR="00DA5DF0" w:rsidRDefault="00DA5DF0" w:rsidP="00DA5DF0">
            <w:pPr>
              <w:spacing w:after="0"/>
              <w:jc w:val="right"/>
              <w:rPr>
                <w:rFonts w:cs="Times New Roman"/>
                <w:sz w:val="18"/>
                <w:szCs w:val="18"/>
              </w:rPr>
            </w:pPr>
            <w:r>
              <w:rPr>
                <w:rFonts w:cs="Times New Roman"/>
                <w:sz w:val="18"/>
                <w:szCs w:val="18"/>
              </w:rPr>
              <w:t>0,00%</w:t>
            </w:r>
          </w:p>
        </w:tc>
      </w:tr>
      <w:tr w:rsidR="00DA5DF0" w:rsidRPr="00DA5DF0" w14:paraId="136BC62E" w14:textId="77777777" w:rsidTr="00DA5DF0">
        <w:trPr>
          <w:trHeight w:val="540"/>
        </w:trPr>
        <w:tc>
          <w:tcPr>
            <w:tcW w:w="5171" w:type="dxa"/>
            <w:shd w:val="clear" w:color="auto" w:fill="DAE8F2"/>
            <w:vAlign w:val="center"/>
          </w:tcPr>
          <w:p w14:paraId="4BE44BC3" w14:textId="289E9E77" w:rsidR="00DA5DF0" w:rsidRPr="00DA5DF0" w:rsidRDefault="00DA5DF0" w:rsidP="00DA5DF0">
            <w:pPr>
              <w:spacing w:after="0"/>
              <w:rPr>
                <w:rFonts w:cs="Times New Roman"/>
                <w:b/>
                <w:sz w:val="18"/>
                <w:szCs w:val="18"/>
              </w:rPr>
            </w:pPr>
            <w:r w:rsidRPr="00DA5DF0">
              <w:rPr>
                <w:rFonts w:cs="Times New Roman"/>
                <w:b/>
                <w:sz w:val="18"/>
                <w:szCs w:val="18"/>
              </w:rPr>
              <w:t>AKTIVNOST A1008-08 IZGRADNJA I OPREMANJE CENTRA ZA STARIJE OSOBE</w:t>
            </w:r>
          </w:p>
        </w:tc>
        <w:tc>
          <w:tcPr>
            <w:tcW w:w="1300" w:type="dxa"/>
            <w:shd w:val="clear" w:color="auto" w:fill="DAE8F2"/>
            <w:vAlign w:val="center"/>
          </w:tcPr>
          <w:p w14:paraId="103B4492" w14:textId="68320735" w:rsidR="00DA5DF0" w:rsidRPr="00DA5DF0" w:rsidRDefault="00DA5DF0" w:rsidP="00DA5DF0">
            <w:pPr>
              <w:spacing w:after="0"/>
              <w:jc w:val="right"/>
              <w:rPr>
                <w:rFonts w:cs="Times New Roman"/>
                <w:b/>
                <w:sz w:val="18"/>
                <w:szCs w:val="18"/>
              </w:rPr>
            </w:pPr>
            <w:r w:rsidRPr="00DA5DF0">
              <w:rPr>
                <w:rFonts w:cs="Times New Roman"/>
                <w:b/>
                <w:sz w:val="18"/>
                <w:szCs w:val="18"/>
              </w:rPr>
              <w:t>9.474.000,00</w:t>
            </w:r>
          </w:p>
        </w:tc>
        <w:tc>
          <w:tcPr>
            <w:tcW w:w="1300" w:type="dxa"/>
            <w:shd w:val="clear" w:color="auto" w:fill="DAE8F2"/>
            <w:vAlign w:val="center"/>
          </w:tcPr>
          <w:p w14:paraId="4CC24884" w14:textId="624B5D22" w:rsidR="00DA5DF0" w:rsidRPr="00DA5DF0" w:rsidRDefault="00DA5DF0" w:rsidP="00DA5DF0">
            <w:pPr>
              <w:spacing w:after="0"/>
              <w:jc w:val="right"/>
              <w:rPr>
                <w:rFonts w:cs="Times New Roman"/>
                <w:b/>
                <w:sz w:val="18"/>
                <w:szCs w:val="18"/>
              </w:rPr>
            </w:pPr>
            <w:r w:rsidRPr="00DA5DF0">
              <w:rPr>
                <w:rFonts w:cs="Times New Roman"/>
                <w:b/>
                <w:sz w:val="18"/>
                <w:szCs w:val="18"/>
              </w:rPr>
              <w:t>-2.776.018,00</w:t>
            </w:r>
          </w:p>
        </w:tc>
        <w:tc>
          <w:tcPr>
            <w:tcW w:w="1300" w:type="dxa"/>
            <w:shd w:val="clear" w:color="auto" w:fill="DAE8F2"/>
            <w:vAlign w:val="center"/>
          </w:tcPr>
          <w:p w14:paraId="5464C1A0" w14:textId="0040DC3D" w:rsidR="00DA5DF0" w:rsidRPr="00DA5DF0" w:rsidRDefault="00DA5DF0" w:rsidP="00DA5DF0">
            <w:pPr>
              <w:spacing w:after="0"/>
              <w:jc w:val="right"/>
              <w:rPr>
                <w:rFonts w:cs="Times New Roman"/>
                <w:b/>
                <w:sz w:val="18"/>
                <w:szCs w:val="18"/>
              </w:rPr>
            </w:pPr>
            <w:r w:rsidRPr="00DA5DF0">
              <w:rPr>
                <w:rFonts w:cs="Times New Roman"/>
                <w:b/>
                <w:sz w:val="18"/>
                <w:szCs w:val="18"/>
              </w:rPr>
              <w:t>6.697.982,00</w:t>
            </w:r>
          </w:p>
        </w:tc>
        <w:tc>
          <w:tcPr>
            <w:tcW w:w="960" w:type="dxa"/>
            <w:shd w:val="clear" w:color="auto" w:fill="DAE8F2"/>
            <w:vAlign w:val="center"/>
          </w:tcPr>
          <w:p w14:paraId="3864F084" w14:textId="534DBF70" w:rsidR="00DA5DF0" w:rsidRPr="00DA5DF0" w:rsidRDefault="00DA5DF0" w:rsidP="00DA5DF0">
            <w:pPr>
              <w:spacing w:after="0"/>
              <w:jc w:val="right"/>
              <w:rPr>
                <w:rFonts w:cs="Times New Roman"/>
                <w:b/>
                <w:sz w:val="18"/>
                <w:szCs w:val="18"/>
              </w:rPr>
            </w:pPr>
            <w:r w:rsidRPr="00DA5DF0">
              <w:rPr>
                <w:rFonts w:cs="Times New Roman"/>
                <w:b/>
                <w:sz w:val="18"/>
                <w:szCs w:val="18"/>
              </w:rPr>
              <w:t>70,70%</w:t>
            </w:r>
          </w:p>
        </w:tc>
      </w:tr>
      <w:tr w:rsidR="00DA5DF0" w:rsidRPr="00DA5DF0" w14:paraId="6F00FE4F" w14:textId="77777777" w:rsidTr="00DA5DF0">
        <w:tc>
          <w:tcPr>
            <w:tcW w:w="5171" w:type="dxa"/>
            <w:shd w:val="clear" w:color="auto" w:fill="CBFFCB"/>
          </w:tcPr>
          <w:p w14:paraId="1126115D" w14:textId="14291530" w:rsidR="00DA5DF0" w:rsidRPr="00DA5DF0" w:rsidRDefault="00DA5DF0" w:rsidP="00DA5DF0">
            <w:pPr>
              <w:spacing w:after="0"/>
              <w:rPr>
                <w:rFonts w:cs="Times New Roman"/>
                <w:sz w:val="16"/>
                <w:szCs w:val="18"/>
              </w:rPr>
            </w:pPr>
            <w:r w:rsidRPr="00DA5DF0">
              <w:rPr>
                <w:rFonts w:cs="Times New Roman"/>
                <w:sz w:val="16"/>
                <w:szCs w:val="18"/>
              </w:rPr>
              <w:t>IZVOR 11 Opći prihodi i primici</w:t>
            </w:r>
          </w:p>
        </w:tc>
        <w:tc>
          <w:tcPr>
            <w:tcW w:w="1300" w:type="dxa"/>
            <w:shd w:val="clear" w:color="auto" w:fill="CBFFCB"/>
          </w:tcPr>
          <w:p w14:paraId="7C74E11E" w14:textId="071E88EA" w:rsidR="00DA5DF0" w:rsidRPr="00DA5DF0" w:rsidRDefault="00DA5DF0" w:rsidP="00DA5DF0">
            <w:pPr>
              <w:spacing w:after="0"/>
              <w:jc w:val="right"/>
              <w:rPr>
                <w:rFonts w:cs="Times New Roman"/>
                <w:sz w:val="16"/>
                <w:szCs w:val="18"/>
              </w:rPr>
            </w:pPr>
            <w:r w:rsidRPr="00DA5DF0">
              <w:rPr>
                <w:rFonts w:cs="Times New Roman"/>
                <w:sz w:val="16"/>
                <w:szCs w:val="18"/>
              </w:rPr>
              <w:t>1.200,00</w:t>
            </w:r>
          </w:p>
        </w:tc>
        <w:tc>
          <w:tcPr>
            <w:tcW w:w="1300" w:type="dxa"/>
            <w:shd w:val="clear" w:color="auto" w:fill="CBFFCB"/>
          </w:tcPr>
          <w:p w14:paraId="2AED2EEA" w14:textId="39772E82" w:rsidR="00DA5DF0" w:rsidRPr="00DA5DF0" w:rsidRDefault="00DA5DF0" w:rsidP="00DA5DF0">
            <w:pPr>
              <w:spacing w:after="0"/>
              <w:jc w:val="right"/>
              <w:rPr>
                <w:rFonts w:cs="Times New Roman"/>
                <w:sz w:val="16"/>
                <w:szCs w:val="18"/>
              </w:rPr>
            </w:pPr>
            <w:r w:rsidRPr="00DA5DF0">
              <w:rPr>
                <w:rFonts w:cs="Times New Roman"/>
                <w:sz w:val="16"/>
                <w:szCs w:val="18"/>
              </w:rPr>
              <w:t>-1.200,00</w:t>
            </w:r>
          </w:p>
        </w:tc>
        <w:tc>
          <w:tcPr>
            <w:tcW w:w="1300" w:type="dxa"/>
            <w:shd w:val="clear" w:color="auto" w:fill="CBFFCB"/>
          </w:tcPr>
          <w:p w14:paraId="682D99F4" w14:textId="2C3FFF3A" w:rsidR="00DA5DF0" w:rsidRPr="00DA5DF0" w:rsidRDefault="00DA5DF0" w:rsidP="00DA5DF0">
            <w:pPr>
              <w:spacing w:after="0"/>
              <w:jc w:val="right"/>
              <w:rPr>
                <w:rFonts w:cs="Times New Roman"/>
                <w:sz w:val="16"/>
                <w:szCs w:val="18"/>
              </w:rPr>
            </w:pPr>
            <w:r w:rsidRPr="00DA5DF0">
              <w:rPr>
                <w:rFonts w:cs="Times New Roman"/>
                <w:sz w:val="16"/>
                <w:szCs w:val="18"/>
              </w:rPr>
              <w:t>0,00</w:t>
            </w:r>
          </w:p>
        </w:tc>
        <w:tc>
          <w:tcPr>
            <w:tcW w:w="960" w:type="dxa"/>
            <w:shd w:val="clear" w:color="auto" w:fill="CBFFCB"/>
          </w:tcPr>
          <w:p w14:paraId="38780267" w14:textId="2E2F3148" w:rsidR="00DA5DF0" w:rsidRPr="00DA5DF0" w:rsidRDefault="00DA5DF0" w:rsidP="00DA5DF0">
            <w:pPr>
              <w:spacing w:after="0"/>
              <w:jc w:val="right"/>
              <w:rPr>
                <w:rFonts w:cs="Times New Roman"/>
                <w:sz w:val="16"/>
                <w:szCs w:val="18"/>
              </w:rPr>
            </w:pPr>
            <w:r w:rsidRPr="00DA5DF0">
              <w:rPr>
                <w:rFonts w:cs="Times New Roman"/>
                <w:sz w:val="16"/>
                <w:szCs w:val="18"/>
              </w:rPr>
              <w:t>0,00%</w:t>
            </w:r>
          </w:p>
        </w:tc>
      </w:tr>
      <w:tr w:rsidR="00DA5DF0" w:rsidRPr="00DA5DF0" w14:paraId="4ECABC4E" w14:textId="77777777" w:rsidTr="00DA5DF0">
        <w:tc>
          <w:tcPr>
            <w:tcW w:w="5171" w:type="dxa"/>
            <w:shd w:val="clear" w:color="auto" w:fill="F2F2F2"/>
          </w:tcPr>
          <w:p w14:paraId="2C6E9AF4" w14:textId="52A6CADC" w:rsidR="00DA5DF0" w:rsidRPr="00DA5DF0" w:rsidRDefault="00DA5DF0" w:rsidP="00DA5DF0">
            <w:pPr>
              <w:spacing w:after="0"/>
              <w:rPr>
                <w:rFonts w:cs="Times New Roman"/>
                <w:sz w:val="18"/>
                <w:szCs w:val="18"/>
              </w:rPr>
            </w:pPr>
            <w:r w:rsidRPr="00DA5DF0">
              <w:rPr>
                <w:rFonts w:cs="Times New Roman"/>
                <w:sz w:val="18"/>
                <w:szCs w:val="18"/>
              </w:rPr>
              <w:t>3 Rashodi poslovanja</w:t>
            </w:r>
          </w:p>
        </w:tc>
        <w:tc>
          <w:tcPr>
            <w:tcW w:w="1300" w:type="dxa"/>
            <w:shd w:val="clear" w:color="auto" w:fill="F2F2F2"/>
          </w:tcPr>
          <w:p w14:paraId="2A3B3E0F" w14:textId="63C1418C" w:rsidR="00DA5DF0" w:rsidRPr="00DA5DF0" w:rsidRDefault="00DA5DF0" w:rsidP="00DA5DF0">
            <w:pPr>
              <w:spacing w:after="0"/>
              <w:jc w:val="right"/>
              <w:rPr>
                <w:rFonts w:cs="Times New Roman"/>
                <w:sz w:val="18"/>
                <w:szCs w:val="18"/>
              </w:rPr>
            </w:pPr>
            <w:r w:rsidRPr="00DA5DF0">
              <w:rPr>
                <w:rFonts w:cs="Times New Roman"/>
                <w:sz w:val="18"/>
                <w:szCs w:val="18"/>
              </w:rPr>
              <w:t>1.200,00</w:t>
            </w:r>
          </w:p>
        </w:tc>
        <w:tc>
          <w:tcPr>
            <w:tcW w:w="1300" w:type="dxa"/>
            <w:shd w:val="clear" w:color="auto" w:fill="F2F2F2"/>
          </w:tcPr>
          <w:p w14:paraId="3DC8A0DD" w14:textId="07FC79B8" w:rsidR="00DA5DF0" w:rsidRPr="00DA5DF0" w:rsidRDefault="00DA5DF0" w:rsidP="00DA5DF0">
            <w:pPr>
              <w:spacing w:after="0"/>
              <w:jc w:val="right"/>
              <w:rPr>
                <w:rFonts w:cs="Times New Roman"/>
                <w:sz w:val="18"/>
                <w:szCs w:val="18"/>
              </w:rPr>
            </w:pPr>
            <w:r w:rsidRPr="00DA5DF0">
              <w:rPr>
                <w:rFonts w:cs="Times New Roman"/>
                <w:sz w:val="18"/>
                <w:szCs w:val="18"/>
              </w:rPr>
              <w:t>-1.200,00</w:t>
            </w:r>
          </w:p>
        </w:tc>
        <w:tc>
          <w:tcPr>
            <w:tcW w:w="1300" w:type="dxa"/>
            <w:shd w:val="clear" w:color="auto" w:fill="F2F2F2"/>
          </w:tcPr>
          <w:p w14:paraId="54D008D6" w14:textId="7BD643DC" w:rsidR="00DA5DF0" w:rsidRPr="00DA5DF0" w:rsidRDefault="00DA5DF0" w:rsidP="00DA5DF0">
            <w:pPr>
              <w:spacing w:after="0"/>
              <w:jc w:val="right"/>
              <w:rPr>
                <w:rFonts w:cs="Times New Roman"/>
                <w:sz w:val="18"/>
                <w:szCs w:val="18"/>
              </w:rPr>
            </w:pPr>
            <w:r w:rsidRPr="00DA5DF0">
              <w:rPr>
                <w:rFonts w:cs="Times New Roman"/>
                <w:sz w:val="18"/>
                <w:szCs w:val="18"/>
              </w:rPr>
              <w:t>0,00</w:t>
            </w:r>
          </w:p>
        </w:tc>
        <w:tc>
          <w:tcPr>
            <w:tcW w:w="960" w:type="dxa"/>
            <w:shd w:val="clear" w:color="auto" w:fill="F2F2F2"/>
          </w:tcPr>
          <w:p w14:paraId="4BEFEFAE" w14:textId="65F63BB7" w:rsidR="00DA5DF0" w:rsidRPr="00DA5DF0" w:rsidRDefault="00DA5DF0" w:rsidP="00DA5DF0">
            <w:pPr>
              <w:spacing w:after="0"/>
              <w:jc w:val="right"/>
              <w:rPr>
                <w:rFonts w:cs="Times New Roman"/>
                <w:sz w:val="18"/>
                <w:szCs w:val="18"/>
              </w:rPr>
            </w:pPr>
            <w:r w:rsidRPr="00DA5DF0">
              <w:rPr>
                <w:rFonts w:cs="Times New Roman"/>
                <w:sz w:val="18"/>
                <w:szCs w:val="18"/>
              </w:rPr>
              <w:t>0,00%</w:t>
            </w:r>
          </w:p>
        </w:tc>
      </w:tr>
      <w:tr w:rsidR="00DA5DF0" w14:paraId="6F179DCD" w14:textId="77777777" w:rsidTr="00DA5DF0">
        <w:tc>
          <w:tcPr>
            <w:tcW w:w="5171" w:type="dxa"/>
          </w:tcPr>
          <w:p w14:paraId="56CC5A5D" w14:textId="780DB2C3" w:rsidR="00DA5DF0" w:rsidRDefault="00DA5DF0" w:rsidP="00DA5DF0">
            <w:pPr>
              <w:spacing w:after="0"/>
              <w:rPr>
                <w:rFonts w:cs="Times New Roman"/>
                <w:sz w:val="18"/>
                <w:szCs w:val="18"/>
              </w:rPr>
            </w:pPr>
            <w:r>
              <w:rPr>
                <w:rFonts w:cs="Times New Roman"/>
                <w:sz w:val="18"/>
                <w:szCs w:val="18"/>
              </w:rPr>
              <w:t>32 Materijalni rashodi</w:t>
            </w:r>
          </w:p>
        </w:tc>
        <w:tc>
          <w:tcPr>
            <w:tcW w:w="1300" w:type="dxa"/>
          </w:tcPr>
          <w:p w14:paraId="78B397F2" w14:textId="408FD541" w:rsidR="00DA5DF0" w:rsidRDefault="00DA5DF0" w:rsidP="00DA5DF0">
            <w:pPr>
              <w:spacing w:after="0"/>
              <w:jc w:val="right"/>
              <w:rPr>
                <w:rFonts w:cs="Times New Roman"/>
                <w:sz w:val="18"/>
                <w:szCs w:val="18"/>
              </w:rPr>
            </w:pPr>
            <w:r>
              <w:rPr>
                <w:rFonts w:cs="Times New Roman"/>
                <w:sz w:val="18"/>
                <w:szCs w:val="18"/>
              </w:rPr>
              <w:t>1.200,00</w:t>
            </w:r>
          </w:p>
        </w:tc>
        <w:tc>
          <w:tcPr>
            <w:tcW w:w="1300" w:type="dxa"/>
          </w:tcPr>
          <w:p w14:paraId="1CD909EA" w14:textId="68F50689" w:rsidR="00DA5DF0" w:rsidRDefault="00DA5DF0" w:rsidP="00DA5DF0">
            <w:pPr>
              <w:spacing w:after="0"/>
              <w:jc w:val="right"/>
              <w:rPr>
                <w:rFonts w:cs="Times New Roman"/>
                <w:sz w:val="18"/>
                <w:szCs w:val="18"/>
              </w:rPr>
            </w:pPr>
            <w:r>
              <w:rPr>
                <w:rFonts w:cs="Times New Roman"/>
                <w:sz w:val="18"/>
                <w:szCs w:val="18"/>
              </w:rPr>
              <w:t>-1.200,00</w:t>
            </w:r>
          </w:p>
        </w:tc>
        <w:tc>
          <w:tcPr>
            <w:tcW w:w="1300" w:type="dxa"/>
          </w:tcPr>
          <w:p w14:paraId="4D5E182B" w14:textId="1B08B380" w:rsidR="00DA5DF0" w:rsidRDefault="00DA5DF0" w:rsidP="00DA5DF0">
            <w:pPr>
              <w:spacing w:after="0"/>
              <w:jc w:val="right"/>
              <w:rPr>
                <w:rFonts w:cs="Times New Roman"/>
                <w:sz w:val="18"/>
                <w:szCs w:val="18"/>
              </w:rPr>
            </w:pPr>
            <w:r>
              <w:rPr>
                <w:rFonts w:cs="Times New Roman"/>
                <w:sz w:val="18"/>
                <w:szCs w:val="18"/>
              </w:rPr>
              <w:t>0,00</w:t>
            </w:r>
          </w:p>
        </w:tc>
        <w:tc>
          <w:tcPr>
            <w:tcW w:w="960" w:type="dxa"/>
          </w:tcPr>
          <w:p w14:paraId="2DD2125F" w14:textId="37DB0766" w:rsidR="00DA5DF0" w:rsidRDefault="00DA5DF0" w:rsidP="00DA5DF0">
            <w:pPr>
              <w:spacing w:after="0"/>
              <w:jc w:val="right"/>
              <w:rPr>
                <w:rFonts w:cs="Times New Roman"/>
                <w:sz w:val="18"/>
                <w:szCs w:val="18"/>
              </w:rPr>
            </w:pPr>
            <w:r>
              <w:rPr>
                <w:rFonts w:cs="Times New Roman"/>
                <w:sz w:val="18"/>
                <w:szCs w:val="18"/>
              </w:rPr>
              <w:t>0,00%</w:t>
            </w:r>
          </w:p>
        </w:tc>
      </w:tr>
      <w:tr w:rsidR="00DA5DF0" w:rsidRPr="00DA5DF0" w14:paraId="70B95E8A" w14:textId="77777777" w:rsidTr="00DA5DF0">
        <w:tc>
          <w:tcPr>
            <w:tcW w:w="5171" w:type="dxa"/>
            <w:shd w:val="clear" w:color="auto" w:fill="CBFFCB"/>
          </w:tcPr>
          <w:p w14:paraId="724C873D" w14:textId="126CCE32" w:rsidR="00DA5DF0" w:rsidRPr="00DA5DF0" w:rsidRDefault="00DA5DF0" w:rsidP="00DA5DF0">
            <w:pPr>
              <w:spacing w:after="0"/>
              <w:rPr>
                <w:rFonts w:cs="Times New Roman"/>
                <w:sz w:val="16"/>
                <w:szCs w:val="18"/>
              </w:rPr>
            </w:pPr>
            <w:r w:rsidRPr="00DA5DF0">
              <w:rPr>
                <w:rFonts w:cs="Times New Roman"/>
                <w:sz w:val="16"/>
                <w:szCs w:val="18"/>
              </w:rPr>
              <w:t>IZVOR 59 EU</w:t>
            </w:r>
          </w:p>
        </w:tc>
        <w:tc>
          <w:tcPr>
            <w:tcW w:w="1300" w:type="dxa"/>
            <w:shd w:val="clear" w:color="auto" w:fill="CBFFCB"/>
          </w:tcPr>
          <w:p w14:paraId="7CED1895" w14:textId="732F0397" w:rsidR="00DA5DF0" w:rsidRPr="00DA5DF0" w:rsidRDefault="00DA5DF0" w:rsidP="00DA5DF0">
            <w:pPr>
              <w:spacing w:after="0"/>
              <w:jc w:val="right"/>
              <w:rPr>
                <w:rFonts w:cs="Times New Roman"/>
                <w:sz w:val="16"/>
                <w:szCs w:val="18"/>
              </w:rPr>
            </w:pPr>
            <w:r w:rsidRPr="00DA5DF0">
              <w:rPr>
                <w:rFonts w:cs="Times New Roman"/>
                <w:sz w:val="16"/>
                <w:szCs w:val="18"/>
              </w:rPr>
              <w:t>4.872.800,00</w:t>
            </w:r>
          </w:p>
        </w:tc>
        <w:tc>
          <w:tcPr>
            <w:tcW w:w="1300" w:type="dxa"/>
            <w:shd w:val="clear" w:color="auto" w:fill="CBFFCB"/>
          </w:tcPr>
          <w:p w14:paraId="2ED4FBD9" w14:textId="6DA9B73B" w:rsidR="00DA5DF0" w:rsidRPr="00DA5DF0" w:rsidRDefault="00DA5DF0" w:rsidP="00DA5DF0">
            <w:pPr>
              <w:spacing w:after="0"/>
              <w:jc w:val="right"/>
              <w:rPr>
                <w:rFonts w:cs="Times New Roman"/>
                <w:sz w:val="16"/>
                <w:szCs w:val="18"/>
              </w:rPr>
            </w:pPr>
            <w:r w:rsidRPr="00DA5DF0">
              <w:rPr>
                <w:rFonts w:cs="Times New Roman"/>
                <w:sz w:val="16"/>
                <w:szCs w:val="18"/>
              </w:rPr>
              <w:t>-426.818,00</w:t>
            </w:r>
          </w:p>
        </w:tc>
        <w:tc>
          <w:tcPr>
            <w:tcW w:w="1300" w:type="dxa"/>
            <w:shd w:val="clear" w:color="auto" w:fill="CBFFCB"/>
          </w:tcPr>
          <w:p w14:paraId="3BCE8714" w14:textId="22E74A8C" w:rsidR="00DA5DF0" w:rsidRPr="00DA5DF0" w:rsidRDefault="00DA5DF0" w:rsidP="00DA5DF0">
            <w:pPr>
              <w:spacing w:after="0"/>
              <w:jc w:val="right"/>
              <w:rPr>
                <w:rFonts w:cs="Times New Roman"/>
                <w:sz w:val="16"/>
                <w:szCs w:val="18"/>
              </w:rPr>
            </w:pPr>
            <w:r w:rsidRPr="00DA5DF0">
              <w:rPr>
                <w:rFonts w:cs="Times New Roman"/>
                <w:sz w:val="16"/>
                <w:szCs w:val="18"/>
              </w:rPr>
              <w:t>4.445.982,00</w:t>
            </w:r>
          </w:p>
        </w:tc>
        <w:tc>
          <w:tcPr>
            <w:tcW w:w="960" w:type="dxa"/>
            <w:shd w:val="clear" w:color="auto" w:fill="CBFFCB"/>
          </w:tcPr>
          <w:p w14:paraId="7D20DC89" w14:textId="1E2396EE" w:rsidR="00DA5DF0" w:rsidRPr="00DA5DF0" w:rsidRDefault="00DA5DF0" w:rsidP="00DA5DF0">
            <w:pPr>
              <w:spacing w:after="0"/>
              <w:jc w:val="right"/>
              <w:rPr>
                <w:rFonts w:cs="Times New Roman"/>
                <w:sz w:val="16"/>
                <w:szCs w:val="18"/>
              </w:rPr>
            </w:pPr>
            <w:r w:rsidRPr="00DA5DF0">
              <w:rPr>
                <w:rFonts w:cs="Times New Roman"/>
                <w:sz w:val="16"/>
                <w:szCs w:val="18"/>
              </w:rPr>
              <w:t>91,24%</w:t>
            </w:r>
          </w:p>
        </w:tc>
      </w:tr>
      <w:tr w:rsidR="00DA5DF0" w:rsidRPr="00DA5DF0" w14:paraId="5145A5C6" w14:textId="77777777" w:rsidTr="00DA5DF0">
        <w:tc>
          <w:tcPr>
            <w:tcW w:w="5171" w:type="dxa"/>
            <w:shd w:val="clear" w:color="auto" w:fill="F2F2F2"/>
          </w:tcPr>
          <w:p w14:paraId="56620E3C" w14:textId="77F5853A" w:rsidR="00DA5DF0" w:rsidRPr="00DA5DF0" w:rsidRDefault="00DA5DF0" w:rsidP="00DA5DF0">
            <w:pPr>
              <w:spacing w:after="0"/>
              <w:rPr>
                <w:rFonts w:cs="Times New Roman"/>
                <w:sz w:val="18"/>
                <w:szCs w:val="18"/>
              </w:rPr>
            </w:pPr>
            <w:r w:rsidRPr="00DA5DF0">
              <w:rPr>
                <w:rFonts w:cs="Times New Roman"/>
                <w:sz w:val="18"/>
                <w:szCs w:val="18"/>
              </w:rPr>
              <w:t>3 Rashodi poslovanja</w:t>
            </w:r>
          </w:p>
        </w:tc>
        <w:tc>
          <w:tcPr>
            <w:tcW w:w="1300" w:type="dxa"/>
            <w:shd w:val="clear" w:color="auto" w:fill="F2F2F2"/>
          </w:tcPr>
          <w:p w14:paraId="0AC8FFB2" w14:textId="2104FC48" w:rsidR="00DA5DF0" w:rsidRPr="00DA5DF0" w:rsidRDefault="00DA5DF0" w:rsidP="00DA5DF0">
            <w:pPr>
              <w:spacing w:after="0"/>
              <w:jc w:val="right"/>
              <w:rPr>
                <w:rFonts w:cs="Times New Roman"/>
                <w:sz w:val="18"/>
                <w:szCs w:val="18"/>
              </w:rPr>
            </w:pPr>
            <w:r w:rsidRPr="00DA5DF0">
              <w:rPr>
                <w:rFonts w:cs="Times New Roman"/>
                <w:sz w:val="18"/>
                <w:szCs w:val="18"/>
              </w:rPr>
              <w:t>22.800,00</w:t>
            </w:r>
          </w:p>
        </w:tc>
        <w:tc>
          <w:tcPr>
            <w:tcW w:w="1300" w:type="dxa"/>
            <w:shd w:val="clear" w:color="auto" w:fill="F2F2F2"/>
          </w:tcPr>
          <w:p w14:paraId="5C0618B8" w14:textId="574F1385" w:rsidR="00DA5DF0" w:rsidRPr="00DA5DF0" w:rsidRDefault="00DA5DF0" w:rsidP="00DA5DF0">
            <w:pPr>
              <w:spacing w:after="0"/>
              <w:jc w:val="right"/>
              <w:rPr>
                <w:rFonts w:cs="Times New Roman"/>
                <w:sz w:val="18"/>
                <w:szCs w:val="18"/>
              </w:rPr>
            </w:pPr>
            <w:r w:rsidRPr="00DA5DF0">
              <w:rPr>
                <w:rFonts w:cs="Times New Roman"/>
                <w:sz w:val="18"/>
                <w:szCs w:val="18"/>
              </w:rPr>
              <w:t>-12.800,00</w:t>
            </w:r>
          </w:p>
        </w:tc>
        <w:tc>
          <w:tcPr>
            <w:tcW w:w="1300" w:type="dxa"/>
            <w:shd w:val="clear" w:color="auto" w:fill="F2F2F2"/>
          </w:tcPr>
          <w:p w14:paraId="70EF2880" w14:textId="0FACCC75" w:rsidR="00DA5DF0" w:rsidRPr="00DA5DF0" w:rsidRDefault="00DA5DF0" w:rsidP="00DA5DF0">
            <w:pPr>
              <w:spacing w:after="0"/>
              <w:jc w:val="right"/>
              <w:rPr>
                <w:rFonts w:cs="Times New Roman"/>
                <w:sz w:val="18"/>
                <w:szCs w:val="18"/>
              </w:rPr>
            </w:pPr>
            <w:r w:rsidRPr="00DA5DF0">
              <w:rPr>
                <w:rFonts w:cs="Times New Roman"/>
                <w:sz w:val="18"/>
                <w:szCs w:val="18"/>
              </w:rPr>
              <w:t>10.000,00</w:t>
            </w:r>
          </w:p>
        </w:tc>
        <w:tc>
          <w:tcPr>
            <w:tcW w:w="960" w:type="dxa"/>
            <w:shd w:val="clear" w:color="auto" w:fill="F2F2F2"/>
          </w:tcPr>
          <w:p w14:paraId="21F1B8A7" w14:textId="732C50A2" w:rsidR="00DA5DF0" w:rsidRPr="00DA5DF0" w:rsidRDefault="00DA5DF0" w:rsidP="00DA5DF0">
            <w:pPr>
              <w:spacing w:after="0"/>
              <w:jc w:val="right"/>
              <w:rPr>
                <w:rFonts w:cs="Times New Roman"/>
                <w:sz w:val="18"/>
                <w:szCs w:val="18"/>
              </w:rPr>
            </w:pPr>
            <w:r w:rsidRPr="00DA5DF0">
              <w:rPr>
                <w:rFonts w:cs="Times New Roman"/>
                <w:sz w:val="18"/>
                <w:szCs w:val="18"/>
              </w:rPr>
              <w:t>43,86%</w:t>
            </w:r>
          </w:p>
        </w:tc>
      </w:tr>
      <w:tr w:rsidR="00DA5DF0" w14:paraId="39E9244C" w14:textId="77777777" w:rsidTr="00DA5DF0">
        <w:tc>
          <w:tcPr>
            <w:tcW w:w="5171" w:type="dxa"/>
          </w:tcPr>
          <w:p w14:paraId="0E1900A0" w14:textId="4022533F" w:rsidR="00DA5DF0" w:rsidRDefault="00DA5DF0" w:rsidP="00DA5DF0">
            <w:pPr>
              <w:spacing w:after="0"/>
              <w:rPr>
                <w:rFonts w:cs="Times New Roman"/>
                <w:sz w:val="18"/>
                <w:szCs w:val="18"/>
              </w:rPr>
            </w:pPr>
            <w:r>
              <w:rPr>
                <w:rFonts w:cs="Times New Roman"/>
                <w:sz w:val="18"/>
                <w:szCs w:val="18"/>
              </w:rPr>
              <w:t>32 Materijalni rashodi</w:t>
            </w:r>
          </w:p>
        </w:tc>
        <w:tc>
          <w:tcPr>
            <w:tcW w:w="1300" w:type="dxa"/>
          </w:tcPr>
          <w:p w14:paraId="7039A787" w14:textId="7FE07757" w:rsidR="00DA5DF0" w:rsidRDefault="00DA5DF0" w:rsidP="00DA5DF0">
            <w:pPr>
              <w:spacing w:after="0"/>
              <w:jc w:val="right"/>
              <w:rPr>
                <w:rFonts w:cs="Times New Roman"/>
                <w:sz w:val="18"/>
                <w:szCs w:val="18"/>
              </w:rPr>
            </w:pPr>
            <w:r>
              <w:rPr>
                <w:rFonts w:cs="Times New Roman"/>
                <w:sz w:val="18"/>
                <w:szCs w:val="18"/>
              </w:rPr>
              <w:t>22.800,00</w:t>
            </w:r>
          </w:p>
        </w:tc>
        <w:tc>
          <w:tcPr>
            <w:tcW w:w="1300" w:type="dxa"/>
          </w:tcPr>
          <w:p w14:paraId="6EDCE917" w14:textId="614F548A" w:rsidR="00DA5DF0" w:rsidRDefault="00DA5DF0" w:rsidP="00DA5DF0">
            <w:pPr>
              <w:spacing w:after="0"/>
              <w:jc w:val="right"/>
              <w:rPr>
                <w:rFonts w:cs="Times New Roman"/>
                <w:sz w:val="18"/>
                <w:szCs w:val="18"/>
              </w:rPr>
            </w:pPr>
            <w:r>
              <w:rPr>
                <w:rFonts w:cs="Times New Roman"/>
                <w:sz w:val="18"/>
                <w:szCs w:val="18"/>
              </w:rPr>
              <w:t>-12.800,00</w:t>
            </w:r>
          </w:p>
        </w:tc>
        <w:tc>
          <w:tcPr>
            <w:tcW w:w="1300" w:type="dxa"/>
          </w:tcPr>
          <w:p w14:paraId="2BE70BB8" w14:textId="3B6B2FCA" w:rsidR="00DA5DF0" w:rsidRDefault="00DA5DF0" w:rsidP="00DA5DF0">
            <w:pPr>
              <w:spacing w:after="0"/>
              <w:jc w:val="right"/>
              <w:rPr>
                <w:rFonts w:cs="Times New Roman"/>
                <w:sz w:val="18"/>
                <w:szCs w:val="18"/>
              </w:rPr>
            </w:pPr>
            <w:r>
              <w:rPr>
                <w:rFonts w:cs="Times New Roman"/>
                <w:sz w:val="18"/>
                <w:szCs w:val="18"/>
              </w:rPr>
              <w:t>10.000,00</w:t>
            </w:r>
          </w:p>
        </w:tc>
        <w:tc>
          <w:tcPr>
            <w:tcW w:w="960" w:type="dxa"/>
          </w:tcPr>
          <w:p w14:paraId="59B96F21" w14:textId="1A152350" w:rsidR="00DA5DF0" w:rsidRDefault="00DA5DF0" w:rsidP="00DA5DF0">
            <w:pPr>
              <w:spacing w:after="0"/>
              <w:jc w:val="right"/>
              <w:rPr>
                <w:rFonts w:cs="Times New Roman"/>
                <w:sz w:val="18"/>
                <w:szCs w:val="18"/>
              </w:rPr>
            </w:pPr>
            <w:r>
              <w:rPr>
                <w:rFonts w:cs="Times New Roman"/>
                <w:sz w:val="18"/>
                <w:szCs w:val="18"/>
              </w:rPr>
              <w:t>43,86%</w:t>
            </w:r>
          </w:p>
        </w:tc>
      </w:tr>
      <w:tr w:rsidR="00DA5DF0" w:rsidRPr="00DA5DF0" w14:paraId="7587CA73" w14:textId="77777777" w:rsidTr="00DA5DF0">
        <w:tc>
          <w:tcPr>
            <w:tcW w:w="5171" w:type="dxa"/>
            <w:shd w:val="clear" w:color="auto" w:fill="F2F2F2"/>
          </w:tcPr>
          <w:p w14:paraId="472EE113" w14:textId="756E985B" w:rsidR="00DA5DF0" w:rsidRPr="00DA5DF0" w:rsidRDefault="00DA5DF0" w:rsidP="00DA5DF0">
            <w:pPr>
              <w:spacing w:after="0"/>
              <w:rPr>
                <w:rFonts w:cs="Times New Roman"/>
                <w:sz w:val="18"/>
                <w:szCs w:val="18"/>
              </w:rPr>
            </w:pPr>
            <w:r w:rsidRPr="00DA5DF0">
              <w:rPr>
                <w:rFonts w:cs="Times New Roman"/>
                <w:sz w:val="18"/>
                <w:szCs w:val="18"/>
              </w:rPr>
              <w:t>4 Rashodi za nabavu nefinancijske imovine</w:t>
            </w:r>
          </w:p>
        </w:tc>
        <w:tc>
          <w:tcPr>
            <w:tcW w:w="1300" w:type="dxa"/>
            <w:shd w:val="clear" w:color="auto" w:fill="F2F2F2"/>
          </w:tcPr>
          <w:p w14:paraId="6C7D7762" w14:textId="2ED7E18E" w:rsidR="00DA5DF0" w:rsidRPr="00DA5DF0" w:rsidRDefault="00DA5DF0" w:rsidP="00DA5DF0">
            <w:pPr>
              <w:spacing w:after="0"/>
              <w:jc w:val="right"/>
              <w:rPr>
                <w:rFonts w:cs="Times New Roman"/>
                <w:sz w:val="18"/>
                <w:szCs w:val="18"/>
              </w:rPr>
            </w:pPr>
            <w:r w:rsidRPr="00DA5DF0">
              <w:rPr>
                <w:rFonts w:cs="Times New Roman"/>
                <w:sz w:val="18"/>
                <w:szCs w:val="18"/>
              </w:rPr>
              <w:t>4.850.000,00</w:t>
            </w:r>
          </w:p>
        </w:tc>
        <w:tc>
          <w:tcPr>
            <w:tcW w:w="1300" w:type="dxa"/>
            <w:shd w:val="clear" w:color="auto" w:fill="F2F2F2"/>
          </w:tcPr>
          <w:p w14:paraId="2459D082" w14:textId="2AF4E03A" w:rsidR="00DA5DF0" w:rsidRPr="00DA5DF0" w:rsidRDefault="00DA5DF0" w:rsidP="00DA5DF0">
            <w:pPr>
              <w:spacing w:after="0"/>
              <w:jc w:val="right"/>
              <w:rPr>
                <w:rFonts w:cs="Times New Roman"/>
                <w:sz w:val="18"/>
                <w:szCs w:val="18"/>
              </w:rPr>
            </w:pPr>
            <w:r w:rsidRPr="00DA5DF0">
              <w:rPr>
                <w:rFonts w:cs="Times New Roman"/>
                <w:sz w:val="18"/>
                <w:szCs w:val="18"/>
              </w:rPr>
              <w:t>-414.018,00</w:t>
            </w:r>
          </w:p>
        </w:tc>
        <w:tc>
          <w:tcPr>
            <w:tcW w:w="1300" w:type="dxa"/>
            <w:shd w:val="clear" w:color="auto" w:fill="F2F2F2"/>
          </w:tcPr>
          <w:p w14:paraId="24A0BFE7" w14:textId="0F4ACA2B" w:rsidR="00DA5DF0" w:rsidRPr="00DA5DF0" w:rsidRDefault="00DA5DF0" w:rsidP="00DA5DF0">
            <w:pPr>
              <w:spacing w:after="0"/>
              <w:jc w:val="right"/>
              <w:rPr>
                <w:rFonts w:cs="Times New Roman"/>
                <w:sz w:val="18"/>
                <w:szCs w:val="18"/>
              </w:rPr>
            </w:pPr>
            <w:r w:rsidRPr="00DA5DF0">
              <w:rPr>
                <w:rFonts w:cs="Times New Roman"/>
                <w:sz w:val="18"/>
                <w:szCs w:val="18"/>
              </w:rPr>
              <w:t>4.435.982,00</w:t>
            </w:r>
          </w:p>
        </w:tc>
        <w:tc>
          <w:tcPr>
            <w:tcW w:w="960" w:type="dxa"/>
            <w:shd w:val="clear" w:color="auto" w:fill="F2F2F2"/>
          </w:tcPr>
          <w:p w14:paraId="45EECEFE" w14:textId="433A96D5" w:rsidR="00DA5DF0" w:rsidRPr="00DA5DF0" w:rsidRDefault="00DA5DF0" w:rsidP="00DA5DF0">
            <w:pPr>
              <w:spacing w:after="0"/>
              <w:jc w:val="right"/>
              <w:rPr>
                <w:rFonts w:cs="Times New Roman"/>
                <w:sz w:val="18"/>
                <w:szCs w:val="18"/>
              </w:rPr>
            </w:pPr>
            <w:r w:rsidRPr="00DA5DF0">
              <w:rPr>
                <w:rFonts w:cs="Times New Roman"/>
                <w:sz w:val="18"/>
                <w:szCs w:val="18"/>
              </w:rPr>
              <w:t>91,46%</w:t>
            </w:r>
          </w:p>
        </w:tc>
      </w:tr>
      <w:tr w:rsidR="00DA5DF0" w14:paraId="79A8D996" w14:textId="77777777" w:rsidTr="00DA5DF0">
        <w:tc>
          <w:tcPr>
            <w:tcW w:w="5171" w:type="dxa"/>
          </w:tcPr>
          <w:p w14:paraId="5D512A1F" w14:textId="5DB05457" w:rsidR="00DA5DF0" w:rsidRDefault="00DA5DF0" w:rsidP="00DA5DF0">
            <w:pPr>
              <w:spacing w:after="0"/>
              <w:rPr>
                <w:rFonts w:cs="Times New Roman"/>
                <w:sz w:val="18"/>
                <w:szCs w:val="18"/>
              </w:rPr>
            </w:pPr>
            <w:r>
              <w:rPr>
                <w:rFonts w:cs="Times New Roman"/>
                <w:sz w:val="18"/>
                <w:szCs w:val="18"/>
              </w:rPr>
              <w:t>42 Rashodi za nabavu proizvedene dugotrajne imovine</w:t>
            </w:r>
          </w:p>
        </w:tc>
        <w:tc>
          <w:tcPr>
            <w:tcW w:w="1300" w:type="dxa"/>
          </w:tcPr>
          <w:p w14:paraId="0DC9D350" w14:textId="50A06964" w:rsidR="00DA5DF0" w:rsidRDefault="00DA5DF0" w:rsidP="00DA5DF0">
            <w:pPr>
              <w:spacing w:after="0"/>
              <w:jc w:val="right"/>
              <w:rPr>
                <w:rFonts w:cs="Times New Roman"/>
                <w:sz w:val="18"/>
                <w:szCs w:val="18"/>
              </w:rPr>
            </w:pPr>
            <w:r>
              <w:rPr>
                <w:rFonts w:cs="Times New Roman"/>
                <w:sz w:val="18"/>
                <w:szCs w:val="18"/>
              </w:rPr>
              <w:t>4.850.000,00</w:t>
            </w:r>
          </w:p>
        </w:tc>
        <w:tc>
          <w:tcPr>
            <w:tcW w:w="1300" w:type="dxa"/>
          </w:tcPr>
          <w:p w14:paraId="12BC54B2" w14:textId="34F80EB9" w:rsidR="00DA5DF0" w:rsidRDefault="00DA5DF0" w:rsidP="00DA5DF0">
            <w:pPr>
              <w:spacing w:after="0"/>
              <w:jc w:val="right"/>
              <w:rPr>
                <w:rFonts w:cs="Times New Roman"/>
                <w:sz w:val="18"/>
                <w:szCs w:val="18"/>
              </w:rPr>
            </w:pPr>
            <w:r>
              <w:rPr>
                <w:rFonts w:cs="Times New Roman"/>
                <w:sz w:val="18"/>
                <w:szCs w:val="18"/>
              </w:rPr>
              <w:t>-414.018,00</w:t>
            </w:r>
          </w:p>
        </w:tc>
        <w:tc>
          <w:tcPr>
            <w:tcW w:w="1300" w:type="dxa"/>
          </w:tcPr>
          <w:p w14:paraId="5E09DFB8" w14:textId="2B59B08A" w:rsidR="00DA5DF0" w:rsidRDefault="00DA5DF0" w:rsidP="00DA5DF0">
            <w:pPr>
              <w:spacing w:after="0"/>
              <w:jc w:val="right"/>
              <w:rPr>
                <w:rFonts w:cs="Times New Roman"/>
                <w:sz w:val="18"/>
                <w:szCs w:val="18"/>
              </w:rPr>
            </w:pPr>
            <w:r>
              <w:rPr>
                <w:rFonts w:cs="Times New Roman"/>
                <w:sz w:val="18"/>
                <w:szCs w:val="18"/>
              </w:rPr>
              <w:t>4.435.982,00</w:t>
            </w:r>
          </w:p>
        </w:tc>
        <w:tc>
          <w:tcPr>
            <w:tcW w:w="960" w:type="dxa"/>
          </w:tcPr>
          <w:p w14:paraId="3BD87261" w14:textId="2AD6761A" w:rsidR="00DA5DF0" w:rsidRDefault="00DA5DF0" w:rsidP="00DA5DF0">
            <w:pPr>
              <w:spacing w:after="0"/>
              <w:jc w:val="right"/>
              <w:rPr>
                <w:rFonts w:cs="Times New Roman"/>
                <w:sz w:val="18"/>
                <w:szCs w:val="18"/>
              </w:rPr>
            </w:pPr>
            <w:r>
              <w:rPr>
                <w:rFonts w:cs="Times New Roman"/>
                <w:sz w:val="18"/>
                <w:szCs w:val="18"/>
              </w:rPr>
              <w:t>91,46%</w:t>
            </w:r>
          </w:p>
        </w:tc>
      </w:tr>
      <w:tr w:rsidR="00DA5DF0" w:rsidRPr="00DA5DF0" w14:paraId="1AD3FDCD" w14:textId="77777777" w:rsidTr="00DA5DF0">
        <w:tc>
          <w:tcPr>
            <w:tcW w:w="5171" w:type="dxa"/>
            <w:shd w:val="clear" w:color="auto" w:fill="CBFFCB"/>
          </w:tcPr>
          <w:p w14:paraId="3FAD74D8" w14:textId="51BC516D" w:rsidR="00DA5DF0" w:rsidRPr="00DA5DF0" w:rsidRDefault="00DA5DF0" w:rsidP="00DA5DF0">
            <w:pPr>
              <w:spacing w:after="0"/>
              <w:rPr>
                <w:rFonts w:cs="Times New Roman"/>
                <w:sz w:val="16"/>
                <w:szCs w:val="18"/>
              </w:rPr>
            </w:pPr>
            <w:r w:rsidRPr="00DA5DF0">
              <w:rPr>
                <w:rFonts w:cs="Times New Roman"/>
                <w:sz w:val="16"/>
                <w:szCs w:val="18"/>
              </w:rPr>
              <w:t xml:space="preserve">IZVOR 84 </w:t>
            </w:r>
            <w:proofErr w:type="spellStart"/>
            <w:r w:rsidRPr="00DA5DF0">
              <w:rPr>
                <w:rFonts w:cs="Times New Roman"/>
                <w:sz w:val="16"/>
                <w:szCs w:val="18"/>
              </w:rPr>
              <w:t>Prim.kred.i</w:t>
            </w:r>
            <w:proofErr w:type="spellEnd"/>
            <w:r w:rsidRPr="00DA5DF0">
              <w:rPr>
                <w:rFonts w:cs="Times New Roman"/>
                <w:sz w:val="16"/>
                <w:szCs w:val="18"/>
              </w:rPr>
              <w:t xml:space="preserve"> </w:t>
            </w:r>
            <w:proofErr w:type="spellStart"/>
            <w:r w:rsidRPr="00DA5DF0">
              <w:rPr>
                <w:rFonts w:cs="Times New Roman"/>
                <w:sz w:val="16"/>
                <w:szCs w:val="18"/>
              </w:rPr>
              <w:t>zajm.od</w:t>
            </w:r>
            <w:proofErr w:type="spellEnd"/>
            <w:r w:rsidRPr="00DA5DF0">
              <w:rPr>
                <w:rFonts w:cs="Times New Roman"/>
                <w:sz w:val="16"/>
                <w:szCs w:val="18"/>
              </w:rPr>
              <w:t xml:space="preserve"> </w:t>
            </w:r>
            <w:proofErr w:type="spellStart"/>
            <w:r w:rsidRPr="00DA5DF0">
              <w:rPr>
                <w:rFonts w:cs="Times New Roman"/>
                <w:sz w:val="16"/>
                <w:szCs w:val="18"/>
              </w:rPr>
              <w:t>kred</w:t>
            </w:r>
            <w:proofErr w:type="spellEnd"/>
            <w:r w:rsidRPr="00DA5DF0">
              <w:rPr>
                <w:rFonts w:cs="Times New Roman"/>
                <w:sz w:val="16"/>
                <w:szCs w:val="18"/>
              </w:rPr>
              <w:t xml:space="preserve">. i </w:t>
            </w:r>
            <w:proofErr w:type="spellStart"/>
            <w:r w:rsidRPr="00DA5DF0">
              <w:rPr>
                <w:rFonts w:cs="Times New Roman"/>
                <w:sz w:val="16"/>
                <w:szCs w:val="18"/>
              </w:rPr>
              <w:t>ost.fin.inst.izvan</w:t>
            </w:r>
            <w:proofErr w:type="spellEnd"/>
          </w:p>
        </w:tc>
        <w:tc>
          <w:tcPr>
            <w:tcW w:w="1300" w:type="dxa"/>
            <w:shd w:val="clear" w:color="auto" w:fill="CBFFCB"/>
          </w:tcPr>
          <w:p w14:paraId="7C6851AA" w14:textId="408CA607" w:rsidR="00DA5DF0" w:rsidRPr="00DA5DF0" w:rsidRDefault="00DA5DF0" w:rsidP="00DA5DF0">
            <w:pPr>
              <w:spacing w:after="0"/>
              <w:jc w:val="right"/>
              <w:rPr>
                <w:rFonts w:cs="Times New Roman"/>
                <w:sz w:val="16"/>
                <w:szCs w:val="18"/>
              </w:rPr>
            </w:pPr>
            <w:r w:rsidRPr="00DA5DF0">
              <w:rPr>
                <w:rFonts w:cs="Times New Roman"/>
                <w:sz w:val="16"/>
                <w:szCs w:val="18"/>
              </w:rPr>
              <w:t>4.600.000,00</w:t>
            </w:r>
          </w:p>
        </w:tc>
        <w:tc>
          <w:tcPr>
            <w:tcW w:w="1300" w:type="dxa"/>
            <w:shd w:val="clear" w:color="auto" w:fill="CBFFCB"/>
          </w:tcPr>
          <w:p w14:paraId="4911E6BC" w14:textId="6ECA35CE" w:rsidR="00DA5DF0" w:rsidRPr="00DA5DF0" w:rsidRDefault="00DA5DF0" w:rsidP="00DA5DF0">
            <w:pPr>
              <w:spacing w:after="0"/>
              <w:jc w:val="right"/>
              <w:rPr>
                <w:rFonts w:cs="Times New Roman"/>
                <w:sz w:val="16"/>
                <w:szCs w:val="18"/>
              </w:rPr>
            </w:pPr>
            <w:r w:rsidRPr="00DA5DF0">
              <w:rPr>
                <w:rFonts w:cs="Times New Roman"/>
                <w:sz w:val="16"/>
                <w:szCs w:val="18"/>
              </w:rPr>
              <w:t>-2.348.000,00</w:t>
            </w:r>
          </w:p>
        </w:tc>
        <w:tc>
          <w:tcPr>
            <w:tcW w:w="1300" w:type="dxa"/>
            <w:shd w:val="clear" w:color="auto" w:fill="CBFFCB"/>
          </w:tcPr>
          <w:p w14:paraId="4ECD9D6D" w14:textId="5E7F02D1" w:rsidR="00DA5DF0" w:rsidRPr="00DA5DF0" w:rsidRDefault="00DA5DF0" w:rsidP="00DA5DF0">
            <w:pPr>
              <w:spacing w:after="0"/>
              <w:jc w:val="right"/>
              <w:rPr>
                <w:rFonts w:cs="Times New Roman"/>
                <w:sz w:val="16"/>
                <w:szCs w:val="18"/>
              </w:rPr>
            </w:pPr>
            <w:r w:rsidRPr="00DA5DF0">
              <w:rPr>
                <w:rFonts w:cs="Times New Roman"/>
                <w:sz w:val="16"/>
                <w:szCs w:val="18"/>
              </w:rPr>
              <w:t>2.252.000,00</w:t>
            </w:r>
          </w:p>
        </w:tc>
        <w:tc>
          <w:tcPr>
            <w:tcW w:w="960" w:type="dxa"/>
            <w:shd w:val="clear" w:color="auto" w:fill="CBFFCB"/>
          </w:tcPr>
          <w:p w14:paraId="411D445A" w14:textId="499BE3D1" w:rsidR="00DA5DF0" w:rsidRPr="00DA5DF0" w:rsidRDefault="00DA5DF0" w:rsidP="00DA5DF0">
            <w:pPr>
              <w:spacing w:after="0"/>
              <w:jc w:val="right"/>
              <w:rPr>
                <w:rFonts w:cs="Times New Roman"/>
                <w:sz w:val="16"/>
                <w:szCs w:val="18"/>
              </w:rPr>
            </w:pPr>
            <w:r w:rsidRPr="00DA5DF0">
              <w:rPr>
                <w:rFonts w:cs="Times New Roman"/>
                <w:sz w:val="16"/>
                <w:szCs w:val="18"/>
              </w:rPr>
              <w:t>48,96%</w:t>
            </w:r>
          </w:p>
        </w:tc>
      </w:tr>
      <w:tr w:rsidR="00DA5DF0" w:rsidRPr="00DA5DF0" w14:paraId="6F5CA679" w14:textId="77777777" w:rsidTr="00DA5DF0">
        <w:tc>
          <w:tcPr>
            <w:tcW w:w="5171" w:type="dxa"/>
            <w:shd w:val="clear" w:color="auto" w:fill="F2F2F2"/>
          </w:tcPr>
          <w:p w14:paraId="18C08493" w14:textId="506B73E8" w:rsidR="00DA5DF0" w:rsidRPr="00DA5DF0" w:rsidRDefault="00DA5DF0" w:rsidP="00DA5DF0">
            <w:pPr>
              <w:spacing w:after="0"/>
              <w:rPr>
                <w:rFonts w:cs="Times New Roman"/>
                <w:sz w:val="18"/>
                <w:szCs w:val="18"/>
              </w:rPr>
            </w:pPr>
            <w:r w:rsidRPr="00DA5DF0">
              <w:rPr>
                <w:rFonts w:cs="Times New Roman"/>
                <w:sz w:val="18"/>
                <w:szCs w:val="18"/>
              </w:rPr>
              <w:t>4 Rashodi za nabavu nefinancijske imovine</w:t>
            </w:r>
          </w:p>
        </w:tc>
        <w:tc>
          <w:tcPr>
            <w:tcW w:w="1300" w:type="dxa"/>
            <w:shd w:val="clear" w:color="auto" w:fill="F2F2F2"/>
          </w:tcPr>
          <w:p w14:paraId="2CAAC9DB" w14:textId="454A602D" w:rsidR="00DA5DF0" w:rsidRPr="00DA5DF0" w:rsidRDefault="00DA5DF0" w:rsidP="00DA5DF0">
            <w:pPr>
              <w:spacing w:after="0"/>
              <w:jc w:val="right"/>
              <w:rPr>
                <w:rFonts w:cs="Times New Roman"/>
                <w:sz w:val="18"/>
                <w:szCs w:val="18"/>
              </w:rPr>
            </w:pPr>
            <w:r w:rsidRPr="00DA5DF0">
              <w:rPr>
                <w:rFonts w:cs="Times New Roman"/>
                <w:sz w:val="18"/>
                <w:szCs w:val="18"/>
              </w:rPr>
              <w:t>4.600.000,00</w:t>
            </w:r>
          </w:p>
        </w:tc>
        <w:tc>
          <w:tcPr>
            <w:tcW w:w="1300" w:type="dxa"/>
            <w:shd w:val="clear" w:color="auto" w:fill="F2F2F2"/>
          </w:tcPr>
          <w:p w14:paraId="2F0EA7DB" w14:textId="51587078" w:rsidR="00DA5DF0" w:rsidRPr="00DA5DF0" w:rsidRDefault="00DA5DF0" w:rsidP="00DA5DF0">
            <w:pPr>
              <w:spacing w:after="0"/>
              <w:jc w:val="right"/>
              <w:rPr>
                <w:rFonts w:cs="Times New Roman"/>
                <w:sz w:val="18"/>
                <w:szCs w:val="18"/>
              </w:rPr>
            </w:pPr>
            <w:r w:rsidRPr="00DA5DF0">
              <w:rPr>
                <w:rFonts w:cs="Times New Roman"/>
                <w:sz w:val="18"/>
                <w:szCs w:val="18"/>
              </w:rPr>
              <w:t>-2.348.000,00</w:t>
            </w:r>
          </w:p>
        </w:tc>
        <w:tc>
          <w:tcPr>
            <w:tcW w:w="1300" w:type="dxa"/>
            <w:shd w:val="clear" w:color="auto" w:fill="F2F2F2"/>
          </w:tcPr>
          <w:p w14:paraId="604A5978" w14:textId="48DF886E" w:rsidR="00DA5DF0" w:rsidRPr="00DA5DF0" w:rsidRDefault="00DA5DF0" w:rsidP="00DA5DF0">
            <w:pPr>
              <w:spacing w:after="0"/>
              <w:jc w:val="right"/>
              <w:rPr>
                <w:rFonts w:cs="Times New Roman"/>
                <w:sz w:val="18"/>
                <w:szCs w:val="18"/>
              </w:rPr>
            </w:pPr>
            <w:r w:rsidRPr="00DA5DF0">
              <w:rPr>
                <w:rFonts w:cs="Times New Roman"/>
                <w:sz w:val="18"/>
                <w:szCs w:val="18"/>
              </w:rPr>
              <w:t>2.252.000,00</w:t>
            </w:r>
          </w:p>
        </w:tc>
        <w:tc>
          <w:tcPr>
            <w:tcW w:w="960" w:type="dxa"/>
            <w:shd w:val="clear" w:color="auto" w:fill="F2F2F2"/>
          </w:tcPr>
          <w:p w14:paraId="1F57336D" w14:textId="4281BFD3" w:rsidR="00DA5DF0" w:rsidRPr="00DA5DF0" w:rsidRDefault="00DA5DF0" w:rsidP="00DA5DF0">
            <w:pPr>
              <w:spacing w:after="0"/>
              <w:jc w:val="right"/>
              <w:rPr>
                <w:rFonts w:cs="Times New Roman"/>
                <w:sz w:val="18"/>
                <w:szCs w:val="18"/>
              </w:rPr>
            </w:pPr>
            <w:r w:rsidRPr="00DA5DF0">
              <w:rPr>
                <w:rFonts w:cs="Times New Roman"/>
                <w:sz w:val="18"/>
                <w:szCs w:val="18"/>
              </w:rPr>
              <w:t>48,96%</w:t>
            </w:r>
          </w:p>
        </w:tc>
      </w:tr>
      <w:tr w:rsidR="00DA5DF0" w14:paraId="6FE9D053" w14:textId="77777777" w:rsidTr="00DA5DF0">
        <w:tc>
          <w:tcPr>
            <w:tcW w:w="5171" w:type="dxa"/>
          </w:tcPr>
          <w:p w14:paraId="07666570" w14:textId="77E9F6D6" w:rsidR="00DA5DF0" w:rsidRDefault="00DA5DF0" w:rsidP="00DA5DF0">
            <w:pPr>
              <w:spacing w:after="0"/>
              <w:rPr>
                <w:rFonts w:cs="Times New Roman"/>
                <w:sz w:val="18"/>
                <w:szCs w:val="18"/>
              </w:rPr>
            </w:pPr>
            <w:r>
              <w:rPr>
                <w:rFonts w:cs="Times New Roman"/>
                <w:sz w:val="18"/>
                <w:szCs w:val="18"/>
              </w:rPr>
              <w:t>42 Rashodi za nabavu proizvedene dugotrajne imovine</w:t>
            </w:r>
          </w:p>
        </w:tc>
        <w:tc>
          <w:tcPr>
            <w:tcW w:w="1300" w:type="dxa"/>
          </w:tcPr>
          <w:p w14:paraId="7E4E3F24" w14:textId="65AF6527" w:rsidR="00DA5DF0" w:rsidRDefault="00DA5DF0" w:rsidP="00DA5DF0">
            <w:pPr>
              <w:spacing w:after="0"/>
              <w:jc w:val="right"/>
              <w:rPr>
                <w:rFonts w:cs="Times New Roman"/>
                <w:sz w:val="18"/>
                <w:szCs w:val="18"/>
              </w:rPr>
            </w:pPr>
            <w:r>
              <w:rPr>
                <w:rFonts w:cs="Times New Roman"/>
                <w:sz w:val="18"/>
                <w:szCs w:val="18"/>
              </w:rPr>
              <w:t>4.600.000,00</w:t>
            </w:r>
          </w:p>
        </w:tc>
        <w:tc>
          <w:tcPr>
            <w:tcW w:w="1300" w:type="dxa"/>
          </w:tcPr>
          <w:p w14:paraId="1AD956E5" w14:textId="14C87B49" w:rsidR="00DA5DF0" w:rsidRDefault="00DA5DF0" w:rsidP="00DA5DF0">
            <w:pPr>
              <w:spacing w:after="0"/>
              <w:jc w:val="right"/>
              <w:rPr>
                <w:rFonts w:cs="Times New Roman"/>
                <w:sz w:val="18"/>
                <w:szCs w:val="18"/>
              </w:rPr>
            </w:pPr>
            <w:r>
              <w:rPr>
                <w:rFonts w:cs="Times New Roman"/>
                <w:sz w:val="18"/>
                <w:szCs w:val="18"/>
              </w:rPr>
              <w:t>-2.348.000,00</w:t>
            </w:r>
          </w:p>
        </w:tc>
        <w:tc>
          <w:tcPr>
            <w:tcW w:w="1300" w:type="dxa"/>
          </w:tcPr>
          <w:p w14:paraId="1EE74AC3" w14:textId="6A2E6B7F" w:rsidR="00DA5DF0" w:rsidRDefault="00DA5DF0" w:rsidP="00DA5DF0">
            <w:pPr>
              <w:spacing w:after="0"/>
              <w:jc w:val="right"/>
              <w:rPr>
                <w:rFonts w:cs="Times New Roman"/>
                <w:sz w:val="18"/>
                <w:szCs w:val="18"/>
              </w:rPr>
            </w:pPr>
            <w:r>
              <w:rPr>
                <w:rFonts w:cs="Times New Roman"/>
                <w:sz w:val="18"/>
                <w:szCs w:val="18"/>
              </w:rPr>
              <w:t>2.252.000,00</w:t>
            </w:r>
          </w:p>
        </w:tc>
        <w:tc>
          <w:tcPr>
            <w:tcW w:w="960" w:type="dxa"/>
          </w:tcPr>
          <w:p w14:paraId="2A2BDDD4" w14:textId="11DEC806" w:rsidR="00DA5DF0" w:rsidRDefault="00DA5DF0" w:rsidP="00DA5DF0">
            <w:pPr>
              <w:spacing w:after="0"/>
              <w:jc w:val="right"/>
              <w:rPr>
                <w:rFonts w:cs="Times New Roman"/>
                <w:sz w:val="18"/>
                <w:szCs w:val="18"/>
              </w:rPr>
            </w:pPr>
            <w:r>
              <w:rPr>
                <w:rFonts w:cs="Times New Roman"/>
                <w:sz w:val="18"/>
                <w:szCs w:val="18"/>
              </w:rPr>
              <w:t>48,96%</w:t>
            </w:r>
          </w:p>
        </w:tc>
      </w:tr>
      <w:tr w:rsidR="00DA5DF0" w:rsidRPr="00DA5DF0" w14:paraId="141F014F" w14:textId="77777777" w:rsidTr="00DA5DF0">
        <w:trPr>
          <w:trHeight w:val="540"/>
        </w:trPr>
        <w:tc>
          <w:tcPr>
            <w:tcW w:w="5171" w:type="dxa"/>
            <w:shd w:val="clear" w:color="auto" w:fill="DAE8F2"/>
            <w:vAlign w:val="center"/>
          </w:tcPr>
          <w:p w14:paraId="12DF8F2F" w14:textId="0481FB1C" w:rsidR="00DA5DF0" w:rsidRPr="00DA5DF0" w:rsidRDefault="00DA5DF0" w:rsidP="00DA5DF0">
            <w:pPr>
              <w:spacing w:after="0"/>
              <w:rPr>
                <w:rFonts w:cs="Times New Roman"/>
                <w:b/>
                <w:sz w:val="18"/>
                <w:szCs w:val="18"/>
              </w:rPr>
            </w:pPr>
            <w:r w:rsidRPr="00DA5DF0">
              <w:rPr>
                <w:rFonts w:cs="Times New Roman"/>
                <w:b/>
                <w:sz w:val="18"/>
                <w:szCs w:val="18"/>
              </w:rPr>
              <w:t>AKTIVNOST A1008-10 PROSTORNI PLANOVI</w:t>
            </w:r>
          </w:p>
        </w:tc>
        <w:tc>
          <w:tcPr>
            <w:tcW w:w="1300" w:type="dxa"/>
            <w:shd w:val="clear" w:color="auto" w:fill="DAE8F2"/>
            <w:vAlign w:val="center"/>
          </w:tcPr>
          <w:p w14:paraId="2584A6B0" w14:textId="098B189F" w:rsidR="00DA5DF0" w:rsidRPr="00DA5DF0" w:rsidRDefault="00DA5DF0" w:rsidP="00DA5DF0">
            <w:pPr>
              <w:spacing w:after="0"/>
              <w:jc w:val="right"/>
              <w:rPr>
                <w:rFonts w:cs="Times New Roman"/>
                <w:b/>
                <w:sz w:val="18"/>
                <w:szCs w:val="18"/>
              </w:rPr>
            </w:pPr>
            <w:r w:rsidRPr="00DA5DF0">
              <w:rPr>
                <w:rFonts w:cs="Times New Roman"/>
                <w:b/>
                <w:sz w:val="18"/>
                <w:szCs w:val="18"/>
              </w:rPr>
              <w:t>25.750,00</w:t>
            </w:r>
          </w:p>
        </w:tc>
        <w:tc>
          <w:tcPr>
            <w:tcW w:w="1300" w:type="dxa"/>
            <w:shd w:val="clear" w:color="auto" w:fill="DAE8F2"/>
            <w:vAlign w:val="center"/>
          </w:tcPr>
          <w:p w14:paraId="6CFB72A5" w14:textId="383C4F20" w:rsidR="00DA5DF0" w:rsidRPr="00DA5DF0" w:rsidRDefault="00DA5DF0" w:rsidP="00DA5DF0">
            <w:pPr>
              <w:spacing w:after="0"/>
              <w:jc w:val="right"/>
              <w:rPr>
                <w:rFonts w:cs="Times New Roman"/>
                <w:b/>
                <w:sz w:val="18"/>
                <w:szCs w:val="18"/>
              </w:rPr>
            </w:pPr>
            <w:r w:rsidRPr="00DA5DF0">
              <w:rPr>
                <w:rFonts w:cs="Times New Roman"/>
                <w:b/>
                <w:sz w:val="18"/>
                <w:szCs w:val="18"/>
              </w:rPr>
              <w:t>-10.750,00</w:t>
            </w:r>
          </w:p>
        </w:tc>
        <w:tc>
          <w:tcPr>
            <w:tcW w:w="1300" w:type="dxa"/>
            <w:shd w:val="clear" w:color="auto" w:fill="DAE8F2"/>
            <w:vAlign w:val="center"/>
          </w:tcPr>
          <w:p w14:paraId="056A1370" w14:textId="7CB43D69" w:rsidR="00DA5DF0" w:rsidRPr="00DA5DF0" w:rsidRDefault="00DA5DF0" w:rsidP="00DA5DF0">
            <w:pPr>
              <w:spacing w:after="0"/>
              <w:jc w:val="right"/>
              <w:rPr>
                <w:rFonts w:cs="Times New Roman"/>
                <w:b/>
                <w:sz w:val="18"/>
                <w:szCs w:val="18"/>
              </w:rPr>
            </w:pPr>
            <w:r w:rsidRPr="00DA5DF0">
              <w:rPr>
                <w:rFonts w:cs="Times New Roman"/>
                <w:b/>
                <w:sz w:val="18"/>
                <w:szCs w:val="18"/>
              </w:rPr>
              <w:t>15.000,00</w:t>
            </w:r>
          </w:p>
        </w:tc>
        <w:tc>
          <w:tcPr>
            <w:tcW w:w="960" w:type="dxa"/>
            <w:shd w:val="clear" w:color="auto" w:fill="DAE8F2"/>
            <w:vAlign w:val="center"/>
          </w:tcPr>
          <w:p w14:paraId="51786DF4" w14:textId="29A4ED97" w:rsidR="00DA5DF0" w:rsidRPr="00DA5DF0" w:rsidRDefault="00DA5DF0" w:rsidP="00DA5DF0">
            <w:pPr>
              <w:spacing w:after="0"/>
              <w:jc w:val="right"/>
              <w:rPr>
                <w:rFonts w:cs="Times New Roman"/>
                <w:b/>
                <w:sz w:val="18"/>
                <w:szCs w:val="18"/>
              </w:rPr>
            </w:pPr>
            <w:r w:rsidRPr="00DA5DF0">
              <w:rPr>
                <w:rFonts w:cs="Times New Roman"/>
                <w:b/>
                <w:sz w:val="18"/>
                <w:szCs w:val="18"/>
              </w:rPr>
              <w:t>58,25%</w:t>
            </w:r>
          </w:p>
        </w:tc>
      </w:tr>
      <w:tr w:rsidR="00DA5DF0" w:rsidRPr="00DA5DF0" w14:paraId="1FA34CD5" w14:textId="77777777" w:rsidTr="00DA5DF0">
        <w:tc>
          <w:tcPr>
            <w:tcW w:w="5171" w:type="dxa"/>
            <w:shd w:val="clear" w:color="auto" w:fill="CBFFCB"/>
          </w:tcPr>
          <w:p w14:paraId="7945AE25" w14:textId="56C73E4D" w:rsidR="00DA5DF0" w:rsidRPr="00DA5DF0" w:rsidRDefault="00DA5DF0" w:rsidP="00DA5DF0">
            <w:pPr>
              <w:spacing w:after="0"/>
              <w:rPr>
                <w:rFonts w:cs="Times New Roman"/>
                <w:sz w:val="16"/>
                <w:szCs w:val="18"/>
              </w:rPr>
            </w:pPr>
            <w:r w:rsidRPr="00DA5DF0">
              <w:rPr>
                <w:rFonts w:cs="Times New Roman"/>
                <w:sz w:val="16"/>
                <w:szCs w:val="18"/>
              </w:rPr>
              <w:t>IZVOR 59 EU</w:t>
            </w:r>
          </w:p>
        </w:tc>
        <w:tc>
          <w:tcPr>
            <w:tcW w:w="1300" w:type="dxa"/>
            <w:shd w:val="clear" w:color="auto" w:fill="CBFFCB"/>
          </w:tcPr>
          <w:p w14:paraId="0136B19D" w14:textId="34ADEF48" w:rsidR="00DA5DF0" w:rsidRPr="00DA5DF0" w:rsidRDefault="00DA5DF0" w:rsidP="00DA5DF0">
            <w:pPr>
              <w:spacing w:after="0"/>
              <w:jc w:val="right"/>
              <w:rPr>
                <w:rFonts w:cs="Times New Roman"/>
                <w:sz w:val="16"/>
                <w:szCs w:val="18"/>
              </w:rPr>
            </w:pPr>
            <w:r w:rsidRPr="00DA5DF0">
              <w:rPr>
                <w:rFonts w:cs="Times New Roman"/>
                <w:sz w:val="16"/>
                <w:szCs w:val="18"/>
              </w:rPr>
              <w:t>25.750,00</w:t>
            </w:r>
          </w:p>
        </w:tc>
        <w:tc>
          <w:tcPr>
            <w:tcW w:w="1300" w:type="dxa"/>
            <w:shd w:val="clear" w:color="auto" w:fill="CBFFCB"/>
          </w:tcPr>
          <w:p w14:paraId="2A48845E" w14:textId="0FC178CC" w:rsidR="00DA5DF0" w:rsidRPr="00DA5DF0" w:rsidRDefault="00DA5DF0" w:rsidP="00DA5DF0">
            <w:pPr>
              <w:spacing w:after="0"/>
              <w:jc w:val="right"/>
              <w:rPr>
                <w:rFonts w:cs="Times New Roman"/>
                <w:sz w:val="16"/>
                <w:szCs w:val="18"/>
              </w:rPr>
            </w:pPr>
            <w:r w:rsidRPr="00DA5DF0">
              <w:rPr>
                <w:rFonts w:cs="Times New Roman"/>
                <w:sz w:val="16"/>
                <w:szCs w:val="18"/>
              </w:rPr>
              <w:t>-10.750,00</w:t>
            </w:r>
          </w:p>
        </w:tc>
        <w:tc>
          <w:tcPr>
            <w:tcW w:w="1300" w:type="dxa"/>
            <w:shd w:val="clear" w:color="auto" w:fill="CBFFCB"/>
          </w:tcPr>
          <w:p w14:paraId="3B0AC3B2" w14:textId="0C43E335" w:rsidR="00DA5DF0" w:rsidRPr="00DA5DF0" w:rsidRDefault="00DA5DF0" w:rsidP="00DA5DF0">
            <w:pPr>
              <w:spacing w:after="0"/>
              <w:jc w:val="right"/>
              <w:rPr>
                <w:rFonts w:cs="Times New Roman"/>
                <w:sz w:val="16"/>
                <w:szCs w:val="18"/>
              </w:rPr>
            </w:pPr>
            <w:r w:rsidRPr="00DA5DF0">
              <w:rPr>
                <w:rFonts w:cs="Times New Roman"/>
                <w:sz w:val="16"/>
                <w:szCs w:val="18"/>
              </w:rPr>
              <w:t>15.000,00</w:t>
            </w:r>
          </w:p>
        </w:tc>
        <w:tc>
          <w:tcPr>
            <w:tcW w:w="960" w:type="dxa"/>
            <w:shd w:val="clear" w:color="auto" w:fill="CBFFCB"/>
          </w:tcPr>
          <w:p w14:paraId="270255D3" w14:textId="23702B77" w:rsidR="00DA5DF0" w:rsidRPr="00DA5DF0" w:rsidRDefault="00DA5DF0" w:rsidP="00DA5DF0">
            <w:pPr>
              <w:spacing w:after="0"/>
              <w:jc w:val="right"/>
              <w:rPr>
                <w:rFonts w:cs="Times New Roman"/>
                <w:sz w:val="16"/>
                <w:szCs w:val="18"/>
              </w:rPr>
            </w:pPr>
            <w:r w:rsidRPr="00DA5DF0">
              <w:rPr>
                <w:rFonts w:cs="Times New Roman"/>
                <w:sz w:val="16"/>
                <w:szCs w:val="18"/>
              </w:rPr>
              <w:t>58,25%</w:t>
            </w:r>
          </w:p>
        </w:tc>
      </w:tr>
      <w:tr w:rsidR="00DA5DF0" w:rsidRPr="00DA5DF0" w14:paraId="2A443E11" w14:textId="77777777" w:rsidTr="00DA5DF0">
        <w:tc>
          <w:tcPr>
            <w:tcW w:w="5171" w:type="dxa"/>
            <w:shd w:val="clear" w:color="auto" w:fill="F2F2F2"/>
          </w:tcPr>
          <w:p w14:paraId="1B7D2DE4" w14:textId="170DE0EE" w:rsidR="00DA5DF0" w:rsidRPr="00DA5DF0" w:rsidRDefault="00DA5DF0" w:rsidP="00DA5DF0">
            <w:pPr>
              <w:spacing w:after="0"/>
              <w:rPr>
                <w:rFonts w:cs="Times New Roman"/>
                <w:sz w:val="18"/>
                <w:szCs w:val="18"/>
              </w:rPr>
            </w:pPr>
            <w:r w:rsidRPr="00DA5DF0">
              <w:rPr>
                <w:rFonts w:cs="Times New Roman"/>
                <w:sz w:val="18"/>
                <w:szCs w:val="18"/>
              </w:rPr>
              <w:t>4 Rashodi za nabavu nefinancijske imovine</w:t>
            </w:r>
          </w:p>
        </w:tc>
        <w:tc>
          <w:tcPr>
            <w:tcW w:w="1300" w:type="dxa"/>
            <w:shd w:val="clear" w:color="auto" w:fill="F2F2F2"/>
          </w:tcPr>
          <w:p w14:paraId="2C564C5C" w14:textId="0A7ABA45" w:rsidR="00DA5DF0" w:rsidRPr="00DA5DF0" w:rsidRDefault="00DA5DF0" w:rsidP="00DA5DF0">
            <w:pPr>
              <w:spacing w:after="0"/>
              <w:jc w:val="right"/>
              <w:rPr>
                <w:rFonts w:cs="Times New Roman"/>
                <w:sz w:val="18"/>
                <w:szCs w:val="18"/>
              </w:rPr>
            </w:pPr>
            <w:r w:rsidRPr="00DA5DF0">
              <w:rPr>
                <w:rFonts w:cs="Times New Roman"/>
                <w:sz w:val="18"/>
                <w:szCs w:val="18"/>
              </w:rPr>
              <w:t>25.750,00</w:t>
            </w:r>
          </w:p>
        </w:tc>
        <w:tc>
          <w:tcPr>
            <w:tcW w:w="1300" w:type="dxa"/>
            <w:shd w:val="clear" w:color="auto" w:fill="F2F2F2"/>
          </w:tcPr>
          <w:p w14:paraId="05BC38AC" w14:textId="21489833" w:rsidR="00DA5DF0" w:rsidRPr="00DA5DF0" w:rsidRDefault="00DA5DF0" w:rsidP="00DA5DF0">
            <w:pPr>
              <w:spacing w:after="0"/>
              <w:jc w:val="right"/>
              <w:rPr>
                <w:rFonts w:cs="Times New Roman"/>
                <w:sz w:val="18"/>
                <w:szCs w:val="18"/>
              </w:rPr>
            </w:pPr>
            <w:r w:rsidRPr="00DA5DF0">
              <w:rPr>
                <w:rFonts w:cs="Times New Roman"/>
                <w:sz w:val="18"/>
                <w:szCs w:val="18"/>
              </w:rPr>
              <w:t>-10.750,00</w:t>
            </w:r>
          </w:p>
        </w:tc>
        <w:tc>
          <w:tcPr>
            <w:tcW w:w="1300" w:type="dxa"/>
            <w:shd w:val="clear" w:color="auto" w:fill="F2F2F2"/>
          </w:tcPr>
          <w:p w14:paraId="20D6CA65" w14:textId="790399AA" w:rsidR="00DA5DF0" w:rsidRPr="00DA5DF0" w:rsidRDefault="00DA5DF0" w:rsidP="00DA5DF0">
            <w:pPr>
              <w:spacing w:after="0"/>
              <w:jc w:val="right"/>
              <w:rPr>
                <w:rFonts w:cs="Times New Roman"/>
                <w:sz w:val="18"/>
                <w:szCs w:val="18"/>
              </w:rPr>
            </w:pPr>
            <w:r w:rsidRPr="00DA5DF0">
              <w:rPr>
                <w:rFonts w:cs="Times New Roman"/>
                <w:sz w:val="18"/>
                <w:szCs w:val="18"/>
              </w:rPr>
              <w:t>15.000,00</w:t>
            </w:r>
          </w:p>
        </w:tc>
        <w:tc>
          <w:tcPr>
            <w:tcW w:w="960" w:type="dxa"/>
            <w:shd w:val="clear" w:color="auto" w:fill="F2F2F2"/>
          </w:tcPr>
          <w:p w14:paraId="6B1F4919" w14:textId="1A2B175B" w:rsidR="00DA5DF0" w:rsidRPr="00DA5DF0" w:rsidRDefault="00DA5DF0" w:rsidP="00DA5DF0">
            <w:pPr>
              <w:spacing w:after="0"/>
              <w:jc w:val="right"/>
              <w:rPr>
                <w:rFonts w:cs="Times New Roman"/>
                <w:sz w:val="18"/>
                <w:szCs w:val="18"/>
              </w:rPr>
            </w:pPr>
            <w:r w:rsidRPr="00DA5DF0">
              <w:rPr>
                <w:rFonts w:cs="Times New Roman"/>
                <w:sz w:val="18"/>
                <w:szCs w:val="18"/>
              </w:rPr>
              <w:t>58,25%</w:t>
            </w:r>
          </w:p>
        </w:tc>
      </w:tr>
      <w:tr w:rsidR="00DA5DF0" w14:paraId="6E2294BA" w14:textId="77777777" w:rsidTr="00DA5DF0">
        <w:tc>
          <w:tcPr>
            <w:tcW w:w="5171" w:type="dxa"/>
          </w:tcPr>
          <w:p w14:paraId="63E8AEE8" w14:textId="3FB094DD" w:rsidR="00DA5DF0" w:rsidRDefault="00DA5DF0" w:rsidP="00DA5DF0">
            <w:pPr>
              <w:spacing w:after="0"/>
              <w:rPr>
                <w:rFonts w:cs="Times New Roman"/>
                <w:sz w:val="18"/>
                <w:szCs w:val="18"/>
              </w:rPr>
            </w:pPr>
            <w:r>
              <w:rPr>
                <w:rFonts w:cs="Times New Roman"/>
                <w:sz w:val="18"/>
                <w:szCs w:val="18"/>
              </w:rPr>
              <w:t>42 Rashodi za nabavu proizvedene dugotrajne imovine</w:t>
            </w:r>
          </w:p>
        </w:tc>
        <w:tc>
          <w:tcPr>
            <w:tcW w:w="1300" w:type="dxa"/>
          </w:tcPr>
          <w:p w14:paraId="708AE760" w14:textId="744BAE56" w:rsidR="00DA5DF0" w:rsidRDefault="00DA5DF0" w:rsidP="00DA5DF0">
            <w:pPr>
              <w:spacing w:after="0"/>
              <w:jc w:val="right"/>
              <w:rPr>
                <w:rFonts w:cs="Times New Roman"/>
                <w:sz w:val="18"/>
                <w:szCs w:val="18"/>
              </w:rPr>
            </w:pPr>
            <w:r>
              <w:rPr>
                <w:rFonts w:cs="Times New Roman"/>
                <w:sz w:val="18"/>
                <w:szCs w:val="18"/>
              </w:rPr>
              <w:t>25.750,00</w:t>
            </w:r>
          </w:p>
        </w:tc>
        <w:tc>
          <w:tcPr>
            <w:tcW w:w="1300" w:type="dxa"/>
          </w:tcPr>
          <w:p w14:paraId="1BDB39B3" w14:textId="166C0118" w:rsidR="00DA5DF0" w:rsidRDefault="00DA5DF0" w:rsidP="00DA5DF0">
            <w:pPr>
              <w:spacing w:after="0"/>
              <w:jc w:val="right"/>
              <w:rPr>
                <w:rFonts w:cs="Times New Roman"/>
                <w:sz w:val="18"/>
                <w:szCs w:val="18"/>
              </w:rPr>
            </w:pPr>
            <w:r>
              <w:rPr>
                <w:rFonts w:cs="Times New Roman"/>
                <w:sz w:val="18"/>
                <w:szCs w:val="18"/>
              </w:rPr>
              <w:t>-10.750,00</w:t>
            </w:r>
          </w:p>
        </w:tc>
        <w:tc>
          <w:tcPr>
            <w:tcW w:w="1300" w:type="dxa"/>
          </w:tcPr>
          <w:p w14:paraId="44414A30" w14:textId="4872C644" w:rsidR="00DA5DF0" w:rsidRDefault="00DA5DF0" w:rsidP="00DA5DF0">
            <w:pPr>
              <w:spacing w:after="0"/>
              <w:jc w:val="right"/>
              <w:rPr>
                <w:rFonts w:cs="Times New Roman"/>
                <w:sz w:val="18"/>
                <w:szCs w:val="18"/>
              </w:rPr>
            </w:pPr>
            <w:r>
              <w:rPr>
                <w:rFonts w:cs="Times New Roman"/>
                <w:sz w:val="18"/>
                <w:szCs w:val="18"/>
              </w:rPr>
              <w:t>15.000,00</w:t>
            </w:r>
          </w:p>
        </w:tc>
        <w:tc>
          <w:tcPr>
            <w:tcW w:w="960" w:type="dxa"/>
          </w:tcPr>
          <w:p w14:paraId="17C7FC31" w14:textId="762D02A8" w:rsidR="00DA5DF0" w:rsidRDefault="00DA5DF0" w:rsidP="00DA5DF0">
            <w:pPr>
              <w:spacing w:after="0"/>
              <w:jc w:val="right"/>
              <w:rPr>
                <w:rFonts w:cs="Times New Roman"/>
                <w:sz w:val="18"/>
                <w:szCs w:val="18"/>
              </w:rPr>
            </w:pPr>
            <w:r>
              <w:rPr>
                <w:rFonts w:cs="Times New Roman"/>
                <w:sz w:val="18"/>
                <w:szCs w:val="18"/>
              </w:rPr>
              <w:t>58,25%</w:t>
            </w:r>
          </w:p>
        </w:tc>
      </w:tr>
      <w:tr w:rsidR="00DA5DF0" w:rsidRPr="00DA5DF0" w14:paraId="7B0A548F" w14:textId="77777777" w:rsidTr="00DA5DF0">
        <w:trPr>
          <w:trHeight w:val="540"/>
        </w:trPr>
        <w:tc>
          <w:tcPr>
            <w:tcW w:w="5171" w:type="dxa"/>
            <w:shd w:val="clear" w:color="auto" w:fill="DAE8F2"/>
            <w:vAlign w:val="center"/>
          </w:tcPr>
          <w:p w14:paraId="12F16A32" w14:textId="565ADA06" w:rsidR="00DA5DF0" w:rsidRPr="00DA5DF0" w:rsidRDefault="00DA5DF0" w:rsidP="00DA5DF0">
            <w:pPr>
              <w:spacing w:after="0"/>
              <w:rPr>
                <w:rFonts w:cs="Times New Roman"/>
                <w:b/>
                <w:sz w:val="18"/>
                <w:szCs w:val="18"/>
              </w:rPr>
            </w:pPr>
            <w:r w:rsidRPr="00DA5DF0">
              <w:rPr>
                <w:rFonts w:cs="Times New Roman"/>
                <w:b/>
                <w:sz w:val="18"/>
                <w:szCs w:val="18"/>
              </w:rPr>
              <w:t>AKTIVNOST A1008-15 SPORTSKI OBJEKTI</w:t>
            </w:r>
          </w:p>
        </w:tc>
        <w:tc>
          <w:tcPr>
            <w:tcW w:w="1300" w:type="dxa"/>
            <w:shd w:val="clear" w:color="auto" w:fill="DAE8F2"/>
            <w:vAlign w:val="center"/>
          </w:tcPr>
          <w:p w14:paraId="5283A913" w14:textId="766AFD8E" w:rsidR="00DA5DF0" w:rsidRPr="00DA5DF0" w:rsidRDefault="00DA5DF0" w:rsidP="00DA5DF0">
            <w:pPr>
              <w:spacing w:after="0"/>
              <w:jc w:val="right"/>
              <w:rPr>
                <w:rFonts w:cs="Times New Roman"/>
                <w:b/>
                <w:sz w:val="18"/>
                <w:szCs w:val="18"/>
              </w:rPr>
            </w:pPr>
            <w:r w:rsidRPr="00DA5DF0">
              <w:rPr>
                <w:rFonts w:cs="Times New Roman"/>
                <w:b/>
                <w:sz w:val="18"/>
                <w:szCs w:val="18"/>
              </w:rPr>
              <w:t>1.142.000,00</w:t>
            </w:r>
          </w:p>
        </w:tc>
        <w:tc>
          <w:tcPr>
            <w:tcW w:w="1300" w:type="dxa"/>
            <w:shd w:val="clear" w:color="auto" w:fill="DAE8F2"/>
            <w:vAlign w:val="center"/>
          </w:tcPr>
          <w:p w14:paraId="1FFA1E7D" w14:textId="018E2794" w:rsidR="00DA5DF0" w:rsidRPr="00DA5DF0" w:rsidRDefault="00DA5DF0" w:rsidP="00DA5DF0">
            <w:pPr>
              <w:spacing w:after="0"/>
              <w:jc w:val="right"/>
              <w:rPr>
                <w:rFonts w:cs="Times New Roman"/>
                <w:b/>
                <w:sz w:val="18"/>
                <w:szCs w:val="18"/>
              </w:rPr>
            </w:pPr>
            <w:r w:rsidRPr="00DA5DF0">
              <w:rPr>
                <w:rFonts w:cs="Times New Roman"/>
                <w:b/>
                <w:sz w:val="18"/>
                <w:szCs w:val="18"/>
              </w:rPr>
              <w:t>-1.134.000,00</w:t>
            </w:r>
          </w:p>
        </w:tc>
        <w:tc>
          <w:tcPr>
            <w:tcW w:w="1300" w:type="dxa"/>
            <w:shd w:val="clear" w:color="auto" w:fill="DAE8F2"/>
            <w:vAlign w:val="center"/>
          </w:tcPr>
          <w:p w14:paraId="59705A0E" w14:textId="4590F6F6" w:rsidR="00DA5DF0" w:rsidRPr="00DA5DF0" w:rsidRDefault="00DA5DF0" w:rsidP="00DA5DF0">
            <w:pPr>
              <w:spacing w:after="0"/>
              <w:jc w:val="right"/>
              <w:rPr>
                <w:rFonts w:cs="Times New Roman"/>
                <w:b/>
                <w:sz w:val="18"/>
                <w:szCs w:val="18"/>
              </w:rPr>
            </w:pPr>
            <w:r w:rsidRPr="00DA5DF0">
              <w:rPr>
                <w:rFonts w:cs="Times New Roman"/>
                <w:b/>
                <w:sz w:val="18"/>
                <w:szCs w:val="18"/>
              </w:rPr>
              <w:t>8.000,00</w:t>
            </w:r>
          </w:p>
        </w:tc>
        <w:tc>
          <w:tcPr>
            <w:tcW w:w="960" w:type="dxa"/>
            <w:shd w:val="clear" w:color="auto" w:fill="DAE8F2"/>
            <w:vAlign w:val="center"/>
          </w:tcPr>
          <w:p w14:paraId="463BB137" w14:textId="655F1CEC" w:rsidR="00DA5DF0" w:rsidRPr="00DA5DF0" w:rsidRDefault="00DA5DF0" w:rsidP="00DA5DF0">
            <w:pPr>
              <w:spacing w:after="0"/>
              <w:jc w:val="right"/>
              <w:rPr>
                <w:rFonts w:cs="Times New Roman"/>
                <w:b/>
                <w:sz w:val="18"/>
                <w:szCs w:val="18"/>
              </w:rPr>
            </w:pPr>
            <w:r w:rsidRPr="00DA5DF0">
              <w:rPr>
                <w:rFonts w:cs="Times New Roman"/>
                <w:b/>
                <w:sz w:val="18"/>
                <w:szCs w:val="18"/>
              </w:rPr>
              <w:t>0,70%</w:t>
            </w:r>
          </w:p>
        </w:tc>
      </w:tr>
      <w:tr w:rsidR="00DA5DF0" w:rsidRPr="00DA5DF0" w14:paraId="2F0F3154" w14:textId="77777777" w:rsidTr="00DA5DF0">
        <w:tc>
          <w:tcPr>
            <w:tcW w:w="5171" w:type="dxa"/>
            <w:shd w:val="clear" w:color="auto" w:fill="CBFFCB"/>
          </w:tcPr>
          <w:p w14:paraId="5E577704" w14:textId="74E4345C" w:rsidR="00DA5DF0" w:rsidRPr="00DA5DF0" w:rsidRDefault="00DA5DF0" w:rsidP="00DA5DF0">
            <w:pPr>
              <w:spacing w:after="0"/>
              <w:rPr>
                <w:rFonts w:cs="Times New Roman"/>
                <w:sz w:val="16"/>
                <w:szCs w:val="18"/>
              </w:rPr>
            </w:pPr>
            <w:r w:rsidRPr="00DA5DF0">
              <w:rPr>
                <w:rFonts w:cs="Times New Roman"/>
                <w:sz w:val="16"/>
                <w:szCs w:val="18"/>
              </w:rPr>
              <w:t>IZVOR 11 Opći prihodi i primici</w:t>
            </w:r>
          </w:p>
        </w:tc>
        <w:tc>
          <w:tcPr>
            <w:tcW w:w="1300" w:type="dxa"/>
            <w:shd w:val="clear" w:color="auto" w:fill="CBFFCB"/>
          </w:tcPr>
          <w:p w14:paraId="5C7DBBF7" w14:textId="71B9AD3F" w:rsidR="00DA5DF0" w:rsidRPr="00DA5DF0" w:rsidRDefault="00DA5DF0" w:rsidP="00DA5DF0">
            <w:pPr>
              <w:spacing w:after="0"/>
              <w:jc w:val="right"/>
              <w:rPr>
                <w:rFonts w:cs="Times New Roman"/>
                <w:sz w:val="16"/>
                <w:szCs w:val="18"/>
              </w:rPr>
            </w:pPr>
            <w:r w:rsidRPr="00DA5DF0">
              <w:rPr>
                <w:rFonts w:cs="Times New Roman"/>
                <w:sz w:val="16"/>
                <w:szCs w:val="18"/>
              </w:rPr>
              <w:t>595.000,00</w:t>
            </w:r>
          </w:p>
        </w:tc>
        <w:tc>
          <w:tcPr>
            <w:tcW w:w="1300" w:type="dxa"/>
            <w:shd w:val="clear" w:color="auto" w:fill="CBFFCB"/>
          </w:tcPr>
          <w:p w14:paraId="5EA0C932" w14:textId="7B384597" w:rsidR="00DA5DF0" w:rsidRPr="00DA5DF0" w:rsidRDefault="00DA5DF0" w:rsidP="00DA5DF0">
            <w:pPr>
              <w:spacing w:after="0"/>
              <w:jc w:val="right"/>
              <w:rPr>
                <w:rFonts w:cs="Times New Roman"/>
                <w:sz w:val="16"/>
                <w:szCs w:val="18"/>
              </w:rPr>
            </w:pPr>
            <w:r w:rsidRPr="00DA5DF0">
              <w:rPr>
                <w:rFonts w:cs="Times New Roman"/>
                <w:sz w:val="16"/>
                <w:szCs w:val="18"/>
              </w:rPr>
              <w:t>-587.000,00</w:t>
            </w:r>
          </w:p>
        </w:tc>
        <w:tc>
          <w:tcPr>
            <w:tcW w:w="1300" w:type="dxa"/>
            <w:shd w:val="clear" w:color="auto" w:fill="CBFFCB"/>
          </w:tcPr>
          <w:p w14:paraId="59537488" w14:textId="38D2ADDD" w:rsidR="00DA5DF0" w:rsidRPr="00DA5DF0" w:rsidRDefault="00DA5DF0" w:rsidP="00DA5DF0">
            <w:pPr>
              <w:spacing w:after="0"/>
              <w:jc w:val="right"/>
              <w:rPr>
                <w:rFonts w:cs="Times New Roman"/>
                <w:sz w:val="16"/>
                <w:szCs w:val="18"/>
              </w:rPr>
            </w:pPr>
            <w:r w:rsidRPr="00DA5DF0">
              <w:rPr>
                <w:rFonts w:cs="Times New Roman"/>
                <w:sz w:val="16"/>
                <w:szCs w:val="18"/>
              </w:rPr>
              <w:t>8.000,00</w:t>
            </w:r>
          </w:p>
        </w:tc>
        <w:tc>
          <w:tcPr>
            <w:tcW w:w="960" w:type="dxa"/>
            <w:shd w:val="clear" w:color="auto" w:fill="CBFFCB"/>
          </w:tcPr>
          <w:p w14:paraId="71AA586D" w14:textId="0564C271" w:rsidR="00DA5DF0" w:rsidRPr="00DA5DF0" w:rsidRDefault="00DA5DF0" w:rsidP="00DA5DF0">
            <w:pPr>
              <w:spacing w:after="0"/>
              <w:jc w:val="right"/>
              <w:rPr>
                <w:rFonts w:cs="Times New Roman"/>
                <w:sz w:val="16"/>
                <w:szCs w:val="18"/>
              </w:rPr>
            </w:pPr>
            <w:r w:rsidRPr="00DA5DF0">
              <w:rPr>
                <w:rFonts w:cs="Times New Roman"/>
                <w:sz w:val="16"/>
                <w:szCs w:val="18"/>
              </w:rPr>
              <w:t>1,34%</w:t>
            </w:r>
          </w:p>
        </w:tc>
      </w:tr>
      <w:tr w:rsidR="00DA5DF0" w:rsidRPr="00DA5DF0" w14:paraId="041D2ACC" w14:textId="77777777" w:rsidTr="00DA5DF0">
        <w:tc>
          <w:tcPr>
            <w:tcW w:w="5171" w:type="dxa"/>
            <w:shd w:val="clear" w:color="auto" w:fill="F2F2F2"/>
          </w:tcPr>
          <w:p w14:paraId="0652561A" w14:textId="6DFF7500" w:rsidR="00DA5DF0" w:rsidRPr="00DA5DF0" w:rsidRDefault="00DA5DF0" w:rsidP="00DA5DF0">
            <w:pPr>
              <w:spacing w:after="0"/>
              <w:rPr>
                <w:rFonts w:cs="Times New Roman"/>
                <w:sz w:val="18"/>
                <w:szCs w:val="18"/>
              </w:rPr>
            </w:pPr>
            <w:r w:rsidRPr="00DA5DF0">
              <w:rPr>
                <w:rFonts w:cs="Times New Roman"/>
                <w:sz w:val="18"/>
                <w:szCs w:val="18"/>
              </w:rPr>
              <w:t>4 Rashodi za nabavu nefinancijske imovine</w:t>
            </w:r>
          </w:p>
        </w:tc>
        <w:tc>
          <w:tcPr>
            <w:tcW w:w="1300" w:type="dxa"/>
            <w:shd w:val="clear" w:color="auto" w:fill="F2F2F2"/>
          </w:tcPr>
          <w:p w14:paraId="1FBDD01B" w14:textId="7C38773C" w:rsidR="00DA5DF0" w:rsidRPr="00DA5DF0" w:rsidRDefault="00DA5DF0" w:rsidP="00DA5DF0">
            <w:pPr>
              <w:spacing w:after="0"/>
              <w:jc w:val="right"/>
              <w:rPr>
                <w:rFonts w:cs="Times New Roman"/>
                <w:sz w:val="18"/>
                <w:szCs w:val="18"/>
              </w:rPr>
            </w:pPr>
            <w:r w:rsidRPr="00DA5DF0">
              <w:rPr>
                <w:rFonts w:cs="Times New Roman"/>
                <w:sz w:val="18"/>
                <w:szCs w:val="18"/>
              </w:rPr>
              <w:t>595.000,00</w:t>
            </w:r>
          </w:p>
        </w:tc>
        <w:tc>
          <w:tcPr>
            <w:tcW w:w="1300" w:type="dxa"/>
            <w:shd w:val="clear" w:color="auto" w:fill="F2F2F2"/>
          </w:tcPr>
          <w:p w14:paraId="4FE5592D" w14:textId="1D432AEA" w:rsidR="00DA5DF0" w:rsidRPr="00DA5DF0" w:rsidRDefault="00DA5DF0" w:rsidP="00DA5DF0">
            <w:pPr>
              <w:spacing w:after="0"/>
              <w:jc w:val="right"/>
              <w:rPr>
                <w:rFonts w:cs="Times New Roman"/>
                <w:sz w:val="18"/>
                <w:szCs w:val="18"/>
              </w:rPr>
            </w:pPr>
            <w:r w:rsidRPr="00DA5DF0">
              <w:rPr>
                <w:rFonts w:cs="Times New Roman"/>
                <w:sz w:val="18"/>
                <w:szCs w:val="18"/>
              </w:rPr>
              <w:t>-587.000,00</w:t>
            </w:r>
          </w:p>
        </w:tc>
        <w:tc>
          <w:tcPr>
            <w:tcW w:w="1300" w:type="dxa"/>
            <w:shd w:val="clear" w:color="auto" w:fill="F2F2F2"/>
          </w:tcPr>
          <w:p w14:paraId="2C9AE41F" w14:textId="34D21F10" w:rsidR="00DA5DF0" w:rsidRPr="00DA5DF0" w:rsidRDefault="00DA5DF0" w:rsidP="00DA5DF0">
            <w:pPr>
              <w:spacing w:after="0"/>
              <w:jc w:val="right"/>
              <w:rPr>
                <w:rFonts w:cs="Times New Roman"/>
                <w:sz w:val="18"/>
                <w:szCs w:val="18"/>
              </w:rPr>
            </w:pPr>
            <w:r w:rsidRPr="00DA5DF0">
              <w:rPr>
                <w:rFonts w:cs="Times New Roman"/>
                <w:sz w:val="18"/>
                <w:szCs w:val="18"/>
              </w:rPr>
              <w:t>8.000,00</w:t>
            </w:r>
          </w:p>
        </w:tc>
        <w:tc>
          <w:tcPr>
            <w:tcW w:w="960" w:type="dxa"/>
            <w:shd w:val="clear" w:color="auto" w:fill="F2F2F2"/>
          </w:tcPr>
          <w:p w14:paraId="4D2E4BC2" w14:textId="7BFE6A4C" w:rsidR="00DA5DF0" w:rsidRPr="00DA5DF0" w:rsidRDefault="00DA5DF0" w:rsidP="00DA5DF0">
            <w:pPr>
              <w:spacing w:after="0"/>
              <w:jc w:val="right"/>
              <w:rPr>
                <w:rFonts w:cs="Times New Roman"/>
                <w:sz w:val="18"/>
                <w:szCs w:val="18"/>
              </w:rPr>
            </w:pPr>
            <w:r w:rsidRPr="00DA5DF0">
              <w:rPr>
                <w:rFonts w:cs="Times New Roman"/>
                <w:sz w:val="18"/>
                <w:szCs w:val="18"/>
              </w:rPr>
              <w:t>1,34%</w:t>
            </w:r>
          </w:p>
        </w:tc>
      </w:tr>
      <w:tr w:rsidR="00DA5DF0" w14:paraId="0290BB29" w14:textId="77777777" w:rsidTr="00DA5DF0">
        <w:tc>
          <w:tcPr>
            <w:tcW w:w="5171" w:type="dxa"/>
          </w:tcPr>
          <w:p w14:paraId="4BE43F98" w14:textId="0568BA1D" w:rsidR="00DA5DF0" w:rsidRDefault="00DA5DF0" w:rsidP="00DA5DF0">
            <w:pPr>
              <w:spacing w:after="0"/>
              <w:rPr>
                <w:rFonts w:cs="Times New Roman"/>
                <w:sz w:val="18"/>
                <w:szCs w:val="18"/>
              </w:rPr>
            </w:pPr>
            <w:r>
              <w:rPr>
                <w:rFonts w:cs="Times New Roman"/>
                <w:sz w:val="18"/>
                <w:szCs w:val="18"/>
              </w:rPr>
              <w:t>45 Rashodi za dodatna ulaganja na nefinancijskoj imovini</w:t>
            </w:r>
          </w:p>
        </w:tc>
        <w:tc>
          <w:tcPr>
            <w:tcW w:w="1300" w:type="dxa"/>
          </w:tcPr>
          <w:p w14:paraId="0E6892E6" w14:textId="1DB89014" w:rsidR="00DA5DF0" w:rsidRDefault="00DA5DF0" w:rsidP="00DA5DF0">
            <w:pPr>
              <w:spacing w:after="0"/>
              <w:jc w:val="right"/>
              <w:rPr>
                <w:rFonts w:cs="Times New Roman"/>
                <w:sz w:val="18"/>
                <w:szCs w:val="18"/>
              </w:rPr>
            </w:pPr>
            <w:r>
              <w:rPr>
                <w:rFonts w:cs="Times New Roman"/>
                <w:sz w:val="18"/>
                <w:szCs w:val="18"/>
              </w:rPr>
              <w:t>595.000,00</w:t>
            </w:r>
          </w:p>
        </w:tc>
        <w:tc>
          <w:tcPr>
            <w:tcW w:w="1300" w:type="dxa"/>
          </w:tcPr>
          <w:p w14:paraId="5CD82B83" w14:textId="4C7C19CF" w:rsidR="00DA5DF0" w:rsidRDefault="00DA5DF0" w:rsidP="00DA5DF0">
            <w:pPr>
              <w:spacing w:after="0"/>
              <w:jc w:val="right"/>
              <w:rPr>
                <w:rFonts w:cs="Times New Roman"/>
                <w:sz w:val="18"/>
                <w:szCs w:val="18"/>
              </w:rPr>
            </w:pPr>
            <w:r>
              <w:rPr>
                <w:rFonts w:cs="Times New Roman"/>
                <w:sz w:val="18"/>
                <w:szCs w:val="18"/>
              </w:rPr>
              <w:t>-587.000,00</w:t>
            </w:r>
          </w:p>
        </w:tc>
        <w:tc>
          <w:tcPr>
            <w:tcW w:w="1300" w:type="dxa"/>
          </w:tcPr>
          <w:p w14:paraId="6C0A3600" w14:textId="4FF700E3" w:rsidR="00DA5DF0" w:rsidRDefault="00DA5DF0" w:rsidP="00DA5DF0">
            <w:pPr>
              <w:spacing w:after="0"/>
              <w:jc w:val="right"/>
              <w:rPr>
                <w:rFonts w:cs="Times New Roman"/>
                <w:sz w:val="18"/>
                <w:szCs w:val="18"/>
              </w:rPr>
            </w:pPr>
            <w:r>
              <w:rPr>
                <w:rFonts w:cs="Times New Roman"/>
                <w:sz w:val="18"/>
                <w:szCs w:val="18"/>
              </w:rPr>
              <w:t>8.000,00</w:t>
            </w:r>
          </w:p>
        </w:tc>
        <w:tc>
          <w:tcPr>
            <w:tcW w:w="960" w:type="dxa"/>
          </w:tcPr>
          <w:p w14:paraId="5EC6900A" w14:textId="51E9EF29" w:rsidR="00DA5DF0" w:rsidRDefault="00DA5DF0" w:rsidP="00DA5DF0">
            <w:pPr>
              <w:spacing w:after="0"/>
              <w:jc w:val="right"/>
              <w:rPr>
                <w:rFonts w:cs="Times New Roman"/>
                <w:sz w:val="18"/>
                <w:szCs w:val="18"/>
              </w:rPr>
            </w:pPr>
            <w:r>
              <w:rPr>
                <w:rFonts w:cs="Times New Roman"/>
                <w:sz w:val="18"/>
                <w:szCs w:val="18"/>
              </w:rPr>
              <w:t>1,34%</w:t>
            </w:r>
          </w:p>
        </w:tc>
      </w:tr>
      <w:tr w:rsidR="00DA5DF0" w:rsidRPr="00DA5DF0" w14:paraId="661D45BF" w14:textId="77777777" w:rsidTr="00DA5DF0">
        <w:tc>
          <w:tcPr>
            <w:tcW w:w="5171" w:type="dxa"/>
            <w:shd w:val="clear" w:color="auto" w:fill="CBFFCB"/>
          </w:tcPr>
          <w:p w14:paraId="040C009F" w14:textId="0C0997F1" w:rsidR="00DA5DF0" w:rsidRPr="00DA5DF0" w:rsidRDefault="00DA5DF0" w:rsidP="00DA5DF0">
            <w:pPr>
              <w:spacing w:after="0"/>
              <w:rPr>
                <w:rFonts w:cs="Times New Roman"/>
                <w:sz w:val="16"/>
                <w:szCs w:val="18"/>
              </w:rPr>
            </w:pPr>
            <w:r w:rsidRPr="00DA5DF0">
              <w:rPr>
                <w:rFonts w:cs="Times New Roman"/>
                <w:sz w:val="16"/>
                <w:szCs w:val="18"/>
              </w:rPr>
              <w:t>IZVOR 52 Kapitalne pomoći</w:t>
            </w:r>
          </w:p>
        </w:tc>
        <w:tc>
          <w:tcPr>
            <w:tcW w:w="1300" w:type="dxa"/>
            <w:shd w:val="clear" w:color="auto" w:fill="CBFFCB"/>
          </w:tcPr>
          <w:p w14:paraId="5B8077A7" w14:textId="6716AD13" w:rsidR="00DA5DF0" w:rsidRPr="00DA5DF0" w:rsidRDefault="00DA5DF0" w:rsidP="00DA5DF0">
            <w:pPr>
              <w:spacing w:after="0"/>
              <w:jc w:val="right"/>
              <w:rPr>
                <w:rFonts w:cs="Times New Roman"/>
                <w:sz w:val="16"/>
                <w:szCs w:val="18"/>
              </w:rPr>
            </w:pPr>
            <w:r w:rsidRPr="00DA5DF0">
              <w:rPr>
                <w:rFonts w:cs="Times New Roman"/>
                <w:sz w:val="16"/>
                <w:szCs w:val="18"/>
              </w:rPr>
              <w:t>300.000,00</w:t>
            </w:r>
          </w:p>
        </w:tc>
        <w:tc>
          <w:tcPr>
            <w:tcW w:w="1300" w:type="dxa"/>
            <w:shd w:val="clear" w:color="auto" w:fill="CBFFCB"/>
          </w:tcPr>
          <w:p w14:paraId="6A7B1BBB" w14:textId="6BFA9867" w:rsidR="00DA5DF0" w:rsidRPr="00DA5DF0" w:rsidRDefault="00DA5DF0" w:rsidP="00DA5DF0">
            <w:pPr>
              <w:spacing w:after="0"/>
              <w:jc w:val="right"/>
              <w:rPr>
                <w:rFonts w:cs="Times New Roman"/>
                <w:sz w:val="16"/>
                <w:szCs w:val="18"/>
              </w:rPr>
            </w:pPr>
            <w:r w:rsidRPr="00DA5DF0">
              <w:rPr>
                <w:rFonts w:cs="Times New Roman"/>
                <w:sz w:val="16"/>
                <w:szCs w:val="18"/>
              </w:rPr>
              <w:t>-300.000,00</w:t>
            </w:r>
          </w:p>
        </w:tc>
        <w:tc>
          <w:tcPr>
            <w:tcW w:w="1300" w:type="dxa"/>
            <w:shd w:val="clear" w:color="auto" w:fill="CBFFCB"/>
          </w:tcPr>
          <w:p w14:paraId="0FE3BB84" w14:textId="07B593D8" w:rsidR="00DA5DF0" w:rsidRPr="00DA5DF0" w:rsidRDefault="00DA5DF0" w:rsidP="00DA5DF0">
            <w:pPr>
              <w:spacing w:after="0"/>
              <w:jc w:val="right"/>
              <w:rPr>
                <w:rFonts w:cs="Times New Roman"/>
                <w:sz w:val="16"/>
                <w:szCs w:val="18"/>
              </w:rPr>
            </w:pPr>
            <w:r w:rsidRPr="00DA5DF0">
              <w:rPr>
                <w:rFonts w:cs="Times New Roman"/>
                <w:sz w:val="16"/>
                <w:szCs w:val="18"/>
              </w:rPr>
              <w:t>0,00</w:t>
            </w:r>
          </w:p>
        </w:tc>
        <w:tc>
          <w:tcPr>
            <w:tcW w:w="960" w:type="dxa"/>
            <w:shd w:val="clear" w:color="auto" w:fill="CBFFCB"/>
          </w:tcPr>
          <w:p w14:paraId="2E9D5D9E" w14:textId="5BF572A6" w:rsidR="00DA5DF0" w:rsidRPr="00DA5DF0" w:rsidRDefault="00DA5DF0" w:rsidP="00DA5DF0">
            <w:pPr>
              <w:spacing w:after="0"/>
              <w:jc w:val="right"/>
              <w:rPr>
                <w:rFonts w:cs="Times New Roman"/>
                <w:sz w:val="16"/>
                <w:szCs w:val="18"/>
              </w:rPr>
            </w:pPr>
            <w:r w:rsidRPr="00DA5DF0">
              <w:rPr>
                <w:rFonts w:cs="Times New Roman"/>
                <w:sz w:val="16"/>
                <w:szCs w:val="18"/>
              </w:rPr>
              <w:t>0,00%</w:t>
            </w:r>
          </w:p>
        </w:tc>
      </w:tr>
      <w:tr w:rsidR="00DA5DF0" w:rsidRPr="00DA5DF0" w14:paraId="4E4D5B79" w14:textId="77777777" w:rsidTr="00DA5DF0">
        <w:tc>
          <w:tcPr>
            <w:tcW w:w="5171" w:type="dxa"/>
            <w:shd w:val="clear" w:color="auto" w:fill="F2F2F2"/>
          </w:tcPr>
          <w:p w14:paraId="6747BB1B" w14:textId="08BB1D28" w:rsidR="00DA5DF0" w:rsidRPr="00DA5DF0" w:rsidRDefault="00DA5DF0" w:rsidP="00DA5DF0">
            <w:pPr>
              <w:spacing w:after="0"/>
              <w:rPr>
                <w:rFonts w:cs="Times New Roman"/>
                <w:sz w:val="18"/>
                <w:szCs w:val="18"/>
              </w:rPr>
            </w:pPr>
            <w:r w:rsidRPr="00DA5DF0">
              <w:rPr>
                <w:rFonts w:cs="Times New Roman"/>
                <w:sz w:val="18"/>
                <w:szCs w:val="18"/>
              </w:rPr>
              <w:t>4 Rashodi za nabavu nefinancijske imovine</w:t>
            </w:r>
          </w:p>
        </w:tc>
        <w:tc>
          <w:tcPr>
            <w:tcW w:w="1300" w:type="dxa"/>
            <w:shd w:val="clear" w:color="auto" w:fill="F2F2F2"/>
          </w:tcPr>
          <w:p w14:paraId="45E1E116" w14:textId="0D5A461A" w:rsidR="00DA5DF0" w:rsidRPr="00DA5DF0" w:rsidRDefault="00DA5DF0" w:rsidP="00DA5DF0">
            <w:pPr>
              <w:spacing w:after="0"/>
              <w:jc w:val="right"/>
              <w:rPr>
                <w:rFonts w:cs="Times New Roman"/>
                <w:sz w:val="18"/>
                <w:szCs w:val="18"/>
              </w:rPr>
            </w:pPr>
            <w:r w:rsidRPr="00DA5DF0">
              <w:rPr>
                <w:rFonts w:cs="Times New Roman"/>
                <w:sz w:val="18"/>
                <w:szCs w:val="18"/>
              </w:rPr>
              <w:t>300.000,00</w:t>
            </w:r>
          </w:p>
        </w:tc>
        <w:tc>
          <w:tcPr>
            <w:tcW w:w="1300" w:type="dxa"/>
            <w:shd w:val="clear" w:color="auto" w:fill="F2F2F2"/>
          </w:tcPr>
          <w:p w14:paraId="0584E083" w14:textId="5B3FFA42" w:rsidR="00DA5DF0" w:rsidRPr="00DA5DF0" w:rsidRDefault="00DA5DF0" w:rsidP="00DA5DF0">
            <w:pPr>
              <w:spacing w:after="0"/>
              <w:jc w:val="right"/>
              <w:rPr>
                <w:rFonts w:cs="Times New Roman"/>
                <w:sz w:val="18"/>
                <w:szCs w:val="18"/>
              </w:rPr>
            </w:pPr>
            <w:r w:rsidRPr="00DA5DF0">
              <w:rPr>
                <w:rFonts w:cs="Times New Roman"/>
                <w:sz w:val="18"/>
                <w:szCs w:val="18"/>
              </w:rPr>
              <w:t>-300.000,00</w:t>
            </w:r>
          </w:p>
        </w:tc>
        <w:tc>
          <w:tcPr>
            <w:tcW w:w="1300" w:type="dxa"/>
            <w:shd w:val="clear" w:color="auto" w:fill="F2F2F2"/>
          </w:tcPr>
          <w:p w14:paraId="55A5BB0F" w14:textId="40709343" w:rsidR="00DA5DF0" w:rsidRPr="00DA5DF0" w:rsidRDefault="00DA5DF0" w:rsidP="00DA5DF0">
            <w:pPr>
              <w:spacing w:after="0"/>
              <w:jc w:val="right"/>
              <w:rPr>
                <w:rFonts w:cs="Times New Roman"/>
                <w:sz w:val="18"/>
                <w:szCs w:val="18"/>
              </w:rPr>
            </w:pPr>
            <w:r w:rsidRPr="00DA5DF0">
              <w:rPr>
                <w:rFonts w:cs="Times New Roman"/>
                <w:sz w:val="18"/>
                <w:szCs w:val="18"/>
              </w:rPr>
              <w:t>0,00</w:t>
            </w:r>
          </w:p>
        </w:tc>
        <w:tc>
          <w:tcPr>
            <w:tcW w:w="960" w:type="dxa"/>
            <w:shd w:val="clear" w:color="auto" w:fill="F2F2F2"/>
          </w:tcPr>
          <w:p w14:paraId="52061480" w14:textId="39CE50A6" w:rsidR="00DA5DF0" w:rsidRPr="00DA5DF0" w:rsidRDefault="00DA5DF0" w:rsidP="00DA5DF0">
            <w:pPr>
              <w:spacing w:after="0"/>
              <w:jc w:val="right"/>
              <w:rPr>
                <w:rFonts w:cs="Times New Roman"/>
                <w:sz w:val="18"/>
                <w:szCs w:val="18"/>
              </w:rPr>
            </w:pPr>
            <w:r w:rsidRPr="00DA5DF0">
              <w:rPr>
                <w:rFonts w:cs="Times New Roman"/>
                <w:sz w:val="18"/>
                <w:szCs w:val="18"/>
              </w:rPr>
              <w:t>0,00%</w:t>
            </w:r>
          </w:p>
        </w:tc>
      </w:tr>
      <w:tr w:rsidR="00DA5DF0" w14:paraId="18499E5E" w14:textId="77777777" w:rsidTr="00DA5DF0">
        <w:tc>
          <w:tcPr>
            <w:tcW w:w="5171" w:type="dxa"/>
          </w:tcPr>
          <w:p w14:paraId="2C24F4E8" w14:textId="5B4D46E2" w:rsidR="00DA5DF0" w:rsidRDefault="00DA5DF0" w:rsidP="00DA5DF0">
            <w:pPr>
              <w:spacing w:after="0"/>
              <w:rPr>
                <w:rFonts w:cs="Times New Roman"/>
                <w:sz w:val="18"/>
                <w:szCs w:val="18"/>
              </w:rPr>
            </w:pPr>
            <w:r>
              <w:rPr>
                <w:rFonts w:cs="Times New Roman"/>
                <w:sz w:val="18"/>
                <w:szCs w:val="18"/>
              </w:rPr>
              <w:t>45 Rashodi za dodatna ulaganja na nefinancijskoj imovini</w:t>
            </w:r>
          </w:p>
        </w:tc>
        <w:tc>
          <w:tcPr>
            <w:tcW w:w="1300" w:type="dxa"/>
          </w:tcPr>
          <w:p w14:paraId="20D440C6" w14:textId="3EA538A8" w:rsidR="00DA5DF0" w:rsidRDefault="00DA5DF0" w:rsidP="00DA5DF0">
            <w:pPr>
              <w:spacing w:after="0"/>
              <w:jc w:val="right"/>
              <w:rPr>
                <w:rFonts w:cs="Times New Roman"/>
                <w:sz w:val="18"/>
                <w:szCs w:val="18"/>
              </w:rPr>
            </w:pPr>
            <w:r>
              <w:rPr>
                <w:rFonts w:cs="Times New Roman"/>
                <w:sz w:val="18"/>
                <w:szCs w:val="18"/>
              </w:rPr>
              <w:t>300.000,00</w:t>
            </w:r>
          </w:p>
        </w:tc>
        <w:tc>
          <w:tcPr>
            <w:tcW w:w="1300" w:type="dxa"/>
          </w:tcPr>
          <w:p w14:paraId="09C5B344" w14:textId="637B47F1" w:rsidR="00DA5DF0" w:rsidRDefault="00DA5DF0" w:rsidP="00DA5DF0">
            <w:pPr>
              <w:spacing w:after="0"/>
              <w:jc w:val="right"/>
              <w:rPr>
                <w:rFonts w:cs="Times New Roman"/>
                <w:sz w:val="18"/>
                <w:szCs w:val="18"/>
              </w:rPr>
            </w:pPr>
            <w:r>
              <w:rPr>
                <w:rFonts w:cs="Times New Roman"/>
                <w:sz w:val="18"/>
                <w:szCs w:val="18"/>
              </w:rPr>
              <w:t>-300.000,00</w:t>
            </w:r>
          </w:p>
        </w:tc>
        <w:tc>
          <w:tcPr>
            <w:tcW w:w="1300" w:type="dxa"/>
          </w:tcPr>
          <w:p w14:paraId="007AE830" w14:textId="0B83CA43" w:rsidR="00DA5DF0" w:rsidRDefault="00DA5DF0" w:rsidP="00DA5DF0">
            <w:pPr>
              <w:spacing w:after="0"/>
              <w:jc w:val="right"/>
              <w:rPr>
                <w:rFonts w:cs="Times New Roman"/>
                <w:sz w:val="18"/>
                <w:szCs w:val="18"/>
              </w:rPr>
            </w:pPr>
            <w:r>
              <w:rPr>
                <w:rFonts w:cs="Times New Roman"/>
                <w:sz w:val="18"/>
                <w:szCs w:val="18"/>
              </w:rPr>
              <w:t>0,00</w:t>
            </w:r>
          </w:p>
        </w:tc>
        <w:tc>
          <w:tcPr>
            <w:tcW w:w="960" w:type="dxa"/>
          </w:tcPr>
          <w:p w14:paraId="062A1A8F" w14:textId="59F31A6B" w:rsidR="00DA5DF0" w:rsidRDefault="00DA5DF0" w:rsidP="00DA5DF0">
            <w:pPr>
              <w:spacing w:after="0"/>
              <w:jc w:val="right"/>
              <w:rPr>
                <w:rFonts w:cs="Times New Roman"/>
                <w:sz w:val="18"/>
                <w:szCs w:val="18"/>
              </w:rPr>
            </w:pPr>
            <w:r>
              <w:rPr>
                <w:rFonts w:cs="Times New Roman"/>
                <w:sz w:val="18"/>
                <w:szCs w:val="18"/>
              </w:rPr>
              <w:t>0,00%</w:t>
            </w:r>
          </w:p>
        </w:tc>
      </w:tr>
      <w:tr w:rsidR="00DA5DF0" w:rsidRPr="00DA5DF0" w14:paraId="289C04FB" w14:textId="77777777" w:rsidTr="00DA5DF0">
        <w:tc>
          <w:tcPr>
            <w:tcW w:w="5171" w:type="dxa"/>
            <w:shd w:val="clear" w:color="auto" w:fill="CBFFCB"/>
          </w:tcPr>
          <w:p w14:paraId="7429E8AF" w14:textId="0477DFCA" w:rsidR="00DA5DF0" w:rsidRPr="00DA5DF0" w:rsidRDefault="00DA5DF0" w:rsidP="00DA5DF0">
            <w:pPr>
              <w:spacing w:after="0"/>
              <w:rPr>
                <w:rFonts w:cs="Times New Roman"/>
                <w:sz w:val="16"/>
                <w:szCs w:val="18"/>
              </w:rPr>
            </w:pPr>
            <w:r w:rsidRPr="00DA5DF0">
              <w:rPr>
                <w:rFonts w:cs="Times New Roman"/>
                <w:sz w:val="16"/>
                <w:szCs w:val="18"/>
              </w:rPr>
              <w:t>IZVOR 59 EU</w:t>
            </w:r>
          </w:p>
        </w:tc>
        <w:tc>
          <w:tcPr>
            <w:tcW w:w="1300" w:type="dxa"/>
            <w:shd w:val="clear" w:color="auto" w:fill="CBFFCB"/>
          </w:tcPr>
          <w:p w14:paraId="06D065D6" w14:textId="05D0EA41" w:rsidR="00DA5DF0" w:rsidRPr="00DA5DF0" w:rsidRDefault="00DA5DF0" w:rsidP="00DA5DF0">
            <w:pPr>
              <w:spacing w:after="0"/>
              <w:jc w:val="right"/>
              <w:rPr>
                <w:rFonts w:cs="Times New Roman"/>
                <w:sz w:val="16"/>
                <w:szCs w:val="18"/>
              </w:rPr>
            </w:pPr>
            <w:r w:rsidRPr="00DA5DF0">
              <w:rPr>
                <w:rFonts w:cs="Times New Roman"/>
                <w:sz w:val="16"/>
                <w:szCs w:val="18"/>
              </w:rPr>
              <w:t>247.000,00</w:t>
            </w:r>
          </w:p>
        </w:tc>
        <w:tc>
          <w:tcPr>
            <w:tcW w:w="1300" w:type="dxa"/>
            <w:shd w:val="clear" w:color="auto" w:fill="CBFFCB"/>
          </w:tcPr>
          <w:p w14:paraId="03DF6849" w14:textId="3AB776FC" w:rsidR="00DA5DF0" w:rsidRPr="00DA5DF0" w:rsidRDefault="00DA5DF0" w:rsidP="00DA5DF0">
            <w:pPr>
              <w:spacing w:after="0"/>
              <w:jc w:val="right"/>
              <w:rPr>
                <w:rFonts w:cs="Times New Roman"/>
                <w:sz w:val="16"/>
                <w:szCs w:val="18"/>
              </w:rPr>
            </w:pPr>
            <w:r w:rsidRPr="00DA5DF0">
              <w:rPr>
                <w:rFonts w:cs="Times New Roman"/>
                <w:sz w:val="16"/>
                <w:szCs w:val="18"/>
              </w:rPr>
              <w:t>-247.000,00</w:t>
            </w:r>
          </w:p>
        </w:tc>
        <w:tc>
          <w:tcPr>
            <w:tcW w:w="1300" w:type="dxa"/>
            <w:shd w:val="clear" w:color="auto" w:fill="CBFFCB"/>
          </w:tcPr>
          <w:p w14:paraId="2CB06C12" w14:textId="2B5C844E" w:rsidR="00DA5DF0" w:rsidRPr="00DA5DF0" w:rsidRDefault="00DA5DF0" w:rsidP="00DA5DF0">
            <w:pPr>
              <w:spacing w:after="0"/>
              <w:jc w:val="right"/>
              <w:rPr>
                <w:rFonts w:cs="Times New Roman"/>
                <w:sz w:val="16"/>
                <w:szCs w:val="18"/>
              </w:rPr>
            </w:pPr>
            <w:r w:rsidRPr="00DA5DF0">
              <w:rPr>
                <w:rFonts w:cs="Times New Roman"/>
                <w:sz w:val="16"/>
                <w:szCs w:val="18"/>
              </w:rPr>
              <w:t>0,00</w:t>
            </w:r>
          </w:p>
        </w:tc>
        <w:tc>
          <w:tcPr>
            <w:tcW w:w="960" w:type="dxa"/>
            <w:shd w:val="clear" w:color="auto" w:fill="CBFFCB"/>
          </w:tcPr>
          <w:p w14:paraId="072EC72F" w14:textId="174C6740" w:rsidR="00DA5DF0" w:rsidRPr="00DA5DF0" w:rsidRDefault="00DA5DF0" w:rsidP="00DA5DF0">
            <w:pPr>
              <w:spacing w:after="0"/>
              <w:jc w:val="right"/>
              <w:rPr>
                <w:rFonts w:cs="Times New Roman"/>
                <w:sz w:val="16"/>
                <w:szCs w:val="18"/>
              </w:rPr>
            </w:pPr>
            <w:r w:rsidRPr="00DA5DF0">
              <w:rPr>
                <w:rFonts w:cs="Times New Roman"/>
                <w:sz w:val="16"/>
                <w:szCs w:val="18"/>
              </w:rPr>
              <w:t>0,00%</w:t>
            </w:r>
          </w:p>
        </w:tc>
      </w:tr>
      <w:tr w:rsidR="00DA5DF0" w:rsidRPr="00DA5DF0" w14:paraId="59BC4DA9" w14:textId="77777777" w:rsidTr="00DA5DF0">
        <w:tc>
          <w:tcPr>
            <w:tcW w:w="5171" w:type="dxa"/>
            <w:shd w:val="clear" w:color="auto" w:fill="F2F2F2"/>
          </w:tcPr>
          <w:p w14:paraId="63633B60" w14:textId="27FC2FC0" w:rsidR="00DA5DF0" w:rsidRPr="00DA5DF0" w:rsidRDefault="00DA5DF0" w:rsidP="00DA5DF0">
            <w:pPr>
              <w:spacing w:after="0"/>
              <w:rPr>
                <w:rFonts w:cs="Times New Roman"/>
                <w:sz w:val="18"/>
                <w:szCs w:val="18"/>
              </w:rPr>
            </w:pPr>
            <w:r w:rsidRPr="00DA5DF0">
              <w:rPr>
                <w:rFonts w:cs="Times New Roman"/>
                <w:sz w:val="18"/>
                <w:szCs w:val="18"/>
              </w:rPr>
              <w:t>4 Rashodi za nabavu nefinancijske imovine</w:t>
            </w:r>
          </w:p>
        </w:tc>
        <w:tc>
          <w:tcPr>
            <w:tcW w:w="1300" w:type="dxa"/>
            <w:shd w:val="clear" w:color="auto" w:fill="F2F2F2"/>
          </w:tcPr>
          <w:p w14:paraId="70E9B7A0" w14:textId="10C0AD0C" w:rsidR="00DA5DF0" w:rsidRPr="00DA5DF0" w:rsidRDefault="00DA5DF0" w:rsidP="00DA5DF0">
            <w:pPr>
              <w:spacing w:after="0"/>
              <w:jc w:val="right"/>
              <w:rPr>
                <w:rFonts w:cs="Times New Roman"/>
                <w:sz w:val="18"/>
                <w:szCs w:val="18"/>
              </w:rPr>
            </w:pPr>
            <w:r w:rsidRPr="00DA5DF0">
              <w:rPr>
                <w:rFonts w:cs="Times New Roman"/>
                <w:sz w:val="18"/>
                <w:szCs w:val="18"/>
              </w:rPr>
              <w:t>247.000,00</w:t>
            </w:r>
          </w:p>
        </w:tc>
        <w:tc>
          <w:tcPr>
            <w:tcW w:w="1300" w:type="dxa"/>
            <w:shd w:val="clear" w:color="auto" w:fill="F2F2F2"/>
          </w:tcPr>
          <w:p w14:paraId="51366897" w14:textId="4ABB6619" w:rsidR="00DA5DF0" w:rsidRPr="00DA5DF0" w:rsidRDefault="00DA5DF0" w:rsidP="00DA5DF0">
            <w:pPr>
              <w:spacing w:after="0"/>
              <w:jc w:val="right"/>
              <w:rPr>
                <w:rFonts w:cs="Times New Roman"/>
                <w:sz w:val="18"/>
                <w:szCs w:val="18"/>
              </w:rPr>
            </w:pPr>
            <w:r w:rsidRPr="00DA5DF0">
              <w:rPr>
                <w:rFonts w:cs="Times New Roman"/>
                <w:sz w:val="18"/>
                <w:szCs w:val="18"/>
              </w:rPr>
              <w:t>-247.000,00</w:t>
            </w:r>
          </w:p>
        </w:tc>
        <w:tc>
          <w:tcPr>
            <w:tcW w:w="1300" w:type="dxa"/>
            <w:shd w:val="clear" w:color="auto" w:fill="F2F2F2"/>
          </w:tcPr>
          <w:p w14:paraId="2F573F40" w14:textId="1248A487" w:rsidR="00DA5DF0" w:rsidRPr="00DA5DF0" w:rsidRDefault="00DA5DF0" w:rsidP="00DA5DF0">
            <w:pPr>
              <w:spacing w:after="0"/>
              <w:jc w:val="right"/>
              <w:rPr>
                <w:rFonts w:cs="Times New Roman"/>
                <w:sz w:val="18"/>
                <w:szCs w:val="18"/>
              </w:rPr>
            </w:pPr>
            <w:r w:rsidRPr="00DA5DF0">
              <w:rPr>
                <w:rFonts w:cs="Times New Roman"/>
                <w:sz w:val="18"/>
                <w:szCs w:val="18"/>
              </w:rPr>
              <w:t>0,00</w:t>
            </w:r>
          </w:p>
        </w:tc>
        <w:tc>
          <w:tcPr>
            <w:tcW w:w="960" w:type="dxa"/>
            <w:shd w:val="clear" w:color="auto" w:fill="F2F2F2"/>
          </w:tcPr>
          <w:p w14:paraId="41223E49" w14:textId="07DC818C" w:rsidR="00DA5DF0" w:rsidRPr="00DA5DF0" w:rsidRDefault="00DA5DF0" w:rsidP="00DA5DF0">
            <w:pPr>
              <w:spacing w:after="0"/>
              <w:jc w:val="right"/>
              <w:rPr>
                <w:rFonts w:cs="Times New Roman"/>
                <w:sz w:val="18"/>
                <w:szCs w:val="18"/>
              </w:rPr>
            </w:pPr>
            <w:r w:rsidRPr="00DA5DF0">
              <w:rPr>
                <w:rFonts w:cs="Times New Roman"/>
                <w:sz w:val="18"/>
                <w:szCs w:val="18"/>
              </w:rPr>
              <w:t>0,00%</w:t>
            </w:r>
          </w:p>
        </w:tc>
      </w:tr>
      <w:tr w:rsidR="00DA5DF0" w14:paraId="0781215C" w14:textId="77777777" w:rsidTr="00DA5DF0">
        <w:tc>
          <w:tcPr>
            <w:tcW w:w="5171" w:type="dxa"/>
          </w:tcPr>
          <w:p w14:paraId="2573154E" w14:textId="7FE97819" w:rsidR="00DA5DF0" w:rsidRDefault="00DA5DF0" w:rsidP="00DA5DF0">
            <w:pPr>
              <w:spacing w:after="0"/>
              <w:rPr>
                <w:rFonts w:cs="Times New Roman"/>
                <w:sz w:val="18"/>
                <w:szCs w:val="18"/>
              </w:rPr>
            </w:pPr>
            <w:r>
              <w:rPr>
                <w:rFonts w:cs="Times New Roman"/>
                <w:sz w:val="18"/>
                <w:szCs w:val="18"/>
              </w:rPr>
              <w:t>45 Rashodi za dodatna ulaganja na nefinancijskoj imovini</w:t>
            </w:r>
          </w:p>
        </w:tc>
        <w:tc>
          <w:tcPr>
            <w:tcW w:w="1300" w:type="dxa"/>
          </w:tcPr>
          <w:p w14:paraId="4B050530" w14:textId="3AB14CD5" w:rsidR="00DA5DF0" w:rsidRDefault="00DA5DF0" w:rsidP="00DA5DF0">
            <w:pPr>
              <w:spacing w:after="0"/>
              <w:jc w:val="right"/>
              <w:rPr>
                <w:rFonts w:cs="Times New Roman"/>
                <w:sz w:val="18"/>
                <w:szCs w:val="18"/>
              </w:rPr>
            </w:pPr>
            <w:r>
              <w:rPr>
                <w:rFonts w:cs="Times New Roman"/>
                <w:sz w:val="18"/>
                <w:szCs w:val="18"/>
              </w:rPr>
              <w:t>247.000,00</w:t>
            </w:r>
          </w:p>
        </w:tc>
        <w:tc>
          <w:tcPr>
            <w:tcW w:w="1300" w:type="dxa"/>
          </w:tcPr>
          <w:p w14:paraId="1AA4D097" w14:textId="3EDD5F45" w:rsidR="00DA5DF0" w:rsidRDefault="00DA5DF0" w:rsidP="00DA5DF0">
            <w:pPr>
              <w:spacing w:after="0"/>
              <w:jc w:val="right"/>
              <w:rPr>
                <w:rFonts w:cs="Times New Roman"/>
                <w:sz w:val="18"/>
                <w:szCs w:val="18"/>
              </w:rPr>
            </w:pPr>
            <w:r>
              <w:rPr>
                <w:rFonts w:cs="Times New Roman"/>
                <w:sz w:val="18"/>
                <w:szCs w:val="18"/>
              </w:rPr>
              <w:t>-247.000,00</w:t>
            </w:r>
          </w:p>
        </w:tc>
        <w:tc>
          <w:tcPr>
            <w:tcW w:w="1300" w:type="dxa"/>
          </w:tcPr>
          <w:p w14:paraId="3FE2F5A4" w14:textId="4D9CB661" w:rsidR="00DA5DF0" w:rsidRDefault="00DA5DF0" w:rsidP="00DA5DF0">
            <w:pPr>
              <w:spacing w:after="0"/>
              <w:jc w:val="right"/>
              <w:rPr>
                <w:rFonts w:cs="Times New Roman"/>
                <w:sz w:val="18"/>
                <w:szCs w:val="18"/>
              </w:rPr>
            </w:pPr>
            <w:r>
              <w:rPr>
                <w:rFonts w:cs="Times New Roman"/>
                <w:sz w:val="18"/>
                <w:szCs w:val="18"/>
              </w:rPr>
              <w:t>0,00</w:t>
            </w:r>
          </w:p>
        </w:tc>
        <w:tc>
          <w:tcPr>
            <w:tcW w:w="960" w:type="dxa"/>
          </w:tcPr>
          <w:p w14:paraId="00F664AE" w14:textId="100D78B0" w:rsidR="00DA5DF0" w:rsidRDefault="00DA5DF0" w:rsidP="00DA5DF0">
            <w:pPr>
              <w:spacing w:after="0"/>
              <w:jc w:val="right"/>
              <w:rPr>
                <w:rFonts w:cs="Times New Roman"/>
                <w:sz w:val="18"/>
                <w:szCs w:val="18"/>
              </w:rPr>
            </w:pPr>
            <w:r>
              <w:rPr>
                <w:rFonts w:cs="Times New Roman"/>
                <w:sz w:val="18"/>
                <w:szCs w:val="18"/>
              </w:rPr>
              <w:t>0,00%</w:t>
            </w:r>
          </w:p>
        </w:tc>
      </w:tr>
      <w:tr w:rsidR="00DA5DF0" w:rsidRPr="00DA5DF0" w14:paraId="29470982" w14:textId="77777777" w:rsidTr="00DA5DF0">
        <w:trPr>
          <w:trHeight w:val="540"/>
        </w:trPr>
        <w:tc>
          <w:tcPr>
            <w:tcW w:w="5171" w:type="dxa"/>
            <w:shd w:val="clear" w:color="auto" w:fill="DAE8F2"/>
            <w:vAlign w:val="center"/>
          </w:tcPr>
          <w:p w14:paraId="5FA1221A" w14:textId="25447F2B" w:rsidR="00DA5DF0" w:rsidRPr="00DA5DF0" w:rsidRDefault="00DA5DF0" w:rsidP="00DA5DF0">
            <w:pPr>
              <w:spacing w:after="0"/>
              <w:rPr>
                <w:rFonts w:cs="Times New Roman"/>
                <w:b/>
                <w:sz w:val="18"/>
                <w:szCs w:val="18"/>
              </w:rPr>
            </w:pPr>
            <w:r w:rsidRPr="00DA5DF0">
              <w:rPr>
                <w:rFonts w:cs="Times New Roman"/>
                <w:b/>
                <w:sz w:val="18"/>
                <w:szCs w:val="18"/>
              </w:rPr>
              <w:t>AKTIVNOST A1008-16 GRAĐEVINSKO ZEMLJIŠTE</w:t>
            </w:r>
          </w:p>
        </w:tc>
        <w:tc>
          <w:tcPr>
            <w:tcW w:w="1300" w:type="dxa"/>
            <w:shd w:val="clear" w:color="auto" w:fill="DAE8F2"/>
            <w:vAlign w:val="center"/>
          </w:tcPr>
          <w:p w14:paraId="43A62007" w14:textId="4FCF5E46" w:rsidR="00DA5DF0" w:rsidRPr="00DA5DF0" w:rsidRDefault="00DA5DF0" w:rsidP="00DA5DF0">
            <w:pPr>
              <w:spacing w:after="0"/>
              <w:jc w:val="right"/>
              <w:rPr>
                <w:rFonts w:cs="Times New Roman"/>
                <w:b/>
                <w:sz w:val="18"/>
                <w:szCs w:val="18"/>
              </w:rPr>
            </w:pPr>
            <w:r w:rsidRPr="00DA5DF0">
              <w:rPr>
                <w:rFonts w:cs="Times New Roman"/>
                <w:b/>
                <w:sz w:val="18"/>
                <w:szCs w:val="18"/>
              </w:rPr>
              <w:t>25.000,00</w:t>
            </w:r>
          </w:p>
        </w:tc>
        <w:tc>
          <w:tcPr>
            <w:tcW w:w="1300" w:type="dxa"/>
            <w:shd w:val="clear" w:color="auto" w:fill="DAE8F2"/>
            <w:vAlign w:val="center"/>
          </w:tcPr>
          <w:p w14:paraId="57278B8D" w14:textId="61609279" w:rsidR="00DA5DF0" w:rsidRPr="00DA5DF0" w:rsidRDefault="00DA5DF0" w:rsidP="00DA5DF0">
            <w:pPr>
              <w:spacing w:after="0"/>
              <w:jc w:val="right"/>
              <w:rPr>
                <w:rFonts w:cs="Times New Roman"/>
                <w:b/>
                <w:sz w:val="18"/>
                <w:szCs w:val="18"/>
              </w:rPr>
            </w:pPr>
            <w:r w:rsidRPr="00DA5DF0">
              <w:rPr>
                <w:rFonts w:cs="Times New Roman"/>
                <w:b/>
                <w:sz w:val="18"/>
                <w:szCs w:val="18"/>
              </w:rPr>
              <w:t>-25.000,00</w:t>
            </w:r>
          </w:p>
        </w:tc>
        <w:tc>
          <w:tcPr>
            <w:tcW w:w="1300" w:type="dxa"/>
            <w:shd w:val="clear" w:color="auto" w:fill="DAE8F2"/>
            <w:vAlign w:val="center"/>
          </w:tcPr>
          <w:p w14:paraId="2321865A" w14:textId="50E00D23" w:rsidR="00DA5DF0" w:rsidRPr="00DA5DF0" w:rsidRDefault="00DA5DF0" w:rsidP="00DA5DF0">
            <w:pPr>
              <w:spacing w:after="0"/>
              <w:jc w:val="right"/>
              <w:rPr>
                <w:rFonts w:cs="Times New Roman"/>
                <w:b/>
                <w:sz w:val="18"/>
                <w:szCs w:val="18"/>
              </w:rPr>
            </w:pPr>
            <w:r w:rsidRPr="00DA5DF0">
              <w:rPr>
                <w:rFonts w:cs="Times New Roman"/>
                <w:b/>
                <w:sz w:val="18"/>
                <w:szCs w:val="18"/>
              </w:rPr>
              <w:t>0,00</w:t>
            </w:r>
          </w:p>
        </w:tc>
        <w:tc>
          <w:tcPr>
            <w:tcW w:w="960" w:type="dxa"/>
            <w:shd w:val="clear" w:color="auto" w:fill="DAE8F2"/>
            <w:vAlign w:val="center"/>
          </w:tcPr>
          <w:p w14:paraId="582BF446" w14:textId="3E64E81C" w:rsidR="00DA5DF0" w:rsidRPr="00DA5DF0" w:rsidRDefault="00DA5DF0" w:rsidP="00DA5DF0">
            <w:pPr>
              <w:spacing w:after="0"/>
              <w:jc w:val="right"/>
              <w:rPr>
                <w:rFonts w:cs="Times New Roman"/>
                <w:b/>
                <w:sz w:val="18"/>
                <w:szCs w:val="18"/>
              </w:rPr>
            </w:pPr>
            <w:r w:rsidRPr="00DA5DF0">
              <w:rPr>
                <w:rFonts w:cs="Times New Roman"/>
                <w:b/>
                <w:sz w:val="18"/>
                <w:szCs w:val="18"/>
              </w:rPr>
              <w:t>0,00%</w:t>
            </w:r>
          </w:p>
        </w:tc>
      </w:tr>
      <w:tr w:rsidR="00DA5DF0" w:rsidRPr="00DA5DF0" w14:paraId="2F0DF3A7" w14:textId="77777777" w:rsidTr="00DA5DF0">
        <w:tc>
          <w:tcPr>
            <w:tcW w:w="5171" w:type="dxa"/>
            <w:shd w:val="clear" w:color="auto" w:fill="CBFFCB"/>
          </w:tcPr>
          <w:p w14:paraId="6C1ACD9A" w14:textId="45490C75" w:rsidR="00DA5DF0" w:rsidRPr="00DA5DF0" w:rsidRDefault="00DA5DF0" w:rsidP="00DA5DF0">
            <w:pPr>
              <w:spacing w:after="0"/>
              <w:rPr>
                <w:rFonts w:cs="Times New Roman"/>
                <w:sz w:val="16"/>
                <w:szCs w:val="18"/>
              </w:rPr>
            </w:pPr>
            <w:r w:rsidRPr="00DA5DF0">
              <w:rPr>
                <w:rFonts w:cs="Times New Roman"/>
                <w:sz w:val="16"/>
                <w:szCs w:val="18"/>
              </w:rPr>
              <w:t xml:space="preserve">IZVOR 71 Prihodi od prodaje </w:t>
            </w:r>
            <w:proofErr w:type="spellStart"/>
            <w:r w:rsidRPr="00DA5DF0">
              <w:rPr>
                <w:rFonts w:cs="Times New Roman"/>
                <w:sz w:val="16"/>
                <w:szCs w:val="18"/>
              </w:rPr>
              <w:t>neproizvedene</w:t>
            </w:r>
            <w:proofErr w:type="spellEnd"/>
            <w:r w:rsidRPr="00DA5DF0">
              <w:rPr>
                <w:rFonts w:cs="Times New Roman"/>
                <w:sz w:val="16"/>
                <w:szCs w:val="18"/>
              </w:rPr>
              <w:t xml:space="preserve"> dugotrajne imovine</w:t>
            </w:r>
          </w:p>
        </w:tc>
        <w:tc>
          <w:tcPr>
            <w:tcW w:w="1300" w:type="dxa"/>
            <w:shd w:val="clear" w:color="auto" w:fill="CBFFCB"/>
          </w:tcPr>
          <w:p w14:paraId="5B4E81E8" w14:textId="1E6FC696" w:rsidR="00DA5DF0" w:rsidRPr="00DA5DF0" w:rsidRDefault="00DA5DF0" w:rsidP="00DA5DF0">
            <w:pPr>
              <w:spacing w:after="0"/>
              <w:jc w:val="right"/>
              <w:rPr>
                <w:rFonts w:cs="Times New Roman"/>
                <w:sz w:val="16"/>
                <w:szCs w:val="18"/>
              </w:rPr>
            </w:pPr>
            <w:r w:rsidRPr="00DA5DF0">
              <w:rPr>
                <w:rFonts w:cs="Times New Roman"/>
                <w:sz w:val="16"/>
                <w:szCs w:val="18"/>
              </w:rPr>
              <w:t>25.000,00</w:t>
            </w:r>
          </w:p>
        </w:tc>
        <w:tc>
          <w:tcPr>
            <w:tcW w:w="1300" w:type="dxa"/>
            <w:shd w:val="clear" w:color="auto" w:fill="CBFFCB"/>
          </w:tcPr>
          <w:p w14:paraId="6DDA8FF3" w14:textId="4122396A" w:rsidR="00DA5DF0" w:rsidRPr="00DA5DF0" w:rsidRDefault="00DA5DF0" w:rsidP="00DA5DF0">
            <w:pPr>
              <w:spacing w:after="0"/>
              <w:jc w:val="right"/>
              <w:rPr>
                <w:rFonts w:cs="Times New Roman"/>
                <w:sz w:val="16"/>
                <w:szCs w:val="18"/>
              </w:rPr>
            </w:pPr>
            <w:r w:rsidRPr="00DA5DF0">
              <w:rPr>
                <w:rFonts w:cs="Times New Roman"/>
                <w:sz w:val="16"/>
                <w:szCs w:val="18"/>
              </w:rPr>
              <w:t>-25.000,00</w:t>
            </w:r>
          </w:p>
        </w:tc>
        <w:tc>
          <w:tcPr>
            <w:tcW w:w="1300" w:type="dxa"/>
            <w:shd w:val="clear" w:color="auto" w:fill="CBFFCB"/>
          </w:tcPr>
          <w:p w14:paraId="74D141FA" w14:textId="590177F0" w:rsidR="00DA5DF0" w:rsidRPr="00DA5DF0" w:rsidRDefault="00DA5DF0" w:rsidP="00DA5DF0">
            <w:pPr>
              <w:spacing w:after="0"/>
              <w:jc w:val="right"/>
              <w:rPr>
                <w:rFonts w:cs="Times New Roman"/>
                <w:sz w:val="16"/>
                <w:szCs w:val="18"/>
              </w:rPr>
            </w:pPr>
            <w:r w:rsidRPr="00DA5DF0">
              <w:rPr>
                <w:rFonts w:cs="Times New Roman"/>
                <w:sz w:val="16"/>
                <w:szCs w:val="18"/>
              </w:rPr>
              <w:t>0,00</w:t>
            </w:r>
          </w:p>
        </w:tc>
        <w:tc>
          <w:tcPr>
            <w:tcW w:w="960" w:type="dxa"/>
            <w:shd w:val="clear" w:color="auto" w:fill="CBFFCB"/>
          </w:tcPr>
          <w:p w14:paraId="1ADD18D2" w14:textId="286329A0" w:rsidR="00DA5DF0" w:rsidRPr="00DA5DF0" w:rsidRDefault="00DA5DF0" w:rsidP="00DA5DF0">
            <w:pPr>
              <w:spacing w:after="0"/>
              <w:jc w:val="right"/>
              <w:rPr>
                <w:rFonts w:cs="Times New Roman"/>
                <w:sz w:val="16"/>
                <w:szCs w:val="18"/>
              </w:rPr>
            </w:pPr>
            <w:r w:rsidRPr="00DA5DF0">
              <w:rPr>
                <w:rFonts w:cs="Times New Roman"/>
                <w:sz w:val="16"/>
                <w:szCs w:val="18"/>
              </w:rPr>
              <w:t>0,00%</w:t>
            </w:r>
          </w:p>
        </w:tc>
      </w:tr>
      <w:tr w:rsidR="00DA5DF0" w:rsidRPr="00DA5DF0" w14:paraId="3ABC8A9B" w14:textId="77777777" w:rsidTr="00DA5DF0">
        <w:tc>
          <w:tcPr>
            <w:tcW w:w="5171" w:type="dxa"/>
            <w:shd w:val="clear" w:color="auto" w:fill="F2F2F2"/>
          </w:tcPr>
          <w:p w14:paraId="4232CBD5" w14:textId="6E1E4056" w:rsidR="00DA5DF0" w:rsidRPr="00DA5DF0" w:rsidRDefault="00DA5DF0" w:rsidP="00DA5DF0">
            <w:pPr>
              <w:spacing w:after="0"/>
              <w:rPr>
                <w:rFonts w:cs="Times New Roman"/>
                <w:sz w:val="18"/>
                <w:szCs w:val="18"/>
              </w:rPr>
            </w:pPr>
            <w:r w:rsidRPr="00DA5DF0">
              <w:rPr>
                <w:rFonts w:cs="Times New Roman"/>
                <w:sz w:val="18"/>
                <w:szCs w:val="18"/>
              </w:rPr>
              <w:t>4 Rashodi za nabavu nefinancijske imovine</w:t>
            </w:r>
          </w:p>
        </w:tc>
        <w:tc>
          <w:tcPr>
            <w:tcW w:w="1300" w:type="dxa"/>
            <w:shd w:val="clear" w:color="auto" w:fill="F2F2F2"/>
          </w:tcPr>
          <w:p w14:paraId="31C273CF" w14:textId="19970FE4" w:rsidR="00DA5DF0" w:rsidRPr="00DA5DF0" w:rsidRDefault="00DA5DF0" w:rsidP="00DA5DF0">
            <w:pPr>
              <w:spacing w:after="0"/>
              <w:jc w:val="right"/>
              <w:rPr>
                <w:rFonts w:cs="Times New Roman"/>
                <w:sz w:val="18"/>
                <w:szCs w:val="18"/>
              </w:rPr>
            </w:pPr>
            <w:r w:rsidRPr="00DA5DF0">
              <w:rPr>
                <w:rFonts w:cs="Times New Roman"/>
                <w:sz w:val="18"/>
                <w:szCs w:val="18"/>
              </w:rPr>
              <w:t>25.000,00</w:t>
            </w:r>
          </w:p>
        </w:tc>
        <w:tc>
          <w:tcPr>
            <w:tcW w:w="1300" w:type="dxa"/>
            <w:shd w:val="clear" w:color="auto" w:fill="F2F2F2"/>
          </w:tcPr>
          <w:p w14:paraId="0BE1A657" w14:textId="53495FFD" w:rsidR="00DA5DF0" w:rsidRPr="00DA5DF0" w:rsidRDefault="00DA5DF0" w:rsidP="00DA5DF0">
            <w:pPr>
              <w:spacing w:after="0"/>
              <w:jc w:val="right"/>
              <w:rPr>
                <w:rFonts w:cs="Times New Roman"/>
                <w:sz w:val="18"/>
                <w:szCs w:val="18"/>
              </w:rPr>
            </w:pPr>
            <w:r w:rsidRPr="00DA5DF0">
              <w:rPr>
                <w:rFonts w:cs="Times New Roman"/>
                <w:sz w:val="18"/>
                <w:szCs w:val="18"/>
              </w:rPr>
              <w:t>-25.000,00</w:t>
            </w:r>
          </w:p>
        </w:tc>
        <w:tc>
          <w:tcPr>
            <w:tcW w:w="1300" w:type="dxa"/>
            <w:shd w:val="clear" w:color="auto" w:fill="F2F2F2"/>
          </w:tcPr>
          <w:p w14:paraId="6AB71EC9" w14:textId="40F455A9" w:rsidR="00DA5DF0" w:rsidRPr="00DA5DF0" w:rsidRDefault="00DA5DF0" w:rsidP="00DA5DF0">
            <w:pPr>
              <w:spacing w:after="0"/>
              <w:jc w:val="right"/>
              <w:rPr>
                <w:rFonts w:cs="Times New Roman"/>
                <w:sz w:val="18"/>
                <w:szCs w:val="18"/>
              </w:rPr>
            </w:pPr>
            <w:r w:rsidRPr="00DA5DF0">
              <w:rPr>
                <w:rFonts w:cs="Times New Roman"/>
                <w:sz w:val="18"/>
                <w:szCs w:val="18"/>
              </w:rPr>
              <w:t>0,00</w:t>
            </w:r>
          </w:p>
        </w:tc>
        <w:tc>
          <w:tcPr>
            <w:tcW w:w="960" w:type="dxa"/>
            <w:shd w:val="clear" w:color="auto" w:fill="F2F2F2"/>
          </w:tcPr>
          <w:p w14:paraId="0E24F44B" w14:textId="78870BAF" w:rsidR="00DA5DF0" w:rsidRPr="00DA5DF0" w:rsidRDefault="00DA5DF0" w:rsidP="00DA5DF0">
            <w:pPr>
              <w:spacing w:after="0"/>
              <w:jc w:val="right"/>
              <w:rPr>
                <w:rFonts w:cs="Times New Roman"/>
                <w:sz w:val="18"/>
                <w:szCs w:val="18"/>
              </w:rPr>
            </w:pPr>
            <w:r w:rsidRPr="00DA5DF0">
              <w:rPr>
                <w:rFonts w:cs="Times New Roman"/>
                <w:sz w:val="18"/>
                <w:szCs w:val="18"/>
              </w:rPr>
              <w:t>0,00%</w:t>
            </w:r>
          </w:p>
        </w:tc>
      </w:tr>
      <w:tr w:rsidR="00DA5DF0" w14:paraId="06F8A64F" w14:textId="77777777" w:rsidTr="00DA5DF0">
        <w:tc>
          <w:tcPr>
            <w:tcW w:w="5171" w:type="dxa"/>
          </w:tcPr>
          <w:p w14:paraId="0C4AF710" w14:textId="0C10E3CB" w:rsidR="00DA5DF0" w:rsidRDefault="00DA5DF0" w:rsidP="00DA5DF0">
            <w:pPr>
              <w:spacing w:after="0"/>
              <w:rPr>
                <w:rFonts w:cs="Times New Roman"/>
                <w:sz w:val="18"/>
                <w:szCs w:val="18"/>
              </w:rPr>
            </w:pPr>
            <w:r>
              <w:rPr>
                <w:rFonts w:cs="Times New Roman"/>
                <w:sz w:val="18"/>
                <w:szCs w:val="18"/>
              </w:rPr>
              <w:t xml:space="preserve">41 Rashodi za nabavu </w:t>
            </w:r>
            <w:proofErr w:type="spellStart"/>
            <w:r>
              <w:rPr>
                <w:rFonts w:cs="Times New Roman"/>
                <w:sz w:val="18"/>
                <w:szCs w:val="18"/>
              </w:rPr>
              <w:t>neproizvedene</w:t>
            </w:r>
            <w:proofErr w:type="spellEnd"/>
            <w:r>
              <w:rPr>
                <w:rFonts w:cs="Times New Roman"/>
                <w:sz w:val="18"/>
                <w:szCs w:val="18"/>
              </w:rPr>
              <w:t xml:space="preserve"> dugotrajne imovine</w:t>
            </w:r>
          </w:p>
        </w:tc>
        <w:tc>
          <w:tcPr>
            <w:tcW w:w="1300" w:type="dxa"/>
          </w:tcPr>
          <w:p w14:paraId="32F4C7C7" w14:textId="7EFF93F8" w:rsidR="00DA5DF0" w:rsidRDefault="00DA5DF0" w:rsidP="00DA5DF0">
            <w:pPr>
              <w:spacing w:after="0"/>
              <w:jc w:val="right"/>
              <w:rPr>
                <w:rFonts w:cs="Times New Roman"/>
                <w:sz w:val="18"/>
                <w:szCs w:val="18"/>
              </w:rPr>
            </w:pPr>
            <w:r>
              <w:rPr>
                <w:rFonts w:cs="Times New Roman"/>
                <w:sz w:val="18"/>
                <w:szCs w:val="18"/>
              </w:rPr>
              <w:t>25.000,00</w:t>
            </w:r>
          </w:p>
        </w:tc>
        <w:tc>
          <w:tcPr>
            <w:tcW w:w="1300" w:type="dxa"/>
          </w:tcPr>
          <w:p w14:paraId="73A0E226" w14:textId="2DDC9E43" w:rsidR="00DA5DF0" w:rsidRDefault="00DA5DF0" w:rsidP="00DA5DF0">
            <w:pPr>
              <w:spacing w:after="0"/>
              <w:jc w:val="right"/>
              <w:rPr>
                <w:rFonts w:cs="Times New Roman"/>
                <w:sz w:val="18"/>
                <w:szCs w:val="18"/>
              </w:rPr>
            </w:pPr>
            <w:r>
              <w:rPr>
                <w:rFonts w:cs="Times New Roman"/>
                <w:sz w:val="18"/>
                <w:szCs w:val="18"/>
              </w:rPr>
              <w:t>-25.000,00</w:t>
            </w:r>
          </w:p>
        </w:tc>
        <w:tc>
          <w:tcPr>
            <w:tcW w:w="1300" w:type="dxa"/>
          </w:tcPr>
          <w:p w14:paraId="7E10C93B" w14:textId="03B02BE9" w:rsidR="00DA5DF0" w:rsidRDefault="00DA5DF0" w:rsidP="00DA5DF0">
            <w:pPr>
              <w:spacing w:after="0"/>
              <w:jc w:val="right"/>
              <w:rPr>
                <w:rFonts w:cs="Times New Roman"/>
                <w:sz w:val="18"/>
                <w:szCs w:val="18"/>
              </w:rPr>
            </w:pPr>
            <w:r>
              <w:rPr>
                <w:rFonts w:cs="Times New Roman"/>
                <w:sz w:val="18"/>
                <w:szCs w:val="18"/>
              </w:rPr>
              <w:t>0,00</w:t>
            </w:r>
          </w:p>
        </w:tc>
        <w:tc>
          <w:tcPr>
            <w:tcW w:w="960" w:type="dxa"/>
          </w:tcPr>
          <w:p w14:paraId="6504DF55" w14:textId="18914CA2" w:rsidR="00DA5DF0" w:rsidRDefault="00DA5DF0" w:rsidP="00DA5DF0">
            <w:pPr>
              <w:spacing w:after="0"/>
              <w:jc w:val="right"/>
              <w:rPr>
                <w:rFonts w:cs="Times New Roman"/>
                <w:sz w:val="18"/>
                <w:szCs w:val="18"/>
              </w:rPr>
            </w:pPr>
            <w:r>
              <w:rPr>
                <w:rFonts w:cs="Times New Roman"/>
                <w:sz w:val="18"/>
                <w:szCs w:val="18"/>
              </w:rPr>
              <w:t>0,00%</w:t>
            </w:r>
          </w:p>
        </w:tc>
      </w:tr>
      <w:tr w:rsidR="00DA5DF0" w:rsidRPr="00DA5DF0" w14:paraId="30E68682" w14:textId="77777777" w:rsidTr="00DA5DF0">
        <w:trPr>
          <w:trHeight w:val="540"/>
        </w:trPr>
        <w:tc>
          <w:tcPr>
            <w:tcW w:w="5171" w:type="dxa"/>
            <w:shd w:val="clear" w:color="auto" w:fill="17365D"/>
            <w:vAlign w:val="center"/>
          </w:tcPr>
          <w:p w14:paraId="0E8D9040" w14:textId="16C2EE63" w:rsidR="00DA5DF0" w:rsidRPr="00DA5DF0" w:rsidRDefault="00DA5DF0" w:rsidP="00DA5DF0">
            <w:pPr>
              <w:spacing w:after="0"/>
              <w:rPr>
                <w:rFonts w:cs="Times New Roman"/>
                <w:b/>
                <w:color w:val="FFFFFF"/>
                <w:sz w:val="18"/>
                <w:szCs w:val="18"/>
              </w:rPr>
            </w:pPr>
            <w:r w:rsidRPr="00DA5DF0">
              <w:rPr>
                <w:rFonts w:cs="Times New Roman"/>
                <w:b/>
                <w:color w:val="FFFFFF"/>
                <w:sz w:val="18"/>
                <w:szCs w:val="18"/>
              </w:rPr>
              <w:t>PROGRAM 1009 UREĐENJE TRGOVA I JAVNIH POVRŠINA</w:t>
            </w:r>
          </w:p>
        </w:tc>
        <w:tc>
          <w:tcPr>
            <w:tcW w:w="1300" w:type="dxa"/>
            <w:shd w:val="clear" w:color="auto" w:fill="17365D"/>
            <w:vAlign w:val="center"/>
          </w:tcPr>
          <w:p w14:paraId="67E39507" w14:textId="4F40188A" w:rsidR="00DA5DF0" w:rsidRPr="00DA5DF0" w:rsidRDefault="00DA5DF0" w:rsidP="00DA5DF0">
            <w:pPr>
              <w:spacing w:after="0"/>
              <w:jc w:val="right"/>
              <w:rPr>
                <w:rFonts w:cs="Times New Roman"/>
                <w:b/>
                <w:color w:val="FFFFFF"/>
                <w:sz w:val="18"/>
                <w:szCs w:val="18"/>
              </w:rPr>
            </w:pPr>
            <w:r w:rsidRPr="00DA5DF0">
              <w:rPr>
                <w:rFonts w:cs="Times New Roman"/>
                <w:b/>
                <w:color w:val="FFFFFF"/>
                <w:sz w:val="18"/>
                <w:szCs w:val="18"/>
              </w:rPr>
              <w:t>270.000,00</w:t>
            </w:r>
          </w:p>
        </w:tc>
        <w:tc>
          <w:tcPr>
            <w:tcW w:w="1300" w:type="dxa"/>
            <w:shd w:val="clear" w:color="auto" w:fill="17365D"/>
            <w:vAlign w:val="center"/>
          </w:tcPr>
          <w:p w14:paraId="20D92D13" w14:textId="68FA5865" w:rsidR="00DA5DF0" w:rsidRPr="00DA5DF0" w:rsidRDefault="00DA5DF0" w:rsidP="00DA5DF0">
            <w:pPr>
              <w:spacing w:after="0"/>
              <w:jc w:val="right"/>
              <w:rPr>
                <w:rFonts w:cs="Times New Roman"/>
                <w:b/>
                <w:color w:val="FFFFFF"/>
                <w:sz w:val="18"/>
                <w:szCs w:val="18"/>
              </w:rPr>
            </w:pPr>
            <w:r w:rsidRPr="00DA5DF0">
              <w:rPr>
                <w:rFonts w:cs="Times New Roman"/>
                <w:b/>
                <w:color w:val="FFFFFF"/>
                <w:sz w:val="18"/>
                <w:szCs w:val="18"/>
              </w:rPr>
              <w:t>7.608,00</w:t>
            </w:r>
          </w:p>
        </w:tc>
        <w:tc>
          <w:tcPr>
            <w:tcW w:w="1300" w:type="dxa"/>
            <w:shd w:val="clear" w:color="auto" w:fill="17365D"/>
            <w:vAlign w:val="center"/>
          </w:tcPr>
          <w:p w14:paraId="46A2EB39" w14:textId="671E1AF7" w:rsidR="00DA5DF0" w:rsidRPr="00DA5DF0" w:rsidRDefault="00DA5DF0" w:rsidP="00DA5DF0">
            <w:pPr>
              <w:spacing w:after="0"/>
              <w:jc w:val="right"/>
              <w:rPr>
                <w:rFonts w:cs="Times New Roman"/>
                <w:b/>
                <w:color w:val="FFFFFF"/>
                <w:sz w:val="18"/>
                <w:szCs w:val="18"/>
              </w:rPr>
            </w:pPr>
            <w:r w:rsidRPr="00DA5DF0">
              <w:rPr>
                <w:rFonts w:cs="Times New Roman"/>
                <w:b/>
                <w:color w:val="FFFFFF"/>
                <w:sz w:val="18"/>
                <w:szCs w:val="18"/>
              </w:rPr>
              <w:t>277.608,00</w:t>
            </w:r>
          </w:p>
        </w:tc>
        <w:tc>
          <w:tcPr>
            <w:tcW w:w="960" w:type="dxa"/>
            <w:shd w:val="clear" w:color="auto" w:fill="17365D"/>
            <w:vAlign w:val="center"/>
          </w:tcPr>
          <w:p w14:paraId="7326C1D2" w14:textId="08FD74BD" w:rsidR="00DA5DF0" w:rsidRPr="00DA5DF0" w:rsidRDefault="00DA5DF0" w:rsidP="00DA5DF0">
            <w:pPr>
              <w:spacing w:after="0"/>
              <w:jc w:val="right"/>
              <w:rPr>
                <w:rFonts w:cs="Times New Roman"/>
                <w:b/>
                <w:color w:val="FFFFFF"/>
                <w:sz w:val="18"/>
                <w:szCs w:val="18"/>
              </w:rPr>
            </w:pPr>
            <w:r w:rsidRPr="00DA5DF0">
              <w:rPr>
                <w:rFonts w:cs="Times New Roman"/>
                <w:b/>
                <w:color w:val="FFFFFF"/>
                <w:sz w:val="18"/>
                <w:szCs w:val="18"/>
              </w:rPr>
              <w:t>102,82%</w:t>
            </w:r>
          </w:p>
        </w:tc>
      </w:tr>
      <w:tr w:rsidR="00DA5DF0" w:rsidRPr="00DA5DF0" w14:paraId="49307C9D" w14:textId="77777777" w:rsidTr="00DA5DF0">
        <w:trPr>
          <w:trHeight w:val="540"/>
        </w:trPr>
        <w:tc>
          <w:tcPr>
            <w:tcW w:w="5171" w:type="dxa"/>
            <w:shd w:val="clear" w:color="auto" w:fill="DAE8F2"/>
            <w:vAlign w:val="center"/>
          </w:tcPr>
          <w:p w14:paraId="07910A52" w14:textId="64297F88" w:rsidR="00DA5DF0" w:rsidRPr="00DA5DF0" w:rsidRDefault="00DA5DF0" w:rsidP="00DA5DF0">
            <w:pPr>
              <w:spacing w:after="0"/>
              <w:rPr>
                <w:rFonts w:cs="Times New Roman"/>
                <w:b/>
                <w:sz w:val="18"/>
                <w:szCs w:val="18"/>
              </w:rPr>
            </w:pPr>
            <w:r w:rsidRPr="00DA5DF0">
              <w:rPr>
                <w:rFonts w:cs="Times New Roman"/>
                <w:b/>
                <w:sz w:val="18"/>
                <w:szCs w:val="18"/>
              </w:rPr>
              <w:lastRenderedPageBreak/>
              <w:t>AKTIVNOST A1009-02 REKONSTRUKCIJA JAVNE POVRŠINE IZA POSLOVNE STAMBENE ZGRADE U ČAJKOVCIMA</w:t>
            </w:r>
          </w:p>
        </w:tc>
        <w:tc>
          <w:tcPr>
            <w:tcW w:w="1300" w:type="dxa"/>
            <w:shd w:val="clear" w:color="auto" w:fill="DAE8F2"/>
            <w:vAlign w:val="center"/>
          </w:tcPr>
          <w:p w14:paraId="6245A39C" w14:textId="270E5ED9" w:rsidR="00DA5DF0" w:rsidRPr="00DA5DF0" w:rsidRDefault="00DA5DF0" w:rsidP="00DA5DF0">
            <w:pPr>
              <w:spacing w:after="0"/>
              <w:jc w:val="right"/>
              <w:rPr>
                <w:rFonts w:cs="Times New Roman"/>
                <w:b/>
                <w:sz w:val="18"/>
                <w:szCs w:val="18"/>
              </w:rPr>
            </w:pPr>
            <w:r w:rsidRPr="00DA5DF0">
              <w:rPr>
                <w:rFonts w:cs="Times New Roman"/>
                <w:b/>
                <w:sz w:val="18"/>
                <w:szCs w:val="18"/>
              </w:rPr>
              <w:t>225.000,00</w:t>
            </w:r>
          </w:p>
        </w:tc>
        <w:tc>
          <w:tcPr>
            <w:tcW w:w="1300" w:type="dxa"/>
            <w:shd w:val="clear" w:color="auto" w:fill="DAE8F2"/>
            <w:vAlign w:val="center"/>
          </w:tcPr>
          <w:p w14:paraId="24A27DE0" w14:textId="6D596786" w:rsidR="00DA5DF0" w:rsidRPr="00DA5DF0" w:rsidRDefault="00DA5DF0" w:rsidP="00DA5DF0">
            <w:pPr>
              <w:spacing w:after="0"/>
              <w:jc w:val="right"/>
              <w:rPr>
                <w:rFonts w:cs="Times New Roman"/>
                <w:b/>
                <w:sz w:val="18"/>
                <w:szCs w:val="18"/>
              </w:rPr>
            </w:pPr>
            <w:r w:rsidRPr="00DA5DF0">
              <w:rPr>
                <w:rFonts w:cs="Times New Roman"/>
                <w:b/>
                <w:sz w:val="18"/>
                <w:szCs w:val="18"/>
              </w:rPr>
              <w:t>-5.000,00</w:t>
            </w:r>
          </w:p>
        </w:tc>
        <w:tc>
          <w:tcPr>
            <w:tcW w:w="1300" w:type="dxa"/>
            <w:shd w:val="clear" w:color="auto" w:fill="DAE8F2"/>
            <w:vAlign w:val="center"/>
          </w:tcPr>
          <w:p w14:paraId="08C3CAED" w14:textId="19E55E77" w:rsidR="00DA5DF0" w:rsidRPr="00DA5DF0" w:rsidRDefault="00DA5DF0" w:rsidP="00DA5DF0">
            <w:pPr>
              <w:spacing w:after="0"/>
              <w:jc w:val="right"/>
              <w:rPr>
                <w:rFonts w:cs="Times New Roman"/>
                <w:b/>
                <w:sz w:val="18"/>
                <w:szCs w:val="18"/>
              </w:rPr>
            </w:pPr>
            <w:r w:rsidRPr="00DA5DF0">
              <w:rPr>
                <w:rFonts w:cs="Times New Roman"/>
                <w:b/>
                <w:sz w:val="18"/>
                <w:szCs w:val="18"/>
              </w:rPr>
              <w:t>220.000,00</w:t>
            </w:r>
          </w:p>
        </w:tc>
        <w:tc>
          <w:tcPr>
            <w:tcW w:w="960" w:type="dxa"/>
            <w:shd w:val="clear" w:color="auto" w:fill="DAE8F2"/>
            <w:vAlign w:val="center"/>
          </w:tcPr>
          <w:p w14:paraId="5A4CA3B0" w14:textId="0F65CC88" w:rsidR="00DA5DF0" w:rsidRPr="00DA5DF0" w:rsidRDefault="00DA5DF0" w:rsidP="00DA5DF0">
            <w:pPr>
              <w:spacing w:after="0"/>
              <w:jc w:val="right"/>
              <w:rPr>
                <w:rFonts w:cs="Times New Roman"/>
                <w:b/>
                <w:sz w:val="18"/>
                <w:szCs w:val="18"/>
              </w:rPr>
            </w:pPr>
            <w:r w:rsidRPr="00DA5DF0">
              <w:rPr>
                <w:rFonts w:cs="Times New Roman"/>
                <w:b/>
                <w:sz w:val="18"/>
                <w:szCs w:val="18"/>
              </w:rPr>
              <w:t>97,78%</w:t>
            </w:r>
          </w:p>
        </w:tc>
      </w:tr>
      <w:tr w:rsidR="00DA5DF0" w:rsidRPr="00DA5DF0" w14:paraId="628B1EC8" w14:textId="77777777" w:rsidTr="00DA5DF0">
        <w:tc>
          <w:tcPr>
            <w:tcW w:w="5171" w:type="dxa"/>
            <w:shd w:val="clear" w:color="auto" w:fill="CBFFCB"/>
          </w:tcPr>
          <w:p w14:paraId="24FFE566" w14:textId="0E28D007" w:rsidR="00DA5DF0" w:rsidRPr="00DA5DF0" w:rsidRDefault="00DA5DF0" w:rsidP="00DA5DF0">
            <w:pPr>
              <w:spacing w:after="0"/>
              <w:rPr>
                <w:rFonts w:cs="Times New Roman"/>
                <w:sz w:val="16"/>
                <w:szCs w:val="18"/>
              </w:rPr>
            </w:pPr>
            <w:r w:rsidRPr="00DA5DF0">
              <w:rPr>
                <w:rFonts w:cs="Times New Roman"/>
                <w:sz w:val="16"/>
                <w:szCs w:val="18"/>
              </w:rPr>
              <w:t>IZVOR 11 Opći prihodi i primici</w:t>
            </w:r>
          </w:p>
        </w:tc>
        <w:tc>
          <w:tcPr>
            <w:tcW w:w="1300" w:type="dxa"/>
            <w:shd w:val="clear" w:color="auto" w:fill="CBFFCB"/>
          </w:tcPr>
          <w:p w14:paraId="081034A7" w14:textId="4EC14933" w:rsidR="00DA5DF0" w:rsidRPr="00DA5DF0" w:rsidRDefault="00DA5DF0" w:rsidP="00DA5DF0">
            <w:pPr>
              <w:spacing w:after="0"/>
              <w:jc w:val="right"/>
              <w:rPr>
                <w:rFonts w:cs="Times New Roman"/>
                <w:sz w:val="16"/>
                <w:szCs w:val="18"/>
              </w:rPr>
            </w:pPr>
            <w:r w:rsidRPr="00DA5DF0">
              <w:rPr>
                <w:rFonts w:cs="Times New Roman"/>
                <w:sz w:val="16"/>
                <w:szCs w:val="18"/>
              </w:rPr>
              <w:t>135.000,00</w:t>
            </w:r>
          </w:p>
        </w:tc>
        <w:tc>
          <w:tcPr>
            <w:tcW w:w="1300" w:type="dxa"/>
            <w:shd w:val="clear" w:color="auto" w:fill="CBFFCB"/>
          </w:tcPr>
          <w:p w14:paraId="70C09FCA" w14:textId="68220D41" w:rsidR="00DA5DF0" w:rsidRPr="00DA5DF0" w:rsidRDefault="00DA5DF0" w:rsidP="00DA5DF0">
            <w:pPr>
              <w:spacing w:after="0"/>
              <w:jc w:val="right"/>
              <w:rPr>
                <w:rFonts w:cs="Times New Roman"/>
                <w:sz w:val="16"/>
                <w:szCs w:val="18"/>
              </w:rPr>
            </w:pPr>
            <w:r w:rsidRPr="00DA5DF0">
              <w:rPr>
                <w:rFonts w:cs="Times New Roman"/>
                <w:sz w:val="16"/>
                <w:szCs w:val="18"/>
              </w:rPr>
              <w:t>15.000,00</w:t>
            </w:r>
          </w:p>
        </w:tc>
        <w:tc>
          <w:tcPr>
            <w:tcW w:w="1300" w:type="dxa"/>
            <w:shd w:val="clear" w:color="auto" w:fill="CBFFCB"/>
          </w:tcPr>
          <w:p w14:paraId="28BF0045" w14:textId="7D636DBF" w:rsidR="00DA5DF0" w:rsidRPr="00DA5DF0" w:rsidRDefault="00DA5DF0" w:rsidP="00DA5DF0">
            <w:pPr>
              <w:spacing w:after="0"/>
              <w:jc w:val="right"/>
              <w:rPr>
                <w:rFonts w:cs="Times New Roman"/>
                <w:sz w:val="16"/>
                <w:szCs w:val="18"/>
              </w:rPr>
            </w:pPr>
            <w:r w:rsidRPr="00DA5DF0">
              <w:rPr>
                <w:rFonts w:cs="Times New Roman"/>
                <w:sz w:val="16"/>
                <w:szCs w:val="18"/>
              </w:rPr>
              <w:t>150.000,00</w:t>
            </w:r>
          </w:p>
        </w:tc>
        <w:tc>
          <w:tcPr>
            <w:tcW w:w="960" w:type="dxa"/>
            <w:shd w:val="clear" w:color="auto" w:fill="CBFFCB"/>
          </w:tcPr>
          <w:p w14:paraId="427A2285" w14:textId="6A76313E" w:rsidR="00DA5DF0" w:rsidRPr="00DA5DF0" w:rsidRDefault="00DA5DF0" w:rsidP="00DA5DF0">
            <w:pPr>
              <w:spacing w:after="0"/>
              <w:jc w:val="right"/>
              <w:rPr>
                <w:rFonts w:cs="Times New Roman"/>
                <w:sz w:val="16"/>
                <w:szCs w:val="18"/>
              </w:rPr>
            </w:pPr>
            <w:r w:rsidRPr="00DA5DF0">
              <w:rPr>
                <w:rFonts w:cs="Times New Roman"/>
                <w:sz w:val="16"/>
                <w:szCs w:val="18"/>
              </w:rPr>
              <w:t>111,11%</w:t>
            </w:r>
          </w:p>
        </w:tc>
      </w:tr>
      <w:tr w:rsidR="00DA5DF0" w:rsidRPr="00DA5DF0" w14:paraId="629A7E16" w14:textId="77777777" w:rsidTr="00DA5DF0">
        <w:tc>
          <w:tcPr>
            <w:tcW w:w="5171" w:type="dxa"/>
            <w:shd w:val="clear" w:color="auto" w:fill="F2F2F2"/>
          </w:tcPr>
          <w:p w14:paraId="0440F2C4" w14:textId="5BE40767" w:rsidR="00DA5DF0" w:rsidRPr="00DA5DF0" w:rsidRDefault="00DA5DF0" w:rsidP="00DA5DF0">
            <w:pPr>
              <w:spacing w:after="0"/>
              <w:rPr>
                <w:rFonts w:cs="Times New Roman"/>
                <w:sz w:val="18"/>
                <w:szCs w:val="18"/>
              </w:rPr>
            </w:pPr>
            <w:r w:rsidRPr="00DA5DF0">
              <w:rPr>
                <w:rFonts w:cs="Times New Roman"/>
                <w:sz w:val="18"/>
                <w:szCs w:val="18"/>
              </w:rPr>
              <w:t>4 Rashodi za nabavu nefinancijske imovine</w:t>
            </w:r>
          </w:p>
        </w:tc>
        <w:tc>
          <w:tcPr>
            <w:tcW w:w="1300" w:type="dxa"/>
            <w:shd w:val="clear" w:color="auto" w:fill="F2F2F2"/>
          </w:tcPr>
          <w:p w14:paraId="4AADF87C" w14:textId="55FCEC75" w:rsidR="00DA5DF0" w:rsidRPr="00DA5DF0" w:rsidRDefault="00DA5DF0" w:rsidP="00DA5DF0">
            <w:pPr>
              <w:spacing w:after="0"/>
              <w:jc w:val="right"/>
              <w:rPr>
                <w:rFonts w:cs="Times New Roman"/>
                <w:sz w:val="18"/>
                <w:szCs w:val="18"/>
              </w:rPr>
            </w:pPr>
            <w:r w:rsidRPr="00DA5DF0">
              <w:rPr>
                <w:rFonts w:cs="Times New Roman"/>
                <w:sz w:val="18"/>
                <w:szCs w:val="18"/>
              </w:rPr>
              <w:t>135.000,00</w:t>
            </w:r>
          </w:p>
        </w:tc>
        <w:tc>
          <w:tcPr>
            <w:tcW w:w="1300" w:type="dxa"/>
            <w:shd w:val="clear" w:color="auto" w:fill="F2F2F2"/>
          </w:tcPr>
          <w:p w14:paraId="0F227821" w14:textId="63082FE0" w:rsidR="00DA5DF0" w:rsidRPr="00DA5DF0" w:rsidRDefault="00DA5DF0" w:rsidP="00DA5DF0">
            <w:pPr>
              <w:spacing w:after="0"/>
              <w:jc w:val="right"/>
              <w:rPr>
                <w:rFonts w:cs="Times New Roman"/>
                <w:sz w:val="18"/>
                <w:szCs w:val="18"/>
              </w:rPr>
            </w:pPr>
            <w:r w:rsidRPr="00DA5DF0">
              <w:rPr>
                <w:rFonts w:cs="Times New Roman"/>
                <w:sz w:val="18"/>
                <w:szCs w:val="18"/>
              </w:rPr>
              <w:t>15.000,00</w:t>
            </w:r>
          </w:p>
        </w:tc>
        <w:tc>
          <w:tcPr>
            <w:tcW w:w="1300" w:type="dxa"/>
            <w:shd w:val="clear" w:color="auto" w:fill="F2F2F2"/>
          </w:tcPr>
          <w:p w14:paraId="38673D9D" w14:textId="4C218961" w:rsidR="00DA5DF0" w:rsidRPr="00DA5DF0" w:rsidRDefault="00DA5DF0" w:rsidP="00DA5DF0">
            <w:pPr>
              <w:spacing w:after="0"/>
              <w:jc w:val="right"/>
              <w:rPr>
                <w:rFonts w:cs="Times New Roman"/>
                <w:sz w:val="18"/>
                <w:szCs w:val="18"/>
              </w:rPr>
            </w:pPr>
            <w:r w:rsidRPr="00DA5DF0">
              <w:rPr>
                <w:rFonts w:cs="Times New Roman"/>
                <w:sz w:val="18"/>
                <w:szCs w:val="18"/>
              </w:rPr>
              <w:t>150.000,00</w:t>
            </w:r>
          </w:p>
        </w:tc>
        <w:tc>
          <w:tcPr>
            <w:tcW w:w="960" w:type="dxa"/>
            <w:shd w:val="clear" w:color="auto" w:fill="F2F2F2"/>
          </w:tcPr>
          <w:p w14:paraId="6BB38FA4" w14:textId="3DA02262" w:rsidR="00DA5DF0" w:rsidRPr="00DA5DF0" w:rsidRDefault="00DA5DF0" w:rsidP="00DA5DF0">
            <w:pPr>
              <w:spacing w:after="0"/>
              <w:jc w:val="right"/>
              <w:rPr>
                <w:rFonts w:cs="Times New Roman"/>
                <w:sz w:val="18"/>
                <w:szCs w:val="18"/>
              </w:rPr>
            </w:pPr>
            <w:r w:rsidRPr="00DA5DF0">
              <w:rPr>
                <w:rFonts w:cs="Times New Roman"/>
                <w:sz w:val="18"/>
                <w:szCs w:val="18"/>
              </w:rPr>
              <w:t>111,11%</w:t>
            </w:r>
          </w:p>
        </w:tc>
      </w:tr>
      <w:tr w:rsidR="00DA5DF0" w14:paraId="0C3F75F3" w14:textId="77777777" w:rsidTr="00DA5DF0">
        <w:tc>
          <w:tcPr>
            <w:tcW w:w="5171" w:type="dxa"/>
          </w:tcPr>
          <w:p w14:paraId="09422677" w14:textId="799C9D7A" w:rsidR="00DA5DF0" w:rsidRDefault="00DA5DF0" w:rsidP="00DA5DF0">
            <w:pPr>
              <w:spacing w:after="0"/>
              <w:rPr>
                <w:rFonts w:cs="Times New Roman"/>
                <w:sz w:val="18"/>
                <w:szCs w:val="18"/>
              </w:rPr>
            </w:pPr>
            <w:r>
              <w:rPr>
                <w:rFonts w:cs="Times New Roman"/>
                <w:sz w:val="18"/>
                <w:szCs w:val="18"/>
              </w:rPr>
              <w:t>42 Rashodi za nabavu proizvedene dugotrajne imovine</w:t>
            </w:r>
          </w:p>
        </w:tc>
        <w:tc>
          <w:tcPr>
            <w:tcW w:w="1300" w:type="dxa"/>
          </w:tcPr>
          <w:p w14:paraId="49CA4CE4" w14:textId="085245FD" w:rsidR="00DA5DF0" w:rsidRDefault="00DA5DF0" w:rsidP="00DA5DF0">
            <w:pPr>
              <w:spacing w:after="0"/>
              <w:jc w:val="right"/>
              <w:rPr>
                <w:rFonts w:cs="Times New Roman"/>
                <w:sz w:val="18"/>
                <w:szCs w:val="18"/>
              </w:rPr>
            </w:pPr>
            <w:r>
              <w:rPr>
                <w:rFonts w:cs="Times New Roman"/>
                <w:sz w:val="18"/>
                <w:szCs w:val="18"/>
              </w:rPr>
              <w:t>135.000,00</w:t>
            </w:r>
          </w:p>
        </w:tc>
        <w:tc>
          <w:tcPr>
            <w:tcW w:w="1300" w:type="dxa"/>
          </w:tcPr>
          <w:p w14:paraId="70F4A05D" w14:textId="5753A757" w:rsidR="00DA5DF0" w:rsidRDefault="00DA5DF0" w:rsidP="00DA5DF0">
            <w:pPr>
              <w:spacing w:after="0"/>
              <w:jc w:val="right"/>
              <w:rPr>
                <w:rFonts w:cs="Times New Roman"/>
                <w:sz w:val="18"/>
                <w:szCs w:val="18"/>
              </w:rPr>
            </w:pPr>
            <w:r>
              <w:rPr>
                <w:rFonts w:cs="Times New Roman"/>
                <w:sz w:val="18"/>
                <w:szCs w:val="18"/>
              </w:rPr>
              <w:t>15.000,00</w:t>
            </w:r>
          </w:p>
        </w:tc>
        <w:tc>
          <w:tcPr>
            <w:tcW w:w="1300" w:type="dxa"/>
          </w:tcPr>
          <w:p w14:paraId="73B9124F" w14:textId="3F47A9CB" w:rsidR="00DA5DF0" w:rsidRDefault="00DA5DF0" w:rsidP="00DA5DF0">
            <w:pPr>
              <w:spacing w:after="0"/>
              <w:jc w:val="right"/>
              <w:rPr>
                <w:rFonts w:cs="Times New Roman"/>
                <w:sz w:val="18"/>
                <w:szCs w:val="18"/>
              </w:rPr>
            </w:pPr>
            <w:r>
              <w:rPr>
                <w:rFonts w:cs="Times New Roman"/>
                <w:sz w:val="18"/>
                <w:szCs w:val="18"/>
              </w:rPr>
              <w:t>150.000,00</w:t>
            </w:r>
          </w:p>
        </w:tc>
        <w:tc>
          <w:tcPr>
            <w:tcW w:w="960" w:type="dxa"/>
          </w:tcPr>
          <w:p w14:paraId="1E004ABA" w14:textId="3B49ADE2" w:rsidR="00DA5DF0" w:rsidRDefault="00DA5DF0" w:rsidP="00DA5DF0">
            <w:pPr>
              <w:spacing w:after="0"/>
              <w:jc w:val="right"/>
              <w:rPr>
                <w:rFonts w:cs="Times New Roman"/>
                <w:sz w:val="18"/>
                <w:szCs w:val="18"/>
              </w:rPr>
            </w:pPr>
            <w:r>
              <w:rPr>
                <w:rFonts w:cs="Times New Roman"/>
                <w:sz w:val="18"/>
                <w:szCs w:val="18"/>
              </w:rPr>
              <w:t>111,11%</w:t>
            </w:r>
          </w:p>
        </w:tc>
      </w:tr>
      <w:tr w:rsidR="00DA5DF0" w:rsidRPr="00DA5DF0" w14:paraId="554DBCCD" w14:textId="77777777" w:rsidTr="00DA5DF0">
        <w:tc>
          <w:tcPr>
            <w:tcW w:w="5171" w:type="dxa"/>
            <w:shd w:val="clear" w:color="auto" w:fill="CBFFCB"/>
          </w:tcPr>
          <w:p w14:paraId="201D97D8" w14:textId="2250F4A4" w:rsidR="00DA5DF0" w:rsidRPr="00DA5DF0" w:rsidRDefault="00DA5DF0" w:rsidP="00DA5DF0">
            <w:pPr>
              <w:spacing w:after="0"/>
              <w:rPr>
                <w:rFonts w:cs="Times New Roman"/>
                <w:sz w:val="16"/>
                <w:szCs w:val="18"/>
              </w:rPr>
            </w:pPr>
            <w:r w:rsidRPr="00DA5DF0">
              <w:rPr>
                <w:rFonts w:cs="Times New Roman"/>
                <w:sz w:val="16"/>
                <w:szCs w:val="18"/>
              </w:rPr>
              <w:t>IZVOR 52 Kapitalne pomoći</w:t>
            </w:r>
          </w:p>
        </w:tc>
        <w:tc>
          <w:tcPr>
            <w:tcW w:w="1300" w:type="dxa"/>
            <w:shd w:val="clear" w:color="auto" w:fill="CBFFCB"/>
          </w:tcPr>
          <w:p w14:paraId="2A56EE12" w14:textId="16C60E33" w:rsidR="00DA5DF0" w:rsidRPr="00DA5DF0" w:rsidRDefault="00DA5DF0" w:rsidP="00DA5DF0">
            <w:pPr>
              <w:spacing w:after="0"/>
              <w:jc w:val="right"/>
              <w:rPr>
                <w:rFonts w:cs="Times New Roman"/>
                <w:sz w:val="16"/>
                <w:szCs w:val="18"/>
              </w:rPr>
            </w:pPr>
            <w:r w:rsidRPr="00DA5DF0">
              <w:rPr>
                <w:rFonts w:cs="Times New Roman"/>
                <w:sz w:val="16"/>
                <w:szCs w:val="18"/>
              </w:rPr>
              <w:t>90.000,00</w:t>
            </w:r>
          </w:p>
        </w:tc>
        <w:tc>
          <w:tcPr>
            <w:tcW w:w="1300" w:type="dxa"/>
            <w:shd w:val="clear" w:color="auto" w:fill="CBFFCB"/>
          </w:tcPr>
          <w:p w14:paraId="63F7EFA5" w14:textId="471B6D1B" w:rsidR="00DA5DF0" w:rsidRPr="00DA5DF0" w:rsidRDefault="00DA5DF0" w:rsidP="00DA5DF0">
            <w:pPr>
              <w:spacing w:after="0"/>
              <w:jc w:val="right"/>
              <w:rPr>
                <w:rFonts w:cs="Times New Roman"/>
                <w:sz w:val="16"/>
                <w:szCs w:val="18"/>
              </w:rPr>
            </w:pPr>
            <w:r w:rsidRPr="00DA5DF0">
              <w:rPr>
                <w:rFonts w:cs="Times New Roman"/>
                <w:sz w:val="16"/>
                <w:szCs w:val="18"/>
              </w:rPr>
              <w:t>-20.000,00</w:t>
            </w:r>
          </w:p>
        </w:tc>
        <w:tc>
          <w:tcPr>
            <w:tcW w:w="1300" w:type="dxa"/>
            <w:shd w:val="clear" w:color="auto" w:fill="CBFFCB"/>
          </w:tcPr>
          <w:p w14:paraId="39B1753E" w14:textId="02356F97" w:rsidR="00DA5DF0" w:rsidRPr="00DA5DF0" w:rsidRDefault="00DA5DF0" w:rsidP="00DA5DF0">
            <w:pPr>
              <w:spacing w:after="0"/>
              <w:jc w:val="right"/>
              <w:rPr>
                <w:rFonts w:cs="Times New Roman"/>
                <w:sz w:val="16"/>
                <w:szCs w:val="18"/>
              </w:rPr>
            </w:pPr>
            <w:r w:rsidRPr="00DA5DF0">
              <w:rPr>
                <w:rFonts w:cs="Times New Roman"/>
                <w:sz w:val="16"/>
                <w:szCs w:val="18"/>
              </w:rPr>
              <w:t>70.000,00</w:t>
            </w:r>
          </w:p>
        </w:tc>
        <w:tc>
          <w:tcPr>
            <w:tcW w:w="960" w:type="dxa"/>
            <w:shd w:val="clear" w:color="auto" w:fill="CBFFCB"/>
          </w:tcPr>
          <w:p w14:paraId="67EB9F5E" w14:textId="5706B1F8" w:rsidR="00DA5DF0" w:rsidRPr="00DA5DF0" w:rsidRDefault="00DA5DF0" w:rsidP="00DA5DF0">
            <w:pPr>
              <w:spacing w:after="0"/>
              <w:jc w:val="right"/>
              <w:rPr>
                <w:rFonts w:cs="Times New Roman"/>
                <w:sz w:val="16"/>
                <w:szCs w:val="18"/>
              </w:rPr>
            </w:pPr>
            <w:r w:rsidRPr="00DA5DF0">
              <w:rPr>
                <w:rFonts w:cs="Times New Roman"/>
                <w:sz w:val="16"/>
                <w:szCs w:val="18"/>
              </w:rPr>
              <w:t>77,78%</w:t>
            </w:r>
          </w:p>
        </w:tc>
      </w:tr>
      <w:tr w:rsidR="00DA5DF0" w:rsidRPr="00DA5DF0" w14:paraId="654A22D7" w14:textId="77777777" w:rsidTr="00DA5DF0">
        <w:tc>
          <w:tcPr>
            <w:tcW w:w="5171" w:type="dxa"/>
            <w:shd w:val="clear" w:color="auto" w:fill="F2F2F2"/>
          </w:tcPr>
          <w:p w14:paraId="76FC4BC2" w14:textId="68277E60" w:rsidR="00DA5DF0" w:rsidRPr="00DA5DF0" w:rsidRDefault="00DA5DF0" w:rsidP="00DA5DF0">
            <w:pPr>
              <w:spacing w:after="0"/>
              <w:rPr>
                <w:rFonts w:cs="Times New Roman"/>
                <w:sz w:val="18"/>
                <w:szCs w:val="18"/>
              </w:rPr>
            </w:pPr>
            <w:r w:rsidRPr="00DA5DF0">
              <w:rPr>
                <w:rFonts w:cs="Times New Roman"/>
                <w:sz w:val="18"/>
                <w:szCs w:val="18"/>
              </w:rPr>
              <w:t>4 Rashodi za nabavu nefinancijske imovine</w:t>
            </w:r>
          </w:p>
        </w:tc>
        <w:tc>
          <w:tcPr>
            <w:tcW w:w="1300" w:type="dxa"/>
            <w:shd w:val="clear" w:color="auto" w:fill="F2F2F2"/>
          </w:tcPr>
          <w:p w14:paraId="47F349BC" w14:textId="4E2814C5" w:rsidR="00DA5DF0" w:rsidRPr="00DA5DF0" w:rsidRDefault="00DA5DF0" w:rsidP="00DA5DF0">
            <w:pPr>
              <w:spacing w:after="0"/>
              <w:jc w:val="right"/>
              <w:rPr>
                <w:rFonts w:cs="Times New Roman"/>
                <w:sz w:val="18"/>
                <w:szCs w:val="18"/>
              </w:rPr>
            </w:pPr>
            <w:r w:rsidRPr="00DA5DF0">
              <w:rPr>
                <w:rFonts w:cs="Times New Roman"/>
                <w:sz w:val="18"/>
                <w:szCs w:val="18"/>
              </w:rPr>
              <w:t>90.000,00</w:t>
            </w:r>
          </w:p>
        </w:tc>
        <w:tc>
          <w:tcPr>
            <w:tcW w:w="1300" w:type="dxa"/>
            <w:shd w:val="clear" w:color="auto" w:fill="F2F2F2"/>
          </w:tcPr>
          <w:p w14:paraId="5B609FAA" w14:textId="72B1B8FB" w:rsidR="00DA5DF0" w:rsidRPr="00DA5DF0" w:rsidRDefault="00DA5DF0" w:rsidP="00DA5DF0">
            <w:pPr>
              <w:spacing w:after="0"/>
              <w:jc w:val="right"/>
              <w:rPr>
                <w:rFonts w:cs="Times New Roman"/>
                <w:sz w:val="18"/>
                <w:szCs w:val="18"/>
              </w:rPr>
            </w:pPr>
            <w:r w:rsidRPr="00DA5DF0">
              <w:rPr>
                <w:rFonts w:cs="Times New Roman"/>
                <w:sz w:val="18"/>
                <w:szCs w:val="18"/>
              </w:rPr>
              <w:t>-20.000,00</w:t>
            </w:r>
          </w:p>
        </w:tc>
        <w:tc>
          <w:tcPr>
            <w:tcW w:w="1300" w:type="dxa"/>
            <w:shd w:val="clear" w:color="auto" w:fill="F2F2F2"/>
          </w:tcPr>
          <w:p w14:paraId="24DA2BF4" w14:textId="27127936" w:rsidR="00DA5DF0" w:rsidRPr="00DA5DF0" w:rsidRDefault="00DA5DF0" w:rsidP="00DA5DF0">
            <w:pPr>
              <w:spacing w:after="0"/>
              <w:jc w:val="right"/>
              <w:rPr>
                <w:rFonts w:cs="Times New Roman"/>
                <w:sz w:val="18"/>
                <w:szCs w:val="18"/>
              </w:rPr>
            </w:pPr>
            <w:r w:rsidRPr="00DA5DF0">
              <w:rPr>
                <w:rFonts w:cs="Times New Roman"/>
                <w:sz w:val="18"/>
                <w:szCs w:val="18"/>
              </w:rPr>
              <w:t>70.000,00</w:t>
            </w:r>
          </w:p>
        </w:tc>
        <w:tc>
          <w:tcPr>
            <w:tcW w:w="960" w:type="dxa"/>
            <w:shd w:val="clear" w:color="auto" w:fill="F2F2F2"/>
          </w:tcPr>
          <w:p w14:paraId="60D4F865" w14:textId="0AC0C232" w:rsidR="00DA5DF0" w:rsidRPr="00DA5DF0" w:rsidRDefault="00DA5DF0" w:rsidP="00DA5DF0">
            <w:pPr>
              <w:spacing w:after="0"/>
              <w:jc w:val="right"/>
              <w:rPr>
                <w:rFonts w:cs="Times New Roman"/>
                <w:sz w:val="18"/>
                <w:szCs w:val="18"/>
              </w:rPr>
            </w:pPr>
            <w:r w:rsidRPr="00DA5DF0">
              <w:rPr>
                <w:rFonts w:cs="Times New Roman"/>
                <w:sz w:val="18"/>
                <w:szCs w:val="18"/>
              </w:rPr>
              <w:t>77,78%</w:t>
            </w:r>
          </w:p>
        </w:tc>
      </w:tr>
      <w:tr w:rsidR="00DA5DF0" w14:paraId="629E9E22" w14:textId="77777777" w:rsidTr="00DA5DF0">
        <w:tc>
          <w:tcPr>
            <w:tcW w:w="5171" w:type="dxa"/>
          </w:tcPr>
          <w:p w14:paraId="37792EDC" w14:textId="7A25586A" w:rsidR="00DA5DF0" w:rsidRDefault="00DA5DF0" w:rsidP="00DA5DF0">
            <w:pPr>
              <w:spacing w:after="0"/>
              <w:rPr>
                <w:rFonts w:cs="Times New Roman"/>
                <w:sz w:val="18"/>
                <w:szCs w:val="18"/>
              </w:rPr>
            </w:pPr>
            <w:r>
              <w:rPr>
                <w:rFonts w:cs="Times New Roman"/>
                <w:sz w:val="18"/>
                <w:szCs w:val="18"/>
              </w:rPr>
              <w:t>42 Rashodi za nabavu proizvedene dugotrajne imovine</w:t>
            </w:r>
          </w:p>
        </w:tc>
        <w:tc>
          <w:tcPr>
            <w:tcW w:w="1300" w:type="dxa"/>
          </w:tcPr>
          <w:p w14:paraId="3F078B0F" w14:textId="05BDC117" w:rsidR="00DA5DF0" w:rsidRDefault="00DA5DF0" w:rsidP="00DA5DF0">
            <w:pPr>
              <w:spacing w:after="0"/>
              <w:jc w:val="right"/>
              <w:rPr>
                <w:rFonts w:cs="Times New Roman"/>
                <w:sz w:val="18"/>
                <w:szCs w:val="18"/>
              </w:rPr>
            </w:pPr>
            <w:r>
              <w:rPr>
                <w:rFonts w:cs="Times New Roman"/>
                <w:sz w:val="18"/>
                <w:szCs w:val="18"/>
              </w:rPr>
              <w:t>90.000,00</w:t>
            </w:r>
          </w:p>
        </w:tc>
        <w:tc>
          <w:tcPr>
            <w:tcW w:w="1300" w:type="dxa"/>
          </w:tcPr>
          <w:p w14:paraId="1F6E8FD3" w14:textId="5BA53618" w:rsidR="00DA5DF0" w:rsidRDefault="00DA5DF0" w:rsidP="00DA5DF0">
            <w:pPr>
              <w:spacing w:after="0"/>
              <w:jc w:val="right"/>
              <w:rPr>
                <w:rFonts w:cs="Times New Roman"/>
                <w:sz w:val="18"/>
                <w:szCs w:val="18"/>
              </w:rPr>
            </w:pPr>
            <w:r>
              <w:rPr>
                <w:rFonts w:cs="Times New Roman"/>
                <w:sz w:val="18"/>
                <w:szCs w:val="18"/>
              </w:rPr>
              <w:t>-20.000,00</w:t>
            </w:r>
          </w:p>
        </w:tc>
        <w:tc>
          <w:tcPr>
            <w:tcW w:w="1300" w:type="dxa"/>
          </w:tcPr>
          <w:p w14:paraId="6F904F2A" w14:textId="6C190D09" w:rsidR="00DA5DF0" w:rsidRDefault="00DA5DF0" w:rsidP="00DA5DF0">
            <w:pPr>
              <w:spacing w:after="0"/>
              <w:jc w:val="right"/>
              <w:rPr>
                <w:rFonts w:cs="Times New Roman"/>
                <w:sz w:val="18"/>
                <w:szCs w:val="18"/>
              </w:rPr>
            </w:pPr>
            <w:r>
              <w:rPr>
                <w:rFonts w:cs="Times New Roman"/>
                <w:sz w:val="18"/>
                <w:szCs w:val="18"/>
              </w:rPr>
              <w:t>70.000,00</w:t>
            </w:r>
          </w:p>
        </w:tc>
        <w:tc>
          <w:tcPr>
            <w:tcW w:w="960" w:type="dxa"/>
          </w:tcPr>
          <w:p w14:paraId="0E3A0355" w14:textId="1815F5B4" w:rsidR="00DA5DF0" w:rsidRDefault="00DA5DF0" w:rsidP="00DA5DF0">
            <w:pPr>
              <w:spacing w:after="0"/>
              <w:jc w:val="right"/>
              <w:rPr>
                <w:rFonts w:cs="Times New Roman"/>
                <w:sz w:val="18"/>
                <w:szCs w:val="18"/>
              </w:rPr>
            </w:pPr>
            <w:r>
              <w:rPr>
                <w:rFonts w:cs="Times New Roman"/>
                <w:sz w:val="18"/>
                <w:szCs w:val="18"/>
              </w:rPr>
              <w:t>77,78%</w:t>
            </w:r>
          </w:p>
        </w:tc>
      </w:tr>
      <w:tr w:rsidR="00DA5DF0" w:rsidRPr="00DA5DF0" w14:paraId="25DE492A" w14:textId="77777777" w:rsidTr="00DA5DF0">
        <w:trPr>
          <w:trHeight w:val="540"/>
        </w:trPr>
        <w:tc>
          <w:tcPr>
            <w:tcW w:w="5171" w:type="dxa"/>
            <w:shd w:val="clear" w:color="auto" w:fill="DAE8F2"/>
            <w:vAlign w:val="center"/>
          </w:tcPr>
          <w:p w14:paraId="23202DA9" w14:textId="5BA9A899" w:rsidR="00DA5DF0" w:rsidRPr="00DA5DF0" w:rsidRDefault="00DA5DF0" w:rsidP="00DA5DF0">
            <w:pPr>
              <w:spacing w:after="0"/>
              <w:rPr>
                <w:rFonts w:cs="Times New Roman"/>
                <w:b/>
                <w:sz w:val="18"/>
                <w:szCs w:val="18"/>
              </w:rPr>
            </w:pPr>
            <w:r w:rsidRPr="00DA5DF0">
              <w:rPr>
                <w:rFonts w:cs="Times New Roman"/>
                <w:b/>
                <w:sz w:val="18"/>
                <w:szCs w:val="18"/>
              </w:rPr>
              <w:t>AKTIVNOST A1009-03 PARK ISPRED CRKVE</w:t>
            </w:r>
          </w:p>
        </w:tc>
        <w:tc>
          <w:tcPr>
            <w:tcW w:w="1300" w:type="dxa"/>
            <w:shd w:val="clear" w:color="auto" w:fill="DAE8F2"/>
            <w:vAlign w:val="center"/>
          </w:tcPr>
          <w:p w14:paraId="24846604" w14:textId="16B5D558" w:rsidR="00DA5DF0" w:rsidRPr="00DA5DF0" w:rsidRDefault="00DA5DF0" w:rsidP="00DA5DF0">
            <w:pPr>
              <w:spacing w:after="0"/>
              <w:jc w:val="right"/>
              <w:rPr>
                <w:rFonts w:cs="Times New Roman"/>
                <w:b/>
                <w:sz w:val="18"/>
                <w:szCs w:val="18"/>
              </w:rPr>
            </w:pPr>
            <w:r w:rsidRPr="00DA5DF0">
              <w:rPr>
                <w:rFonts w:cs="Times New Roman"/>
                <w:b/>
                <w:sz w:val="18"/>
                <w:szCs w:val="18"/>
              </w:rPr>
              <w:t>5.000,00</w:t>
            </w:r>
          </w:p>
        </w:tc>
        <w:tc>
          <w:tcPr>
            <w:tcW w:w="1300" w:type="dxa"/>
            <w:shd w:val="clear" w:color="auto" w:fill="DAE8F2"/>
            <w:vAlign w:val="center"/>
          </w:tcPr>
          <w:p w14:paraId="064A7515" w14:textId="58C649B0" w:rsidR="00DA5DF0" w:rsidRPr="00DA5DF0" w:rsidRDefault="00DA5DF0" w:rsidP="00DA5DF0">
            <w:pPr>
              <w:spacing w:after="0"/>
              <w:jc w:val="right"/>
              <w:rPr>
                <w:rFonts w:cs="Times New Roman"/>
                <w:b/>
                <w:sz w:val="18"/>
                <w:szCs w:val="18"/>
              </w:rPr>
            </w:pPr>
            <w:r w:rsidRPr="00DA5DF0">
              <w:rPr>
                <w:rFonts w:cs="Times New Roman"/>
                <w:b/>
                <w:sz w:val="18"/>
                <w:szCs w:val="18"/>
              </w:rPr>
              <w:t>-5.000,00</w:t>
            </w:r>
          </w:p>
        </w:tc>
        <w:tc>
          <w:tcPr>
            <w:tcW w:w="1300" w:type="dxa"/>
            <w:shd w:val="clear" w:color="auto" w:fill="DAE8F2"/>
            <w:vAlign w:val="center"/>
          </w:tcPr>
          <w:p w14:paraId="717A60FF" w14:textId="4A05D208" w:rsidR="00DA5DF0" w:rsidRPr="00DA5DF0" w:rsidRDefault="00DA5DF0" w:rsidP="00DA5DF0">
            <w:pPr>
              <w:spacing w:after="0"/>
              <w:jc w:val="right"/>
              <w:rPr>
                <w:rFonts w:cs="Times New Roman"/>
                <w:b/>
                <w:sz w:val="18"/>
                <w:szCs w:val="18"/>
              </w:rPr>
            </w:pPr>
            <w:r w:rsidRPr="00DA5DF0">
              <w:rPr>
                <w:rFonts w:cs="Times New Roman"/>
                <w:b/>
                <w:sz w:val="18"/>
                <w:szCs w:val="18"/>
              </w:rPr>
              <w:t>0,00</w:t>
            </w:r>
          </w:p>
        </w:tc>
        <w:tc>
          <w:tcPr>
            <w:tcW w:w="960" w:type="dxa"/>
            <w:shd w:val="clear" w:color="auto" w:fill="DAE8F2"/>
            <w:vAlign w:val="center"/>
          </w:tcPr>
          <w:p w14:paraId="7EE80394" w14:textId="5C5768BA" w:rsidR="00DA5DF0" w:rsidRPr="00DA5DF0" w:rsidRDefault="00DA5DF0" w:rsidP="00DA5DF0">
            <w:pPr>
              <w:spacing w:after="0"/>
              <w:jc w:val="right"/>
              <w:rPr>
                <w:rFonts w:cs="Times New Roman"/>
                <w:b/>
                <w:sz w:val="18"/>
                <w:szCs w:val="18"/>
              </w:rPr>
            </w:pPr>
            <w:r w:rsidRPr="00DA5DF0">
              <w:rPr>
                <w:rFonts w:cs="Times New Roman"/>
                <w:b/>
                <w:sz w:val="18"/>
                <w:szCs w:val="18"/>
              </w:rPr>
              <w:t>0,00%</w:t>
            </w:r>
          </w:p>
        </w:tc>
      </w:tr>
      <w:tr w:rsidR="00DA5DF0" w:rsidRPr="00DA5DF0" w14:paraId="69715BE9" w14:textId="77777777" w:rsidTr="00DA5DF0">
        <w:tc>
          <w:tcPr>
            <w:tcW w:w="5171" w:type="dxa"/>
            <w:shd w:val="clear" w:color="auto" w:fill="CBFFCB"/>
          </w:tcPr>
          <w:p w14:paraId="4F84D61E" w14:textId="3CDFF3DA" w:rsidR="00DA5DF0" w:rsidRPr="00DA5DF0" w:rsidRDefault="00DA5DF0" w:rsidP="00DA5DF0">
            <w:pPr>
              <w:spacing w:after="0"/>
              <w:rPr>
                <w:rFonts w:cs="Times New Roman"/>
                <w:sz w:val="16"/>
                <w:szCs w:val="18"/>
              </w:rPr>
            </w:pPr>
            <w:r w:rsidRPr="00DA5DF0">
              <w:rPr>
                <w:rFonts w:cs="Times New Roman"/>
                <w:sz w:val="16"/>
                <w:szCs w:val="18"/>
              </w:rPr>
              <w:t>IZVOR 42 Prihodi za posebne namjene</w:t>
            </w:r>
          </w:p>
        </w:tc>
        <w:tc>
          <w:tcPr>
            <w:tcW w:w="1300" w:type="dxa"/>
            <w:shd w:val="clear" w:color="auto" w:fill="CBFFCB"/>
          </w:tcPr>
          <w:p w14:paraId="3617195C" w14:textId="769AD5D9" w:rsidR="00DA5DF0" w:rsidRPr="00DA5DF0" w:rsidRDefault="00DA5DF0" w:rsidP="00DA5DF0">
            <w:pPr>
              <w:spacing w:after="0"/>
              <w:jc w:val="right"/>
              <w:rPr>
                <w:rFonts w:cs="Times New Roman"/>
                <w:sz w:val="16"/>
                <w:szCs w:val="18"/>
              </w:rPr>
            </w:pPr>
            <w:r w:rsidRPr="00DA5DF0">
              <w:rPr>
                <w:rFonts w:cs="Times New Roman"/>
                <w:sz w:val="16"/>
                <w:szCs w:val="18"/>
              </w:rPr>
              <w:t>5.000,00</w:t>
            </w:r>
          </w:p>
        </w:tc>
        <w:tc>
          <w:tcPr>
            <w:tcW w:w="1300" w:type="dxa"/>
            <w:shd w:val="clear" w:color="auto" w:fill="CBFFCB"/>
          </w:tcPr>
          <w:p w14:paraId="2F34BDCF" w14:textId="2D0AD600" w:rsidR="00DA5DF0" w:rsidRPr="00DA5DF0" w:rsidRDefault="00DA5DF0" w:rsidP="00DA5DF0">
            <w:pPr>
              <w:spacing w:after="0"/>
              <w:jc w:val="right"/>
              <w:rPr>
                <w:rFonts w:cs="Times New Roman"/>
                <w:sz w:val="16"/>
                <w:szCs w:val="18"/>
              </w:rPr>
            </w:pPr>
            <w:r w:rsidRPr="00DA5DF0">
              <w:rPr>
                <w:rFonts w:cs="Times New Roman"/>
                <w:sz w:val="16"/>
                <w:szCs w:val="18"/>
              </w:rPr>
              <w:t>-5.000,00</w:t>
            </w:r>
          </w:p>
        </w:tc>
        <w:tc>
          <w:tcPr>
            <w:tcW w:w="1300" w:type="dxa"/>
            <w:shd w:val="clear" w:color="auto" w:fill="CBFFCB"/>
          </w:tcPr>
          <w:p w14:paraId="15626A72" w14:textId="13C094B2" w:rsidR="00DA5DF0" w:rsidRPr="00DA5DF0" w:rsidRDefault="00DA5DF0" w:rsidP="00DA5DF0">
            <w:pPr>
              <w:spacing w:after="0"/>
              <w:jc w:val="right"/>
              <w:rPr>
                <w:rFonts w:cs="Times New Roman"/>
                <w:sz w:val="16"/>
                <w:szCs w:val="18"/>
              </w:rPr>
            </w:pPr>
            <w:r w:rsidRPr="00DA5DF0">
              <w:rPr>
                <w:rFonts w:cs="Times New Roman"/>
                <w:sz w:val="16"/>
                <w:szCs w:val="18"/>
              </w:rPr>
              <w:t>0,00</w:t>
            </w:r>
          </w:p>
        </w:tc>
        <w:tc>
          <w:tcPr>
            <w:tcW w:w="960" w:type="dxa"/>
            <w:shd w:val="clear" w:color="auto" w:fill="CBFFCB"/>
          </w:tcPr>
          <w:p w14:paraId="7B9A4C63" w14:textId="5E152A35" w:rsidR="00DA5DF0" w:rsidRPr="00DA5DF0" w:rsidRDefault="00DA5DF0" w:rsidP="00DA5DF0">
            <w:pPr>
              <w:spacing w:after="0"/>
              <w:jc w:val="right"/>
              <w:rPr>
                <w:rFonts w:cs="Times New Roman"/>
                <w:sz w:val="16"/>
                <w:szCs w:val="18"/>
              </w:rPr>
            </w:pPr>
            <w:r w:rsidRPr="00DA5DF0">
              <w:rPr>
                <w:rFonts w:cs="Times New Roman"/>
                <w:sz w:val="16"/>
                <w:szCs w:val="18"/>
              </w:rPr>
              <w:t>0,00%</w:t>
            </w:r>
          </w:p>
        </w:tc>
      </w:tr>
      <w:tr w:rsidR="00DA5DF0" w:rsidRPr="00DA5DF0" w14:paraId="63E01DF3" w14:textId="77777777" w:rsidTr="00DA5DF0">
        <w:tc>
          <w:tcPr>
            <w:tcW w:w="5171" w:type="dxa"/>
            <w:shd w:val="clear" w:color="auto" w:fill="F2F2F2"/>
          </w:tcPr>
          <w:p w14:paraId="781E3CAD" w14:textId="27E9E0D3" w:rsidR="00DA5DF0" w:rsidRPr="00DA5DF0" w:rsidRDefault="00DA5DF0" w:rsidP="00DA5DF0">
            <w:pPr>
              <w:spacing w:after="0"/>
              <w:rPr>
                <w:rFonts w:cs="Times New Roman"/>
                <w:sz w:val="18"/>
                <w:szCs w:val="18"/>
              </w:rPr>
            </w:pPr>
            <w:r w:rsidRPr="00DA5DF0">
              <w:rPr>
                <w:rFonts w:cs="Times New Roman"/>
                <w:sz w:val="18"/>
                <w:szCs w:val="18"/>
              </w:rPr>
              <w:t>4 Rashodi za nabavu nefinancijske imovine</w:t>
            </w:r>
          </w:p>
        </w:tc>
        <w:tc>
          <w:tcPr>
            <w:tcW w:w="1300" w:type="dxa"/>
            <w:shd w:val="clear" w:color="auto" w:fill="F2F2F2"/>
          </w:tcPr>
          <w:p w14:paraId="3B0AB168" w14:textId="5262C78F" w:rsidR="00DA5DF0" w:rsidRPr="00DA5DF0" w:rsidRDefault="00DA5DF0" w:rsidP="00DA5DF0">
            <w:pPr>
              <w:spacing w:after="0"/>
              <w:jc w:val="right"/>
              <w:rPr>
                <w:rFonts w:cs="Times New Roman"/>
                <w:sz w:val="18"/>
                <w:szCs w:val="18"/>
              </w:rPr>
            </w:pPr>
            <w:r w:rsidRPr="00DA5DF0">
              <w:rPr>
                <w:rFonts w:cs="Times New Roman"/>
                <w:sz w:val="18"/>
                <w:szCs w:val="18"/>
              </w:rPr>
              <w:t>5.000,00</w:t>
            </w:r>
          </w:p>
        </w:tc>
        <w:tc>
          <w:tcPr>
            <w:tcW w:w="1300" w:type="dxa"/>
            <w:shd w:val="clear" w:color="auto" w:fill="F2F2F2"/>
          </w:tcPr>
          <w:p w14:paraId="2444C6AA" w14:textId="328E88AD" w:rsidR="00DA5DF0" w:rsidRPr="00DA5DF0" w:rsidRDefault="00DA5DF0" w:rsidP="00DA5DF0">
            <w:pPr>
              <w:spacing w:after="0"/>
              <w:jc w:val="right"/>
              <w:rPr>
                <w:rFonts w:cs="Times New Roman"/>
                <w:sz w:val="18"/>
                <w:szCs w:val="18"/>
              </w:rPr>
            </w:pPr>
            <w:r w:rsidRPr="00DA5DF0">
              <w:rPr>
                <w:rFonts w:cs="Times New Roman"/>
                <w:sz w:val="18"/>
                <w:szCs w:val="18"/>
              </w:rPr>
              <w:t>-5.000,00</w:t>
            </w:r>
          </w:p>
        </w:tc>
        <w:tc>
          <w:tcPr>
            <w:tcW w:w="1300" w:type="dxa"/>
            <w:shd w:val="clear" w:color="auto" w:fill="F2F2F2"/>
          </w:tcPr>
          <w:p w14:paraId="7D86201A" w14:textId="211E1284" w:rsidR="00DA5DF0" w:rsidRPr="00DA5DF0" w:rsidRDefault="00DA5DF0" w:rsidP="00DA5DF0">
            <w:pPr>
              <w:spacing w:after="0"/>
              <w:jc w:val="right"/>
              <w:rPr>
                <w:rFonts w:cs="Times New Roman"/>
                <w:sz w:val="18"/>
                <w:szCs w:val="18"/>
              </w:rPr>
            </w:pPr>
            <w:r w:rsidRPr="00DA5DF0">
              <w:rPr>
                <w:rFonts w:cs="Times New Roman"/>
                <w:sz w:val="18"/>
                <w:szCs w:val="18"/>
              </w:rPr>
              <w:t>0,00</w:t>
            </w:r>
          </w:p>
        </w:tc>
        <w:tc>
          <w:tcPr>
            <w:tcW w:w="960" w:type="dxa"/>
            <w:shd w:val="clear" w:color="auto" w:fill="F2F2F2"/>
          </w:tcPr>
          <w:p w14:paraId="1D8A7611" w14:textId="19B9183D" w:rsidR="00DA5DF0" w:rsidRPr="00DA5DF0" w:rsidRDefault="00DA5DF0" w:rsidP="00DA5DF0">
            <w:pPr>
              <w:spacing w:after="0"/>
              <w:jc w:val="right"/>
              <w:rPr>
                <w:rFonts w:cs="Times New Roman"/>
                <w:sz w:val="18"/>
                <w:szCs w:val="18"/>
              </w:rPr>
            </w:pPr>
            <w:r w:rsidRPr="00DA5DF0">
              <w:rPr>
                <w:rFonts w:cs="Times New Roman"/>
                <w:sz w:val="18"/>
                <w:szCs w:val="18"/>
              </w:rPr>
              <w:t>0,00%</w:t>
            </w:r>
          </w:p>
        </w:tc>
      </w:tr>
      <w:tr w:rsidR="00DA5DF0" w14:paraId="435877B3" w14:textId="77777777" w:rsidTr="00DA5DF0">
        <w:tc>
          <w:tcPr>
            <w:tcW w:w="5171" w:type="dxa"/>
          </w:tcPr>
          <w:p w14:paraId="1912C0A6" w14:textId="33F4D476" w:rsidR="00DA5DF0" w:rsidRDefault="00DA5DF0" w:rsidP="00DA5DF0">
            <w:pPr>
              <w:spacing w:after="0"/>
              <w:rPr>
                <w:rFonts w:cs="Times New Roman"/>
                <w:sz w:val="18"/>
                <w:szCs w:val="18"/>
              </w:rPr>
            </w:pPr>
            <w:r>
              <w:rPr>
                <w:rFonts w:cs="Times New Roman"/>
                <w:sz w:val="18"/>
                <w:szCs w:val="18"/>
              </w:rPr>
              <w:t>42 Rashodi za nabavu proizvedene dugotrajne imovine</w:t>
            </w:r>
          </w:p>
        </w:tc>
        <w:tc>
          <w:tcPr>
            <w:tcW w:w="1300" w:type="dxa"/>
          </w:tcPr>
          <w:p w14:paraId="7F756D54" w14:textId="528782D1" w:rsidR="00DA5DF0" w:rsidRDefault="00DA5DF0" w:rsidP="00DA5DF0">
            <w:pPr>
              <w:spacing w:after="0"/>
              <w:jc w:val="right"/>
              <w:rPr>
                <w:rFonts w:cs="Times New Roman"/>
                <w:sz w:val="18"/>
                <w:szCs w:val="18"/>
              </w:rPr>
            </w:pPr>
            <w:r>
              <w:rPr>
                <w:rFonts w:cs="Times New Roman"/>
                <w:sz w:val="18"/>
                <w:szCs w:val="18"/>
              </w:rPr>
              <w:t>5.000,00</w:t>
            </w:r>
          </w:p>
        </w:tc>
        <w:tc>
          <w:tcPr>
            <w:tcW w:w="1300" w:type="dxa"/>
          </w:tcPr>
          <w:p w14:paraId="56F0253A" w14:textId="33B25E7F" w:rsidR="00DA5DF0" w:rsidRDefault="00DA5DF0" w:rsidP="00DA5DF0">
            <w:pPr>
              <w:spacing w:after="0"/>
              <w:jc w:val="right"/>
              <w:rPr>
                <w:rFonts w:cs="Times New Roman"/>
                <w:sz w:val="18"/>
                <w:szCs w:val="18"/>
              </w:rPr>
            </w:pPr>
            <w:r>
              <w:rPr>
                <w:rFonts w:cs="Times New Roman"/>
                <w:sz w:val="18"/>
                <w:szCs w:val="18"/>
              </w:rPr>
              <w:t>-5.000,00</w:t>
            </w:r>
          </w:p>
        </w:tc>
        <w:tc>
          <w:tcPr>
            <w:tcW w:w="1300" w:type="dxa"/>
          </w:tcPr>
          <w:p w14:paraId="55D109B2" w14:textId="5CE00E6B" w:rsidR="00DA5DF0" w:rsidRDefault="00DA5DF0" w:rsidP="00DA5DF0">
            <w:pPr>
              <w:spacing w:after="0"/>
              <w:jc w:val="right"/>
              <w:rPr>
                <w:rFonts w:cs="Times New Roman"/>
                <w:sz w:val="18"/>
                <w:szCs w:val="18"/>
              </w:rPr>
            </w:pPr>
            <w:r>
              <w:rPr>
                <w:rFonts w:cs="Times New Roman"/>
                <w:sz w:val="18"/>
                <w:szCs w:val="18"/>
              </w:rPr>
              <w:t>0,00</w:t>
            </w:r>
          </w:p>
        </w:tc>
        <w:tc>
          <w:tcPr>
            <w:tcW w:w="960" w:type="dxa"/>
          </w:tcPr>
          <w:p w14:paraId="4F6DD385" w14:textId="1A96085F" w:rsidR="00DA5DF0" w:rsidRDefault="00DA5DF0" w:rsidP="00DA5DF0">
            <w:pPr>
              <w:spacing w:after="0"/>
              <w:jc w:val="right"/>
              <w:rPr>
                <w:rFonts w:cs="Times New Roman"/>
                <w:sz w:val="18"/>
                <w:szCs w:val="18"/>
              </w:rPr>
            </w:pPr>
            <w:r>
              <w:rPr>
                <w:rFonts w:cs="Times New Roman"/>
                <w:sz w:val="18"/>
                <w:szCs w:val="18"/>
              </w:rPr>
              <w:t>0,00%</w:t>
            </w:r>
          </w:p>
        </w:tc>
      </w:tr>
      <w:tr w:rsidR="00DA5DF0" w:rsidRPr="00DA5DF0" w14:paraId="69C339B3" w14:textId="77777777" w:rsidTr="00DA5DF0">
        <w:trPr>
          <w:trHeight w:val="540"/>
        </w:trPr>
        <w:tc>
          <w:tcPr>
            <w:tcW w:w="5171" w:type="dxa"/>
            <w:shd w:val="clear" w:color="auto" w:fill="DAE8F2"/>
            <w:vAlign w:val="center"/>
          </w:tcPr>
          <w:p w14:paraId="590B124D" w14:textId="018981A4" w:rsidR="00DA5DF0" w:rsidRPr="00DA5DF0" w:rsidRDefault="00DA5DF0" w:rsidP="00DA5DF0">
            <w:pPr>
              <w:spacing w:after="0"/>
              <w:rPr>
                <w:rFonts w:cs="Times New Roman"/>
                <w:b/>
                <w:sz w:val="18"/>
                <w:szCs w:val="18"/>
              </w:rPr>
            </w:pPr>
            <w:r w:rsidRPr="00DA5DF0">
              <w:rPr>
                <w:rFonts w:cs="Times New Roman"/>
                <w:b/>
                <w:sz w:val="18"/>
                <w:szCs w:val="18"/>
              </w:rPr>
              <w:t>AKTIVNOST A1009-04 TRŽNICA</w:t>
            </w:r>
          </w:p>
        </w:tc>
        <w:tc>
          <w:tcPr>
            <w:tcW w:w="1300" w:type="dxa"/>
            <w:shd w:val="clear" w:color="auto" w:fill="DAE8F2"/>
            <w:vAlign w:val="center"/>
          </w:tcPr>
          <w:p w14:paraId="18C9EB6B" w14:textId="133F1C7D" w:rsidR="00DA5DF0" w:rsidRPr="00DA5DF0" w:rsidRDefault="00DA5DF0" w:rsidP="00DA5DF0">
            <w:pPr>
              <w:spacing w:after="0"/>
              <w:jc w:val="right"/>
              <w:rPr>
                <w:rFonts w:cs="Times New Roman"/>
                <w:b/>
                <w:sz w:val="18"/>
                <w:szCs w:val="18"/>
              </w:rPr>
            </w:pPr>
            <w:r w:rsidRPr="00DA5DF0">
              <w:rPr>
                <w:rFonts w:cs="Times New Roman"/>
                <w:b/>
                <w:sz w:val="18"/>
                <w:szCs w:val="18"/>
              </w:rPr>
              <w:t>20.000,00</w:t>
            </w:r>
          </w:p>
        </w:tc>
        <w:tc>
          <w:tcPr>
            <w:tcW w:w="1300" w:type="dxa"/>
            <w:shd w:val="clear" w:color="auto" w:fill="DAE8F2"/>
            <w:vAlign w:val="center"/>
          </w:tcPr>
          <w:p w14:paraId="15591A60" w14:textId="7734ABD1" w:rsidR="00DA5DF0" w:rsidRPr="00DA5DF0" w:rsidRDefault="00DA5DF0" w:rsidP="00DA5DF0">
            <w:pPr>
              <w:spacing w:after="0"/>
              <w:jc w:val="right"/>
              <w:rPr>
                <w:rFonts w:cs="Times New Roman"/>
                <w:b/>
                <w:sz w:val="18"/>
                <w:szCs w:val="18"/>
              </w:rPr>
            </w:pPr>
            <w:r w:rsidRPr="00DA5DF0">
              <w:rPr>
                <w:rFonts w:cs="Times New Roman"/>
                <w:b/>
                <w:sz w:val="18"/>
                <w:szCs w:val="18"/>
              </w:rPr>
              <w:t>-8.200,00</w:t>
            </w:r>
          </w:p>
        </w:tc>
        <w:tc>
          <w:tcPr>
            <w:tcW w:w="1300" w:type="dxa"/>
            <w:shd w:val="clear" w:color="auto" w:fill="DAE8F2"/>
            <w:vAlign w:val="center"/>
          </w:tcPr>
          <w:p w14:paraId="165598B0" w14:textId="3AB07669" w:rsidR="00DA5DF0" w:rsidRPr="00DA5DF0" w:rsidRDefault="00DA5DF0" w:rsidP="00DA5DF0">
            <w:pPr>
              <w:spacing w:after="0"/>
              <w:jc w:val="right"/>
              <w:rPr>
                <w:rFonts w:cs="Times New Roman"/>
                <w:b/>
                <w:sz w:val="18"/>
                <w:szCs w:val="18"/>
              </w:rPr>
            </w:pPr>
            <w:r w:rsidRPr="00DA5DF0">
              <w:rPr>
                <w:rFonts w:cs="Times New Roman"/>
                <w:b/>
                <w:sz w:val="18"/>
                <w:szCs w:val="18"/>
              </w:rPr>
              <w:t>11.800,00</w:t>
            </w:r>
          </w:p>
        </w:tc>
        <w:tc>
          <w:tcPr>
            <w:tcW w:w="960" w:type="dxa"/>
            <w:shd w:val="clear" w:color="auto" w:fill="DAE8F2"/>
            <w:vAlign w:val="center"/>
          </w:tcPr>
          <w:p w14:paraId="6CCF5A2C" w14:textId="1EBB7795" w:rsidR="00DA5DF0" w:rsidRPr="00DA5DF0" w:rsidRDefault="00DA5DF0" w:rsidP="00DA5DF0">
            <w:pPr>
              <w:spacing w:after="0"/>
              <w:jc w:val="right"/>
              <w:rPr>
                <w:rFonts w:cs="Times New Roman"/>
                <w:b/>
                <w:sz w:val="18"/>
                <w:szCs w:val="18"/>
              </w:rPr>
            </w:pPr>
            <w:r w:rsidRPr="00DA5DF0">
              <w:rPr>
                <w:rFonts w:cs="Times New Roman"/>
                <w:b/>
                <w:sz w:val="18"/>
                <w:szCs w:val="18"/>
              </w:rPr>
              <w:t>59,00%</w:t>
            </w:r>
          </w:p>
        </w:tc>
      </w:tr>
      <w:tr w:rsidR="00DA5DF0" w:rsidRPr="00DA5DF0" w14:paraId="2A7E4FD1" w14:textId="77777777" w:rsidTr="00DA5DF0">
        <w:tc>
          <w:tcPr>
            <w:tcW w:w="5171" w:type="dxa"/>
            <w:shd w:val="clear" w:color="auto" w:fill="CBFFCB"/>
          </w:tcPr>
          <w:p w14:paraId="202E236C" w14:textId="4AC8CA3C" w:rsidR="00DA5DF0" w:rsidRPr="00DA5DF0" w:rsidRDefault="00DA5DF0" w:rsidP="00DA5DF0">
            <w:pPr>
              <w:spacing w:after="0"/>
              <w:rPr>
                <w:rFonts w:cs="Times New Roman"/>
                <w:sz w:val="16"/>
                <w:szCs w:val="18"/>
              </w:rPr>
            </w:pPr>
            <w:r w:rsidRPr="00DA5DF0">
              <w:rPr>
                <w:rFonts w:cs="Times New Roman"/>
                <w:sz w:val="16"/>
                <w:szCs w:val="18"/>
              </w:rPr>
              <w:t>IZVOR 42 Prihodi za posebne namjene</w:t>
            </w:r>
          </w:p>
        </w:tc>
        <w:tc>
          <w:tcPr>
            <w:tcW w:w="1300" w:type="dxa"/>
            <w:shd w:val="clear" w:color="auto" w:fill="CBFFCB"/>
          </w:tcPr>
          <w:p w14:paraId="2511A121" w14:textId="14033A50" w:rsidR="00DA5DF0" w:rsidRPr="00DA5DF0" w:rsidRDefault="00DA5DF0" w:rsidP="00DA5DF0">
            <w:pPr>
              <w:spacing w:after="0"/>
              <w:jc w:val="right"/>
              <w:rPr>
                <w:rFonts w:cs="Times New Roman"/>
                <w:sz w:val="16"/>
                <w:szCs w:val="18"/>
              </w:rPr>
            </w:pPr>
            <w:r w:rsidRPr="00DA5DF0">
              <w:rPr>
                <w:rFonts w:cs="Times New Roman"/>
                <w:sz w:val="16"/>
                <w:szCs w:val="18"/>
              </w:rPr>
              <w:t>20.000,00</w:t>
            </w:r>
          </w:p>
        </w:tc>
        <w:tc>
          <w:tcPr>
            <w:tcW w:w="1300" w:type="dxa"/>
            <w:shd w:val="clear" w:color="auto" w:fill="CBFFCB"/>
          </w:tcPr>
          <w:p w14:paraId="305F3FFD" w14:textId="5AE0D2B9" w:rsidR="00DA5DF0" w:rsidRPr="00DA5DF0" w:rsidRDefault="00DA5DF0" w:rsidP="00DA5DF0">
            <w:pPr>
              <w:spacing w:after="0"/>
              <w:jc w:val="right"/>
              <w:rPr>
                <w:rFonts w:cs="Times New Roman"/>
                <w:sz w:val="16"/>
                <w:szCs w:val="18"/>
              </w:rPr>
            </w:pPr>
            <w:r w:rsidRPr="00DA5DF0">
              <w:rPr>
                <w:rFonts w:cs="Times New Roman"/>
                <w:sz w:val="16"/>
                <w:szCs w:val="18"/>
              </w:rPr>
              <w:t>-8.200,00</w:t>
            </w:r>
          </w:p>
        </w:tc>
        <w:tc>
          <w:tcPr>
            <w:tcW w:w="1300" w:type="dxa"/>
            <w:shd w:val="clear" w:color="auto" w:fill="CBFFCB"/>
          </w:tcPr>
          <w:p w14:paraId="51268DF2" w14:textId="7E00DDDE" w:rsidR="00DA5DF0" w:rsidRPr="00DA5DF0" w:rsidRDefault="00DA5DF0" w:rsidP="00DA5DF0">
            <w:pPr>
              <w:spacing w:after="0"/>
              <w:jc w:val="right"/>
              <w:rPr>
                <w:rFonts w:cs="Times New Roman"/>
                <w:sz w:val="16"/>
                <w:szCs w:val="18"/>
              </w:rPr>
            </w:pPr>
            <w:r w:rsidRPr="00DA5DF0">
              <w:rPr>
                <w:rFonts w:cs="Times New Roman"/>
                <w:sz w:val="16"/>
                <w:szCs w:val="18"/>
              </w:rPr>
              <w:t>11.800,00</w:t>
            </w:r>
          </w:p>
        </w:tc>
        <w:tc>
          <w:tcPr>
            <w:tcW w:w="960" w:type="dxa"/>
            <w:shd w:val="clear" w:color="auto" w:fill="CBFFCB"/>
          </w:tcPr>
          <w:p w14:paraId="4F20703A" w14:textId="024C859D" w:rsidR="00DA5DF0" w:rsidRPr="00DA5DF0" w:rsidRDefault="00DA5DF0" w:rsidP="00DA5DF0">
            <w:pPr>
              <w:spacing w:after="0"/>
              <w:jc w:val="right"/>
              <w:rPr>
                <w:rFonts w:cs="Times New Roman"/>
                <w:sz w:val="16"/>
                <w:szCs w:val="18"/>
              </w:rPr>
            </w:pPr>
            <w:r w:rsidRPr="00DA5DF0">
              <w:rPr>
                <w:rFonts w:cs="Times New Roman"/>
                <w:sz w:val="16"/>
                <w:szCs w:val="18"/>
              </w:rPr>
              <w:t>59,00%</w:t>
            </w:r>
          </w:p>
        </w:tc>
      </w:tr>
      <w:tr w:rsidR="00DA5DF0" w:rsidRPr="00DA5DF0" w14:paraId="2F2F5DE6" w14:textId="77777777" w:rsidTr="00DA5DF0">
        <w:tc>
          <w:tcPr>
            <w:tcW w:w="5171" w:type="dxa"/>
            <w:shd w:val="clear" w:color="auto" w:fill="F2F2F2"/>
          </w:tcPr>
          <w:p w14:paraId="5CCFE2B3" w14:textId="47321B25" w:rsidR="00DA5DF0" w:rsidRPr="00DA5DF0" w:rsidRDefault="00DA5DF0" w:rsidP="00DA5DF0">
            <w:pPr>
              <w:spacing w:after="0"/>
              <w:rPr>
                <w:rFonts w:cs="Times New Roman"/>
                <w:sz w:val="18"/>
                <w:szCs w:val="18"/>
              </w:rPr>
            </w:pPr>
            <w:r w:rsidRPr="00DA5DF0">
              <w:rPr>
                <w:rFonts w:cs="Times New Roman"/>
                <w:sz w:val="18"/>
                <w:szCs w:val="18"/>
              </w:rPr>
              <w:t>4 Rashodi za nabavu nefinancijske imovine</w:t>
            </w:r>
          </w:p>
        </w:tc>
        <w:tc>
          <w:tcPr>
            <w:tcW w:w="1300" w:type="dxa"/>
            <w:shd w:val="clear" w:color="auto" w:fill="F2F2F2"/>
          </w:tcPr>
          <w:p w14:paraId="2E38CF2F" w14:textId="68482511" w:rsidR="00DA5DF0" w:rsidRPr="00DA5DF0" w:rsidRDefault="00DA5DF0" w:rsidP="00DA5DF0">
            <w:pPr>
              <w:spacing w:after="0"/>
              <w:jc w:val="right"/>
              <w:rPr>
                <w:rFonts w:cs="Times New Roman"/>
                <w:sz w:val="18"/>
                <w:szCs w:val="18"/>
              </w:rPr>
            </w:pPr>
            <w:r w:rsidRPr="00DA5DF0">
              <w:rPr>
                <w:rFonts w:cs="Times New Roman"/>
                <w:sz w:val="18"/>
                <w:szCs w:val="18"/>
              </w:rPr>
              <w:t>20.000,00</w:t>
            </w:r>
          </w:p>
        </w:tc>
        <w:tc>
          <w:tcPr>
            <w:tcW w:w="1300" w:type="dxa"/>
            <w:shd w:val="clear" w:color="auto" w:fill="F2F2F2"/>
          </w:tcPr>
          <w:p w14:paraId="547115F7" w14:textId="32C2FA15" w:rsidR="00DA5DF0" w:rsidRPr="00DA5DF0" w:rsidRDefault="00DA5DF0" w:rsidP="00DA5DF0">
            <w:pPr>
              <w:spacing w:after="0"/>
              <w:jc w:val="right"/>
              <w:rPr>
                <w:rFonts w:cs="Times New Roman"/>
                <w:sz w:val="18"/>
                <w:szCs w:val="18"/>
              </w:rPr>
            </w:pPr>
            <w:r w:rsidRPr="00DA5DF0">
              <w:rPr>
                <w:rFonts w:cs="Times New Roman"/>
                <w:sz w:val="18"/>
                <w:szCs w:val="18"/>
              </w:rPr>
              <w:t>-8.200,00</w:t>
            </w:r>
          </w:p>
        </w:tc>
        <w:tc>
          <w:tcPr>
            <w:tcW w:w="1300" w:type="dxa"/>
            <w:shd w:val="clear" w:color="auto" w:fill="F2F2F2"/>
          </w:tcPr>
          <w:p w14:paraId="1164810C" w14:textId="7D00C999" w:rsidR="00DA5DF0" w:rsidRPr="00DA5DF0" w:rsidRDefault="00DA5DF0" w:rsidP="00DA5DF0">
            <w:pPr>
              <w:spacing w:after="0"/>
              <w:jc w:val="right"/>
              <w:rPr>
                <w:rFonts w:cs="Times New Roman"/>
                <w:sz w:val="18"/>
                <w:szCs w:val="18"/>
              </w:rPr>
            </w:pPr>
            <w:r w:rsidRPr="00DA5DF0">
              <w:rPr>
                <w:rFonts w:cs="Times New Roman"/>
                <w:sz w:val="18"/>
                <w:szCs w:val="18"/>
              </w:rPr>
              <w:t>11.800,00</w:t>
            </w:r>
          </w:p>
        </w:tc>
        <w:tc>
          <w:tcPr>
            <w:tcW w:w="960" w:type="dxa"/>
            <w:shd w:val="clear" w:color="auto" w:fill="F2F2F2"/>
          </w:tcPr>
          <w:p w14:paraId="57B75471" w14:textId="2242E7D9" w:rsidR="00DA5DF0" w:rsidRPr="00DA5DF0" w:rsidRDefault="00DA5DF0" w:rsidP="00DA5DF0">
            <w:pPr>
              <w:spacing w:after="0"/>
              <w:jc w:val="right"/>
              <w:rPr>
                <w:rFonts w:cs="Times New Roman"/>
                <w:sz w:val="18"/>
                <w:szCs w:val="18"/>
              </w:rPr>
            </w:pPr>
            <w:r w:rsidRPr="00DA5DF0">
              <w:rPr>
                <w:rFonts w:cs="Times New Roman"/>
                <w:sz w:val="18"/>
                <w:szCs w:val="18"/>
              </w:rPr>
              <w:t>59,00%</w:t>
            </w:r>
          </w:p>
        </w:tc>
      </w:tr>
      <w:tr w:rsidR="00DA5DF0" w14:paraId="5298BE16" w14:textId="77777777" w:rsidTr="00DA5DF0">
        <w:tc>
          <w:tcPr>
            <w:tcW w:w="5171" w:type="dxa"/>
          </w:tcPr>
          <w:p w14:paraId="4E9DBA3B" w14:textId="48C1308D" w:rsidR="00DA5DF0" w:rsidRDefault="00DA5DF0" w:rsidP="00DA5DF0">
            <w:pPr>
              <w:spacing w:after="0"/>
              <w:rPr>
                <w:rFonts w:cs="Times New Roman"/>
                <w:sz w:val="18"/>
                <w:szCs w:val="18"/>
              </w:rPr>
            </w:pPr>
            <w:r>
              <w:rPr>
                <w:rFonts w:cs="Times New Roman"/>
                <w:sz w:val="18"/>
                <w:szCs w:val="18"/>
              </w:rPr>
              <w:t>42 Rashodi za nabavu proizvedene dugotrajne imovine</w:t>
            </w:r>
          </w:p>
        </w:tc>
        <w:tc>
          <w:tcPr>
            <w:tcW w:w="1300" w:type="dxa"/>
          </w:tcPr>
          <w:p w14:paraId="13FE4047" w14:textId="367073E7" w:rsidR="00DA5DF0" w:rsidRDefault="00DA5DF0" w:rsidP="00DA5DF0">
            <w:pPr>
              <w:spacing w:after="0"/>
              <w:jc w:val="right"/>
              <w:rPr>
                <w:rFonts w:cs="Times New Roman"/>
                <w:sz w:val="18"/>
                <w:szCs w:val="18"/>
              </w:rPr>
            </w:pPr>
            <w:r>
              <w:rPr>
                <w:rFonts w:cs="Times New Roman"/>
                <w:sz w:val="18"/>
                <w:szCs w:val="18"/>
              </w:rPr>
              <w:t>20.000,00</w:t>
            </w:r>
          </w:p>
        </w:tc>
        <w:tc>
          <w:tcPr>
            <w:tcW w:w="1300" w:type="dxa"/>
          </w:tcPr>
          <w:p w14:paraId="1BF4AB47" w14:textId="131B473A" w:rsidR="00DA5DF0" w:rsidRDefault="00DA5DF0" w:rsidP="00DA5DF0">
            <w:pPr>
              <w:spacing w:after="0"/>
              <w:jc w:val="right"/>
              <w:rPr>
                <w:rFonts w:cs="Times New Roman"/>
                <w:sz w:val="18"/>
                <w:szCs w:val="18"/>
              </w:rPr>
            </w:pPr>
            <w:r>
              <w:rPr>
                <w:rFonts w:cs="Times New Roman"/>
                <w:sz w:val="18"/>
                <w:szCs w:val="18"/>
              </w:rPr>
              <w:t>-8.200,00</w:t>
            </w:r>
          </w:p>
        </w:tc>
        <w:tc>
          <w:tcPr>
            <w:tcW w:w="1300" w:type="dxa"/>
          </w:tcPr>
          <w:p w14:paraId="145B8136" w14:textId="18883B8A" w:rsidR="00DA5DF0" w:rsidRDefault="00DA5DF0" w:rsidP="00DA5DF0">
            <w:pPr>
              <w:spacing w:after="0"/>
              <w:jc w:val="right"/>
              <w:rPr>
                <w:rFonts w:cs="Times New Roman"/>
                <w:sz w:val="18"/>
                <w:szCs w:val="18"/>
              </w:rPr>
            </w:pPr>
            <w:r>
              <w:rPr>
                <w:rFonts w:cs="Times New Roman"/>
                <w:sz w:val="18"/>
                <w:szCs w:val="18"/>
              </w:rPr>
              <w:t>11.800,00</w:t>
            </w:r>
          </w:p>
        </w:tc>
        <w:tc>
          <w:tcPr>
            <w:tcW w:w="960" w:type="dxa"/>
          </w:tcPr>
          <w:p w14:paraId="1578B3DC" w14:textId="3D60CAD7" w:rsidR="00DA5DF0" w:rsidRDefault="00DA5DF0" w:rsidP="00DA5DF0">
            <w:pPr>
              <w:spacing w:after="0"/>
              <w:jc w:val="right"/>
              <w:rPr>
                <w:rFonts w:cs="Times New Roman"/>
                <w:sz w:val="18"/>
                <w:szCs w:val="18"/>
              </w:rPr>
            </w:pPr>
            <w:r>
              <w:rPr>
                <w:rFonts w:cs="Times New Roman"/>
                <w:sz w:val="18"/>
                <w:szCs w:val="18"/>
              </w:rPr>
              <w:t>59,00%</w:t>
            </w:r>
          </w:p>
        </w:tc>
      </w:tr>
      <w:tr w:rsidR="00DA5DF0" w:rsidRPr="00DA5DF0" w14:paraId="4033E8FB" w14:textId="77777777" w:rsidTr="00DA5DF0">
        <w:trPr>
          <w:trHeight w:val="540"/>
        </w:trPr>
        <w:tc>
          <w:tcPr>
            <w:tcW w:w="5171" w:type="dxa"/>
            <w:shd w:val="clear" w:color="auto" w:fill="DAE8F2"/>
            <w:vAlign w:val="center"/>
          </w:tcPr>
          <w:p w14:paraId="7F9A1B53" w14:textId="227DB62F" w:rsidR="00DA5DF0" w:rsidRPr="00DA5DF0" w:rsidRDefault="00DA5DF0" w:rsidP="00DA5DF0">
            <w:pPr>
              <w:spacing w:after="0"/>
              <w:rPr>
                <w:rFonts w:cs="Times New Roman"/>
                <w:b/>
                <w:sz w:val="18"/>
                <w:szCs w:val="18"/>
              </w:rPr>
            </w:pPr>
            <w:r w:rsidRPr="00DA5DF0">
              <w:rPr>
                <w:rFonts w:cs="Times New Roman"/>
                <w:b/>
                <w:sz w:val="18"/>
                <w:szCs w:val="18"/>
              </w:rPr>
              <w:t>AKTIVNOST A1009-05 DODATNO ULAGANJE - ŠETNICA NA CIGLANI</w:t>
            </w:r>
          </w:p>
        </w:tc>
        <w:tc>
          <w:tcPr>
            <w:tcW w:w="1300" w:type="dxa"/>
            <w:shd w:val="clear" w:color="auto" w:fill="DAE8F2"/>
            <w:vAlign w:val="center"/>
          </w:tcPr>
          <w:p w14:paraId="56173EE7" w14:textId="4BC2EA1D" w:rsidR="00DA5DF0" w:rsidRPr="00DA5DF0" w:rsidRDefault="00DA5DF0" w:rsidP="00DA5DF0">
            <w:pPr>
              <w:spacing w:after="0"/>
              <w:jc w:val="right"/>
              <w:rPr>
                <w:rFonts w:cs="Times New Roman"/>
                <w:b/>
                <w:sz w:val="18"/>
                <w:szCs w:val="18"/>
              </w:rPr>
            </w:pPr>
            <w:r w:rsidRPr="00DA5DF0">
              <w:rPr>
                <w:rFonts w:cs="Times New Roman"/>
                <w:b/>
                <w:sz w:val="18"/>
                <w:szCs w:val="18"/>
              </w:rPr>
              <w:t>20.000,00</w:t>
            </w:r>
          </w:p>
        </w:tc>
        <w:tc>
          <w:tcPr>
            <w:tcW w:w="1300" w:type="dxa"/>
            <w:shd w:val="clear" w:color="auto" w:fill="DAE8F2"/>
            <w:vAlign w:val="center"/>
          </w:tcPr>
          <w:p w14:paraId="54D51895" w14:textId="0F9C277D" w:rsidR="00DA5DF0" w:rsidRPr="00DA5DF0" w:rsidRDefault="00DA5DF0" w:rsidP="00DA5DF0">
            <w:pPr>
              <w:spacing w:after="0"/>
              <w:jc w:val="right"/>
              <w:rPr>
                <w:rFonts w:cs="Times New Roman"/>
                <w:b/>
                <w:sz w:val="18"/>
                <w:szCs w:val="18"/>
              </w:rPr>
            </w:pPr>
            <w:r w:rsidRPr="00DA5DF0">
              <w:rPr>
                <w:rFonts w:cs="Times New Roman"/>
                <w:b/>
                <w:sz w:val="18"/>
                <w:szCs w:val="18"/>
              </w:rPr>
              <w:t>-8.000,00</w:t>
            </w:r>
          </w:p>
        </w:tc>
        <w:tc>
          <w:tcPr>
            <w:tcW w:w="1300" w:type="dxa"/>
            <w:shd w:val="clear" w:color="auto" w:fill="DAE8F2"/>
            <w:vAlign w:val="center"/>
          </w:tcPr>
          <w:p w14:paraId="0E1CDEDA" w14:textId="74A3AECA" w:rsidR="00DA5DF0" w:rsidRPr="00DA5DF0" w:rsidRDefault="00DA5DF0" w:rsidP="00DA5DF0">
            <w:pPr>
              <w:spacing w:after="0"/>
              <w:jc w:val="right"/>
              <w:rPr>
                <w:rFonts w:cs="Times New Roman"/>
                <w:b/>
                <w:sz w:val="18"/>
                <w:szCs w:val="18"/>
              </w:rPr>
            </w:pPr>
            <w:r w:rsidRPr="00DA5DF0">
              <w:rPr>
                <w:rFonts w:cs="Times New Roman"/>
                <w:b/>
                <w:sz w:val="18"/>
                <w:szCs w:val="18"/>
              </w:rPr>
              <w:t>12.000,00</w:t>
            </w:r>
          </w:p>
        </w:tc>
        <w:tc>
          <w:tcPr>
            <w:tcW w:w="960" w:type="dxa"/>
            <w:shd w:val="clear" w:color="auto" w:fill="DAE8F2"/>
            <w:vAlign w:val="center"/>
          </w:tcPr>
          <w:p w14:paraId="049E190E" w14:textId="4675670E" w:rsidR="00DA5DF0" w:rsidRPr="00DA5DF0" w:rsidRDefault="00DA5DF0" w:rsidP="00DA5DF0">
            <w:pPr>
              <w:spacing w:after="0"/>
              <w:jc w:val="right"/>
              <w:rPr>
                <w:rFonts w:cs="Times New Roman"/>
                <w:b/>
                <w:sz w:val="18"/>
                <w:szCs w:val="18"/>
              </w:rPr>
            </w:pPr>
            <w:r w:rsidRPr="00DA5DF0">
              <w:rPr>
                <w:rFonts w:cs="Times New Roman"/>
                <w:b/>
                <w:sz w:val="18"/>
                <w:szCs w:val="18"/>
              </w:rPr>
              <w:t>60,00%</w:t>
            </w:r>
          </w:p>
        </w:tc>
      </w:tr>
      <w:tr w:rsidR="00DA5DF0" w:rsidRPr="00DA5DF0" w14:paraId="54F2C665" w14:textId="77777777" w:rsidTr="00DA5DF0">
        <w:tc>
          <w:tcPr>
            <w:tcW w:w="5171" w:type="dxa"/>
            <w:shd w:val="clear" w:color="auto" w:fill="CBFFCB"/>
          </w:tcPr>
          <w:p w14:paraId="391AFC5F" w14:textId="00B2037C" w:rsidR="00DA5DF0" w:rsidRPr="00DA5DF0" w:rsidRDefault="00DA5DF0" w:rsidP="00DA5DF0">
            <w:pPr>
              <w:spacing w:after="0"/>
              <w:rPr>
                <w:rFonts w:cs="Times New Roman"/>
                <w:sz w:val="16"/>
                <w:szCs w:val="18"/>
              </w:rPr>
            </w:pPr>
            <w:r w:rsidRPr="00DA5DF0">
              <w:rPr>
                <w:rFonts w:cs="Times New Roman"/>
                <w:sz w:val="16"/>
                <w:szCs w:val="18"/>
              </w:rPr>
              <w:t>IZVOR 42 Prihodi za posebne namjene</w:t>
            </w:r>
          </w:p>
        </w:tc>
        <w:tc>
          <w:tcPr>
            <w:tcW w:w="1300" w:type="dxa"/>
            <w:shd w:val="clear" w:color="auto" w:fill="CBFFCB"/>
          </w:tcPr>
          <w:p w14:paraId="5B509636" w14:textId="483C6A03" w:rsidR="00DA5DF0" w:rsidRPr="00DA5DF0" w:rsidRDefault="00DA5DF0" w:rsidP="00DA5DF0">
            <w:pPr>
              <w:spacing w:after="0"/>
              <w:jc w:val="right"/>
              <w:rPr>
                <w:rFonts w:cs="Times New Roman"/>
                <w:sz w:val="16"/>
                <w:szCs w:val="18"/>
              </w:rPr>
            </w:pPr>
            <w:r w:rsidRPr="00DA5DF0">
              <w:rPr>
                <w:rFonts w:cs="Times New Roman"/>
                <w:sz w:val="16"/>
                <w:szCs w:val="18"/>
              </w:rPr>
              <w:t>20.000,00</w:t>
            </w:r>
          </w:p>
        </w:tc>
        <w:tc>
          <w:tcPr>
            <w:tcW w:w="1300" w:type="dxa"/>
            <w:shd w:val="clear" w:color="auto" w:fill="CBFFCB"/>
          </w:tcPr>
          <w:p w14:paraId="3D9F7D52" w14:textId="50BBD73F" w:rsidR="00DA5DF0" w:rsidRPr="00DA5DF0" w:rsidRDefault="00DA5DF0" w:rsidP="00DA5DF0">
            <w:pPr>
              <w:spacing w:after="0"/>
              <w:jc w:val="right"/>
              <w:rPr>
                <w:rFonts w:cs="Times New Roman"/>
                <w:sz w:val="16"/>
                <w:szCs w:val="18"/>
              </w:rPr>
            </w:pPr>
            <w:r w:rsidRPr="00DA5DF0">
              <w:rPr>
                <w:rFonts w:cs="Times New Roman"/>
                <w:sz w:val="16"/>
                <w:szCs w:val="18"/>
              </w:rPr>
              <w:t>-8.000,00</w:t>
            </w:r>
          </w:p>
        </w:tc>
        <w:tc>
          <w:tcPr>
            <w:tcW w:w="1300" w:type="dxa"/>
            <w:shd w:val="clear" w:color="auto" w:fill="CBFFCB"/>
          </w:tcPr>
          <w:p w14:paraId="2A977541" w14:textId="513D6F3E" w:rsidR="00DA5DF0" w:rsidRPr="00DA5DF0" w:rsidRDefault="00DA5DF0" w:rsidP="00DA5DF0">
            <w:pPr>
              <w:spacing w:after="0"/>
              <w:jc w:val="right"/>
              <w:rPr>
                <w:rFonts w:cs="Times New Roman"/>
                <w:sz w:val="16"/>
                <w:szCs w:val="18"/>
              </w:rPr>
            </w:pPr>
            <w:r w:rsidRPr="00DA5DF0">
              <w:rPr>
                <w:rFonts w:cs="Times New Roman"/>
                <w:sz w:val="16"/>
                <w:szCs w:val="18"/>
              </w:rPr>
              <w:t>12.000,00</w:t>
            </w:r>
          </w:p>
        </w:tc>
        <w:tc>
          <w:tcPr>
            <w:tcW w:w="960" w:type="dxa"/>
            <w:shd w:val="clear" w:color="auto" w:fill="CBFFCB"/>
          </w:tcPr>
          <w:p w14:paraId="0F79F683" w14:textId="3CE171D1" w:rsidR="00DA5DF0" w:rsidRPr="00DA5DF0" w:rsidRDefault="00DA5DF0" w:rsidP="00DA5DF0">
            <w:pPr>
              <w:spacing w:after="0"/>
              <w:jc w:val="right"/>
              <w:rPr>
                <w:rFonts w:cs="Times New Roman"/>
                <w:sz w:val="16"/>
                <w:szCs w:val="18"/>
              </w:rPr>
            </w:pPr>
            <w:r w:rsidRPr="00DA5DF0">
              <w:rPr>
                <w:rFonts w:cs="Times New Roman"/>
                <w:sz w:val="16"/>
                <w:szCs w:val="18"/>
              </w:rPr>
              <w:t>60,00%</w:t>
            </w:r>
          </w:p>
        </w:tc>
      </w:tr>
      <w:tr w:rsidR="00DA5DF0" w:rsidRPr="00DA5DF0" w14:paraId="68902C5F" w14:textId="77777777" w:rsidTr="00DA5DF0">
        <w:tc>
          <w:tcPr>
            <w:tcW w:w="5171" w:type="dxa"/>
            <w:shd w:val="clear" w:color="auto" w:fill="F2F2F2"/>
          </w:tcPr>
          <w:p w14:paraId="5A2794D8" w14:textId="7E0339E9" w:rsidR="00DA5DF0" w:rsidRPr="00DA5DF0" w:rsidRDefault="00DA5DF0" w:rsidP="00DA5DF0">
            <w:pPr>
              <w:spacing w:after="0"/>
              <w:rPr>
                <w:rFonts w:cs="Times New Roman"/>
                <w:sz w:val="18"/>
                <w:szCs w:val="18"/>
              </w:rPr>
            </w:pPr>
            <w:r w:rsidRPr="00DA5DF0">
              <w:rPr>
                <w:rFonts w:cs="Times New Roman"/>
                <w:sz w:val="18"/>
                <w:szCs w:val="18"/>
              </w:rPr>
              <w:t>4 Rashodi za nabavu nefinancijske imovine</w:t>
            </w:r>
          </w:p>
        </w:tc>
        <w:tc>
          <w:tcPr>
            <w:tcW w:w="1300" w:type="dxa"/>
            <w:shd w:val="clear" w:color="auto" w:fill="F2F2F2"/>
          </w:tcPr>
          <w:p w14:paraId="3B85F87D" w14:textId="5CD19415" w:rsidR="00DA5DF0" w:rsidRPr="00DA5DF0" w:rsidRDefault="00DA5DF0" w:rsidP="00DA5DF0">
            <w:pPr>
              <w:spacing w:after="0"/>
              <w:jc w:val="right"/>
              <w:rPr>
                <w:rFonts w:cs="Times New Roman"/>
                <w:sz w:val="18"/>
                <w:szCs w:val="18"/>
              </w:rPr>
            </w:pPr>
            <w:r w:rsidRPr="00DA5DF0">
              <w:rPr>
                <w:rFonts w:cs="Times New Roman"/>
                <w:sz w:val="18"/>
                <w:szCs w:val="18"/>
              </w:rPr>
              <w:t>20.000,00</w:t>
            </w:r>
          </w:p>
        </w:tc>
        <w:tc>
          <w:tcPr>
            <w:tcW w:w="1300" w:type="dxa"/>
            <w:shd w:val="clear" w:color="auto" w:fill="F2F2F2"/>
          </w:tcPr>
          <w:p w14:paraId="1D9A9AF8" w14:textId="6F2ACDF5" w:rsidR="00DA5DF0" w:rsidRPr="00DA5DF0" w:rsidRDefault="00DA5DF0" w:rsidP="00DA5DF0">
            <w:pPr>
              <w:spacing w:after="0"/>
              <w:jc w:val="right"/>
              <w:rPr>
                <w:rFonts w:cs="Times New Roman"/>
                <w:sz w:val="18"/>
                <w:szCs w:val="18"/>
              </w:rPr>
            </w:pPr>
            <w:r w:rsidRPr="00DA5DF0">
              <w:rPr>
                <w:rFonts w:cs="Times New Roman"/>
                <w:sz w:val="18"/>
                <w:szCs w:val="18"/>
              </w:rPr>
              <w:t>-8.000,00</w:t>
            </w:r>
          </w:p>
        </w:tc>
        <w:tc>
          <w:tcPr>
            <w:tcW w:w="1300" w:type="dxa"/>
            <w:shd w:val="clear" w:color="auto" w:fill="F2F2F2"/>
          </w:tcPr>
          <w:p w14:paraId="4F37E17A" w14:textId="582C1229" w:rsidR="00DA5DF0" w:rsidRPr="00DA5DF0" w:rsidRDefault="00DA5DF0" w:rsidP="00DA5DF0">
            <w:pPr>
              <w:spacing w:after="0"/>
              <w:jc w:val="right"/>
              <w:rPr>
                <w:rFonts w:cs="Times New Roman"/>
                <w:sz w:val="18"/>
                <w:szCs w:val="18"/>
              </w:rPr>
            </w:pPr>
            <w:r w:rsidRPr="00DA5DF0">
              <w:rPr>
                <w:rFonts w:cs="Times New Roman"/>
                <w:sz w:val="18"/>
                <w:szCs w:val="18"/>
              </w:rPr>
              <w:t>12.000,00</w:t>
            </w:r>
          </w:p>
        </w:tc>
        <w:tc>
          <w:tcPr>
            <w:tcW w:w="960" w:type="dxa"/>
            <w:shd w:val="clear" w:color="auto" w:fill="F2F2F2"/>
          </w:tcPr>
          <w:p w14:paraId="2DD1E6CE" w14:textId="2DC186F0" w:rsidR="00DA5DF0" w:rsidRPr="00DA5DF0" w:rsidRDefault="00DA5DF0" w:rsidP="00DA5DF0">
            <w:pPr>
              <w:spacing w:after="0"/>
              <w:jc w:val="right"/>
              <w:rPr>
                <w:rFonts w:cs="Times New Roman"/>
                <w:sz w:val="18"/>
                <w:szCs w:val="18"/>
              </w:rPr>
            </w:pPr>
            <w:r w:rsidRPr="00DA5DF0">
              <w:rPr>
                <w:rFonts w:cs="Times New Roman"/>
                <w:sz w:val="18"/>
                <w:szCs w:val="18"/>
              </w:rPr>
              <w:t>60,00%</w:t>
            </w:r>
          </w:p>
        </w:tc>
      </w:tr>
      <w:tr w:rsidR="00DA5DF0" w14:paraId="0A6CBDA2" w14:textId="77777777" w:rsidTr="00DA5DF0">
        <w:tc>
          <w:tcPr>
            <w:tcW w:w="5171" w:type="dxa"/>
          </w:tcPr>
          <w:p w14:paraId="241ED8FE" w14:textId="08B3A4AF" w:rsidR="00DA5DF0" w:rsidRDefault="00DA5DF0" w:rsidP="00DA5DF0">
            <w:pPr>
              <w:spacing w:after="0"/>
              <w:rPr>
                <w:rFonts w:cs="Times New Roman"/>
                <w:sz w:val="18"/>
                <w:szCs w:val="18"/>
              </w:rPr>
            </w:pPr>
            <w:r>
              <w:rPr>
                <w:rFonts w:cs="Times New Roman"/>
                <w:sz w:val="18"/>
                <w:szCs w:val="18"/>
              </w:rPr>
              <w:t>45 Rashodi za dodatna ulaganja na nefinancijskoj imovini</w:t>
            </w:r>
          </w:p>
        </w:tc>
        <w:tc>
          <w:tcPr>
            <w:tcW w:w="1300" w:type="dxa"/>
          </w:tcPr>
          <w:p w14:paraId="4E775A3F" w14:textId="6EC173DA" w:rsidR="00DA5DF0" w:rsidRDefault="00DA5DF0" w:rsidP="00DA5DF0">
            <w:pPr>
              <w:spacing w:after="0"/>
              <w:jc w:val="right"/>
              <w:rPr>
                <w:rFonts w:cs="Times New Roman"/>
                <w:sz w:val="18"/>
                <w:szCs w:val="18"/>
              </w:rPr>
            </w:pPr>
            <w:r>
              <w:rPr>
                <w:rFonts w:cs="Times New Roman"/>
                <w:sz w:val="18"/>
                <w:szCs w:val="18"/>
              </w:rPr>
              <w:t>20.000,00</w:t>
            </w:r>
          </w:p>
        </w:tc>
        <w:tc>
          <w:tcPr>
            <w:tcW w:w="1300" w:type="dxa"/>
          </w:tcPr>
          <w:p w14:paraId="53CDF1C9" w14:textId="0E865C2D" w:rsidR="00DA5DF0" w:rsidRDefault="00DA5DF0" w:rsidP="00DA5DF0">
            <w:pPr>
              <w:spacing w:after="0"/>
              <w:jc w:val="right"/>
              <w:rPr>
                <w:rFonts w:cs="Times New Roman"/>
                <w:sz w:val="18"/>
                <w:szCs w:val="18"/>
              </w:rPr>
            </w:pPr>
            <w:r>
              <w:rPr>
                <w:rFonts w:cs="Times New Roman"/>
                <w:sz w:val="18"/>
                <w:szCs w:val="18"/>
              </w:rPr>
              <w:t>-8.000,00</w:t>
            </w:r>
          </w:p>
        </w:tc>
        <w:tc>
          <w:tcPr>
            <w:tcW w:w="1300" w:type="dxa"/>
          </w:tcPr>
          <w:p w14:paraId="1EC19020" w14:textId="538ADF2C" w:rsidR="00DA5DF0" w:rsidRDefault="00DA5DF0" w:rsidP="00DA5DF0">
            <w:pPr>
              <w:spacing w:after="0"/>
              <w:jc w:val="right"/>
              <w:rPr>
                <w:rFonts w:cs="Times New Roman"/>
                <w:sz w:val="18"/>
                <w:szCs w:val="18"/>
              </w:rPr>
            </w:pPr>
            <w:r>
              <w:rPr>
                <w:rFonts w:cs="Times New Roman"/>
                <w:sz w:val="18"/>
                <w:szCs w:val="18"/>
              </w:rPr>
              <w:t>12.000,00</w:t>
            </w:r>
          </w:p>
        </w:tc>
        <w:tc>
          <w:tcPr>
            <w:tcW w:w="960" w:type="dxa"/>
          </w:tcPr>
          <w:p w14:paraId="02C2E8E1" w14:textId="11A07700" w:rsidR="00DA5DF0" w:rsidRDefault="00DA5DF0" w:rsidP="00DA5DF0">
            <w:pPr>
              <w:spacing w:after="0"/>
              <w:jc w:val="right"/>
              <w:rPr>
                <w:rFonts w:cs="Times New Roman"/>
                <w:sz w:val="18"/>
                <w:szCs w:val="18"/>
              </w:rPr>
            </w:pPr>
            <w:r>
              <w:rPr>
                <w:rFonts w:cs="Times New Roman"/>
                <w:sz w:val="18"/>
                <w:szCs w:val="18"/>
              </w:rPr>
              <w:t>60,00%</w:t>
            </w:r>
          </w:p>
        </w:tc>
      </w:tr>
      <w:tr w:rsidR="00DA5DF0" w:rsidRPr="00DA5DF0" w14:paraId="3ED9A50C" w14:textId="77777777" w:rsidTr="00DA5DF0">
        <w:trPr>
          <w:trHeight w:val="540"/>
        </w:trPr>
        <w:tc>
          <w:tcPr>
            <w:tcW w:w="5171" w:type="dxa"/>
            <w:shd w:val="clear" w:color="auto" w:fill="DAE8F2"/>
            <w:vAlign w:val="center"/>
          </w:tcPr>
          <w:p w14:paraId="0A62A555" w14:textId="3E9D9DDE" w:rsidR="00DA5DF0" w:rsidRPr="00DA5DF0" w:rsidRDefault="00DA5DF0" w:rsidP="00DA5DF0">
            <w:pPr>
              <w:spacing w:after="0"/>
              <w:rPr>
                <w:rFonts w:cs="Times New Roman"/>
                <w:b/>
                <w:sz w:val="18"/>
                <w:szCs w:val="18"/>
              </w:rPr>
            </w:pPr>
            <w:r w:rsidRPr="00DA5DF0">
              <w:rPr>
                <w:rFonts w:cs="Times New Roman"/>
                <w:b/>
                <w:sz w:val="18"/>
                <w:szCs w:val="18"/>
              </w:rPr>
              <w:t>AKTIVNOST A1009-06 UREĐENJE I OPREMANJE DJEČJEG IGRALIŠTA U VRPOLJU</w:t>
            </w:r>
          </w:p>
        </w:tc>
        <w:tc>
          <w:tcPr>
            <w:tcW w:w="1300" w:type="dxa"/>
            <w:shd w:val="clear" w:color="auto" w:fill="DAE8F2"/>
            <w:vAlign w:val="center"/>
          </w:tcPr>
          <w:p w14:paraId="056D767D" w14:textId="3FBE25B1" w:rsidR="00DA5DF0" w:rsidRPr="00DA5DF0" w:rsidRDefault="00DA5DF0" w:rsidP="00DA5DF0">
            <w:pPr>
              <w:spacing w:after="0"/>
              <w:jc w:val="right"/>
              <w:rPr>
                <w:rFonts w:cs="Times New Roman"/>
                <w:b/>
                <w:sz w:val="18"/>
                <w:szCs w:val="18"/>
              </w:rPr>
            </w:pPr>
            <w:r w:rsidRPr="00DA5DF0">
              <w:rPr>
                <w:rFonts w:cs="Times New Roman"/>
                <w:b/>
                <w:sz w:val="18"/>
                <w:szCs w:val="18"/>
              </w:rPr>
              <w:t>0,00</w:t>
            </w:r>
          </w:p>
        </w:tc>
        <w:tc>
          <w:tcPr>
            <w:tcW w:w="1300" w:type="dxa"/>
            <w:shd w:val="clear" w:color="auto" w:fill="DAE8F2"/>
            <w:vAlign w:val="center"/>
          </w:tcPr>
          <w:p w14:paraId="53674D42" w14:textId="7CB8BB2F" w:rsidR="00DA5DF0" w:rsidRPr="00DA5DF0" w:rsidRDefault="00DA5DF0" w:rsidP="00DA5DF0">
            <w:pPr>
              <w:spacing w:after="0"/>
              <w:jc w:val="right"/>
              <w:rPr>
                <w:rFonts w:cs="Times New Roman"/>
                <w:b/>
                <w:sz w:val="18"/>
                <w:szCs w:val="18"/>
              </w:rPr>
            </w:pPr>
            <w:r w:rsidRPr="00DA5DF0">
              <w:rPr>
                <w:rFonts w:cs="Times New Roman"/>
                <w:b/>
                <w:sz w:val="18"/>
                <w:szCs w:val="18"/>
              </w:rPr>
              <w:t>33.808,00</w:t>
            </w:r>
          </w:p>
        </w:tc>
        <w:tc>
          <w:tcPr>
            <w:tcW w:w="1300" w:type="dxa"/>
            <w:shd w:val="clear" w:color="auto" w:fill="DAE8F2"/>
            <w:vAlign w:val="center"/>
          </w:tcPr>
          <w:p w14:paraId="3D0BD17E" w14:textId="55F1E9A4" w:rsidR="00DA5DF0" w:rsidRPr="00DA5DF0" w:rsidRDefault="00DA5DF0" w:rsidP="00DA5DF0">
            <w:pPr>
              <w:spacing w:after="0"/>
              <w:jc w:val="right"/>
              <w:rPr>
                <w:rFonts w:cs="Times New Roman"/>
                <w:b/>
                <w:sz w:val="18"/>
                <w:szCs w:val="18"/>
              </w:rPr>
            </w:pPr>
            <w:r w:rsidRPr="00DA5DF0">
              <w:rPr>
                <w:rFonts w:cs="Times New Roman"/>
                <w:b/>
                <w:sz w:val="18"/>
                <w:szCs w:val="18"/>
              </w:rPr>
              <w:t>33.808,00</w:t>
            </w:r>
          </w:p>
        </w:tc>
        <w:tc>
          <w:tcPr>
            <w:tcW w:w="960" w:type="dxa"/>
            <w:shd w:val="clear" w:color="auto" w:fill="DAE8F2"/>
            <w:vAlign w:val="center"/>
          </w:tcPr>
          <w:p w14:paraId="09709390" w14:textId="77777777" w:rsidR="00DA5DF0" w:rsidRPr="00DA5DF0" w:rsidRDefault="00DA5DF0" w:rsidP="00DA5DF0">
            <w:pPr>
              <w:spacing w:after="0"/>
              <w:jc w:val="right"/>
              <w:rPr>
                <w:rFonts w:cs="Times New Roman"/>
                <w:b/>
                <w:sz w:val="18"/>
                <w:szCs w:val="18"/>
              </w:rPr>
            </w:pPr>
          </w:p>
        </w:tc>
      </w:tr>
      <w:tr w:rsidR="00DA5DF0" w:rsidRPr="00DA5DF0" w14:paraId="79F2C5CF" w14:textId="77777777" w:rsidTr="00DA5DF0">
        <w:tc>
          <w:tcPr>
            <w:tcW w:w="5171" w:type="dxa"/>
            <w:shd w:val="clear" w:color="auto" w:fill="CBFFCB"/>
          </w:tcPr>
          <w:p w14:paraId="415F33D6" w14:textId="719B8DA2" w:rsidR="00DA5DF0" w:rsidRPr="00DA5DF0" w:rsidRDefault="00DA5DF0" w:rsidP="00DA5DF0">
            <w:pPr>
              <w:spacing w:after="0"/>
              <w:rPr>
                <w:rFonts w:cs="Times New Roman"/>
                <w:sz w:val="16"/>
                <w:szCs w:val="18"/>
              </w:rPr>
            </w:pPr>
            <w:r w:rsidRPr="00DA5DF0">
              <w:rPr>
                <w:rFonts w:cs="Times New Roman"/>
                <w:sz w:val="16"/>
                <w:szCs w:val="18"/>
              </w:rPr>
              <w:t>IZVOR 11 Opći prihodi i primici</w:t>
            </w:r>
          </w:p>
        </w:tc>
        <w:tc>
          <w:tcPr>
            <w:tcW w:w="1300" w:type="dxa"/>
            <w:shd w:val="clear" w:color="auto" w:fill="CBFFCB"/>
          </w:tcPr>
          <w:p w14:paraId="7C547965" w14:textId="77956E5E" w:rsidR="00DA5DF0" w:rsidRPr="00DA5DF0" w:rsidRDefault="00DA5DF0" w:rsidP="00DA5DF0">
            <w:pPr>
              <w:spacing w:after="0"/>
              <w:jc w:val="right"/>
              <w:rPr>
                <w:rFonts w:cs="Times New Roman"/>
                <w:sz w:val="16"/>
                <w:szCs w:val="18"/>
              </w:rPr>
            </w:pPr>
            <w:r w:rsidRPr="00DA5DF0">
              <w:rPr>
                <w:rFonts w:cs="Times New Roman"/>
                <w:sz w:val="16"/>
                <w:szCs w:val="18"/>
              </w:rPr>
              <w:t>0,00</w:t>
            </w:r>
          </w:p>
        </w:tc>
        <w:tc>
          <w:tcPr>
            <w:tcW w:w="1300" w:type="dxa"/>
            <w:shd w:val="clear" w:color="auto" w:fill="CBFFCB"/>
          </w:tcPr>
          <w:p w14:paraId="4FC22408" w14:textId="3AB8095B" w:rsidR="00DA5DF0" w:rsidRPr="00DA5DF0" w:rsidRDefault="00DA5DF0" w:rsidP="00DA5DF0">
            <w:pPr>
              <w:spacing w:after="0"/>
              <w:jc w:val="right"/>
              <w:rPr>
                <w:rFonts w:cs="Times New Roman"/>
                <w:sz w:val="16"/>
                <w:szCs w:val="18"/>
              </w:rPr>
            </w:pPr>
            <w:r w:rsidRPr="00DA5DF0">
              <w:rPr>
                <w:rFonts w:cs="Times New Roman"/>
                <w:sz w:val="16"/>
                <w:szCs w:val="18"/>
              </w:rPr>
              <w:t>4.606,00</w:t>
            </w:r>
          </w:p>
        </w:tc>
        <w:tc>
          <w:tcPr>
            <w:tcW w:w="1300" w:type="dxa"/>
            <w:shd w:val="clear" w:color="auto" w:fill="CBFFCB"/>
          </w:tcPr>
          <w:p w14:paraId="65ED28FC" w14:textId="414BAF9E" w:rsidR="00DA5DF0" w:rsidRPr="00DA5DF0" w:rsidRDefault="00DA5DF0" w:rsidP="00DA5DF0">
            <w:pPr>
              <w:spacing w:after="0"/>
              <w:jc w:val="right"/>
              <w:rPr>
                <w:rFonts w:cs="Times New Roman"/>
                <w:sz w:val="16"/>
                <w:szCs w:val="18"/>
              </w:rPr>
            </w:pPr>
            <w:r w:rsidRPr="00DA5DF0">
              <w:rPr>
                <w:rFonts w:cs="Times New Roman"/>
                <w:sz w:val="16"/>
                <w:szCs w:val="18"/>
              </w:rPr>
              <w:t>4.606,00</w:t>
            </w:r>
          </w:p>
        </w:tc>
        <w:tc>
          <w:tcPr>
            <w:tcW w:w="960" w:type="dxa"/>
            <w:shd w:val="clear" w:color="auto" w:fill="CBFFCB"/>
          </w:tcPr>
          <w:p w14:paraId="564A42D5" w14:textId="77777777" w:rsidR="00DA5DF0" w:rsidRPr="00DA5DF0" w:rsidRDefault="00DA5DF0" w:rsidP="00DA5DF0">
            <w:pPr>
              <w:spacing w:after="0"/>
              <w:jc w:val="right"/>
              <w:rPr>
                <w:rFonts w:cs="Times New Roman"/>
                <w:sz w:val="16"/>
                <w:szCs w:val="18"/>
              </w:rPr>
            </w:pPr>
          </w:p>
        </w:tc>
      </w:tr>
      <w:tr w:rsidR="00DA5DF0" w:rsidRPr="00DA5DF0" w14:paraId="4576C9EC" w14:textId="77777777" w:rsidTr="00DA5DF0">
        <w:tc>
          <w:tcPr>
            <w:tcW w:w="5171" w:type="dxa"/>
            <w:shd w:val="clear" w:color="auto" w:fill="F2F2F2"/>
          </w:tcPr>
          <w:p w14:paraId="4E7AB205" w14:textId="792D3155" w:rsidR="00DA5DF0" w:rsidRPr="00DA5DF0" w:rsidRDefault="00DA5DF0" w:rsidP="00DA5DF0">
            <w:pPr>
              <w:spacing w:after="0"/>
              <w:rPr>
                <w:rFonts w:cs="Times New Roman"/>
                <w:sz w:val="18"/>
                <w:szCs w:val="18"/>
              </w:rPr>
            </w:pPr>
            <w:r w:rsidRPr="00DA5DF0">
              <w:rPr>
                <w:rFonts w:cs="Times New Roman"/>
                <w:sz w:val="18"/>
                <w:szCs w:val="18"/>
              </w:rPr>
              <w:t>4 Rashodi za nabavu nefinancijske imovine</w:t>
            </w:r>
          </w:p>
        </w:tc>
        <w:tc>
          <w:tcPr>
            <w:tcW w:w="1300" w:type="dxa"/>
            <w:shd w:val="clear" w:color="auto" w:fill="F2F2F2"/>
          </w:tcPr>
          <w:p w14:paraId="540C3E09" w14:textId="55CA7879" w:rsidR="00DA5DF0" w:rsidRPr="00DA5DF0" w:rsidRDefault="00DA5DF0" w:rsidP="00DA5DF0">
            <w:pPr>
              <w:spacing w:after="0"/>
              <w:jc w:val="right"/>
              <w:rPr>
                <w:rFonts w:cs="Times New Roman"/>
                <w:sz w:val="18"/>
                <w:szCs w:val="18"/>
              </w:rPr>
            </w:pPr>
            <w:r w:rsidRPr="00DA5DF0">
              <w:rPr>
                <w:rFonts w:cs="Times New Roman"/>
                <w:sz w:val="18"/>
                <w:szCs w:val="18"/>
              </w:rPr>
              <w:t>0,00</w:t>
            </w:r>
          </w:p>
        </w:tc>
        <w:tc>
          <w:tcPr>
            <w:tcW w:w="1300" w:type="dxa"/>
            <w:shd w:val="clear" w:color="auto" w:fill="F2F2F2"/>
          </w:tcPr>
          <w:p w14:paraId="74B4BF66" w14:textId="537C97B1" w:rsidR="00DA5DF0" w:rsidRPr="00DA5DF0" w:rsidRDefault="00DA5DF0" w:rsidP="00DA5DF0">
            <w:pPr>
              <w:spacing w:after="0"/>
              <w:jc w:val="right"/>
              <w:rPr>
                <w:rFonts w:cs="Times New Roman"/>
                <w:sz w:val="18"/>
                <w:szCs w:val="18"/>
              </w:rPr>
            </w:pPr>
            <w:r w:rsidRPr="00DA5DF0">
              <w:rPr>
                <w:rFonts w:cs="Times New Roman"/>
                <w:sz w:val="18"/>
                <w:szCs w:val="18"/>
              </w:rPr>
              <w:t>4.606,00</w:t>
            </w:r>
          </w:p>
        </w:tc>
        <w:tc>
          <w:tcPr>
            <w:tcW w:w="1300" w:type="dxa"/>
            <w:shd w:val="clear" w:color="auto" w:fill="F2F2F2"/>
          </w:tcPr>
          <w:p w14:paraId="551FADFB" w14:textId="6DD4440E" w:rsidR="00DA5DF0" w:rsidRPr="00DA5DF0" w:rsidRDefault="00DA5DF0" w:rsidP="00DA5DF0">
            <w:pPr>
              <w:spacing w:after="0"/>
              <w:jc w:val="right"/>
              <w:rPr>
                <w:rFonts w:cs="Times New Roman"/>
                <w:sz w:val="18"/>
                <w:szCs w:val="18"/>
              </w:rPr>
            </w:pPr>
            <w:r w:rsidRPr="00DA5DF0">
              <w:rPr>
                <w:rFonts w:cs="Times New Roman"/>
                <w:sz w:val="18"/>
                <w:szCs w:val="18"/>
              </w:rPr>
              <w:t>4.606,00</w:t>
            </w:r>
          </w:p>
        </w:tc>
        <w:tc>
          <w:tcPr>
            <w:tcW w:w="960" w:type="dxa"/>
            <w:shd w:val="clear" w:color="auto" w:fill="F2F2F2"/>
          </w:tcPr>
          <w:p w14:paraId="3B624ED3" w14:textId="77777777" w:rsidR="00DA5DF0" w:rsidRPr="00DA5DF0" w:rsidRDefault="00DA5DF0" w:rsidP="00DA5DF0">
            <w:pPr>
              <w:spacing w:after="0"/>
              <w:jc w:val="right"/>
              <w:rPr>
                <w:rFonts w:cs="Times New Roman"/>
                <w:sz w:val="18"/>
                <w:szCs w:val="18"/>
              </w:rPr>
            </w:pPr>
          </w:p>
        </w:tc>
      </w:tr>
      <w:tr w:rsidR="00DA5DF0" w14:paraId="2587842E" w14:textId="77777777" w:rsidTr="00DA5DF0">
        <w:tc>
          <w:tcPr>
            <w:tcW w:w="5171" w:type="dxa"/>
          </w:tcPr>
          <w:p w14:paraId="3B0534F2" w14:textId="5AE696E6" w:rsidR="00DA5DF0" w:rsidRDefault="00DA5DF0" w:rsidP="00DA5DF0">
            <w:pPr>
              <w:spacing w:after="0"/>
              <w:rPr>
                <w:rFonts w:cs="Times New Roman"/>
                <w:sz w:val="18"/>
                <w:szCs w:val="18"/>
              </w:rPr>
            </w:pPr>
            <w:r>
              <w:rPr>
                <w:rFonts w:cs="Times New Roman"/>
                <w:sz w:val="18"/>
                <w:szCs w:val="18"/>
              </w:rPr>
              <w:t>42 Rashodi za nabavu proizvedene dugotrajne imovine</w:t>
            </w:r>
          </w:p>
        </w:tc>
        <w:tc>
          <w:tcPr>
            <w:tcW w:w="1300" w:type="dxa"/>
          </w:tcPr>
          <w:p w14:paraId="51CCF65D" w14:textId="5B37EC9D" w:rsidR="00DA5DF0" w:rsidRDefault="00DA5DF0" w:rsidP="00DA5DF0">
            <w:pPr>
              <w:spacing w:after="0"/>
              <w:jc w:val="right"/>
              <w:rPr>
                <w:rFonts w:cs="Times New Roman"/>
                <w:sz w:val="18"/>
                <w:szCs w:val="18"/>
              </w:rPr>
            </w:pPr>
            <w:r>
              <w:rPr>
                <w:rFonts w:cs="Times New Roman"/>
                <w:sz w:val="18"/>
                <w:szCs w:val="18"/>
              </w:rPr>
              <w:t>0,00</w:t>
            </w:r>
          </w:p>
        </w:tc>
        <w:tc>
          <w:tcPr>
            <w:tcW w:w="1300" w:type="dxa"/>
          </w:tcPr>
          <w:p w14:paraId="3F142E71" w14:textId="0B7D34EE" w:rsidR="00DA5DF0" w:rsidRDefault="00DA5DF0" w:rsidP="00DA5DF0">
            <w:pPr>
              <w:spacing w:after="0"/>
              <w:jc w:val="right"/>
              <w:rPr>
                <w:rFonts w:cs="Times New Roman"/>
                <w:sz w:val="18"/>
                <w:szCs w:val="18"/>
              </w:rPr>
            </w:pPr>
            <w:r>
              <w:rPr>
                <w:rFonts w:cs="Times New Roman"/>
                <w:sz w:val="18"/>
                <w:szCs w:val="18"/>
              </w:rPr>
              <w:t>4.606,00</w:t>
            </w:r>
          </w:p>
        </w:tc>
        <w:tc>
          <w:tcPr>
            <w:tcW w:w="1300" w:type="dxa"/>
          </w:tcPr>
          <w:p w14:paraId="04468B08" w14:textId="5D644588" w:rsidR="00DA5DF0" w:rsidRDefault="00DA5DF0" w:rsidP="00DA5DF0">
            <w:pPr>
              <w:spacing w:after="0"/>
              <w:jc w:val="right"/>
              <w:rPr>
                <w:rFonts w:cs="Times New Roman"/>
                <w:sz w:val="18"/>
                <w:szCs w:val="18"/>
              </w:rPr>
            </w:pPr>
            <w:r>
              <w:rPr>
                <w:rFonts w:cs="Times New Roman"/>
                <w:sz w:val="18"/>
                <w:szCs w:val="18"/>
              </w:rPr>
              <w:t>4.606,00</w:t>
            </w:r>
          </w:p>
        </w:tc>
        <w:tc>
          <w:tcPr>
            <w:tcW w:w="960" w:type="dxa"/>
          </w:tcPr>
          <w:p w14:paraId="21506D8D" w14:textId="77777777" w:rsidR="00DA5DF0" w:rsidRDefault="00DA5DF0" w:rsidP="00DA5DF0">
            <w:pPr>
              <w:spacing w:after="0"/>
              <w:jc w:val="right"/>
              <w:rPr>
                <w:rFonts w:cs="Times New Roman"/>
                <w:sz w:val="18"/>
                <w:szCs w:val="18"/>
              </w:rPr>
            </w:pPr>
          </w:p>
        </w:tc>
      </w:tr>
      <w:tr w:rsidR="00DA5DF0" w:rsidRPr="00DA5DF0" w14:paraId="26865011" w14:textId="77777777" w:rsidTr="00DA5DF0">
        <w:tc>
          <w:tcPr>
            <w:tcW w:w="5171" w:type="dxa"/>
            <w:shd w:val="clear" w:color="auto" w:fill="CBFFCB"/>
          </w:tcPr>
          <w:p w14:paraId="5910D04C" w14:textId="09BA671C" w:rsidR="00DA5DF0" w:rsidRPr="00DA5DF0" w:rsidRDefault="00DA5DF0" w:rsidP="00DA5DF0">
            <w:pPr>
              <w:spacing w:after="0"/>
              <w:rPr>
                <w:rFonts w:cs="Times New Roman"/>
                <w:sz w:val="16"/>
                <w:szCs w:val="18"/>
              </w:rPr>
            </w:pPr>
            <w:r w:rsidRPr="00DA5DF0">
              <w:rPr>
                <w:rFonts w:cs="Times New Roman"/>
                <w:sz w:val="16"/>
                <w:szCs w:val="18"/>
              </w:rPr>
              <w:t>IZVOR 52 Kapitalne pomoći</w:t>
            </w:r>
          </w:p>
        </w:tc>
        <w:tc>
          <w:tcPr>
            <w:tcW w:w="1300" w:type="dxa"/>
            <w:shd w:val="clear" w:color="auto" w:fill="CBFFCB"/>
          </w:tcPr>
          <w:p w14:paraId="7513E9C5" w14:textId="4F1242DC" w:rsidR="00DA5DF0" w:rsidRPr="00DA5DF0" w:rsidRDefault="00DA5DF0" w:rsidP="00DA5DF0">
            <w:pPr>
              <w:spacing w:after="0"/>
              <w:jc w:val="right"/>
              <w:rPr>
                <w:rFonts w:cs="Times New Roman"/>
                <w:sz w:val="16"/>
                <w:szCs w:val="18"/>
              </w:rPr>
            </w:pPr>
            <w:r w:rsidRPr="00DA5DF0">
              <w:rPr>
                <w:rFonts w:cs="Times New Roman"/>
                <w:sz w:val="16"/>
                <w:szCs w:val="18"/>
              </w:rPr>
              <w:t>0,00</w:t>
            </w:r>
          </w:p>
        </w:tc>
        <w:tc>
          <w:tcPr>
            <w:tcW w:w="1300" w:type="dxa"/>
            <w:shd w:val="clear" w:color="auto" w:fill="CBFFCB"/>
          </w:tcPr>
          <w:p w14:paraId="17FC1591" w14:textId="0A9BD9C7" w:rsidR="00DA5DF0" w:rsidRPr="00DA5DF0" w:rsidRDefault="00DA5DF0" w:rsidP="00DA5DF0">
            <w:pPr>
              <w:spacing w:after="0"/>
              <w:jc w:val="right"/>
              <w:rPr>
                <w:rFonts w:cs="Times New Roman"/>
                <w:sz w:val="16"/>
                <w:szCs w:val="18"/>
              </w:rPr>
            </w:pPr>
            <w:r w:rsidRPr="00DA5DF0">
              <w:rPr>
                <w:rFonts w:cs="Times New Roman"/>
                <w:sz w:val="16"/>
                <w:szCs w:val="18"/>
              </w:rPr>
              <w:t>29.202,00</w:t>
            </w:r>
          </w:p>
        </w:tc>
        <w:tc>
          <w:tcPr>
            <w:tcW w:w="1300" w:type="dxa"/>
            <w:shd w:val="clear" w:color="auto" w:fill="CBFFCB"/>
          </w:tcPr>
          <w:p w14:paraId="3CD41DD7" w14:textId="17FE5155" w:rsidR="00DA5DF0" w:rsidRPr="00DA5DF0" w:rsidRDefault="00DA5DF0" w:rsidP="00DA5DF0">
            <w:pPr>
              <w:spacing w:after="0"/>
              <w:jc w:val="right"/>
              <w:rPr>
                <w:rFonts w:cs="Times New Roman"/>
                <w:sz w:val="16"/>
                <w:szCs w:val="18"/>
              </w:rPr>
            </w:pPr>
            <w:r w:rsidRPr="00DA5DF0">
              <w:rPr>
                <w:rFonts w:cs="Times New Roman"/>
                <w:sz w:val="16"/>
                <w:szCs w:val="18"/>
              </w:rPr>
              <w:t>29.202,00</w:t>
            </w:r>
          </w:p>
        </w:tc>
        <w:tc>
          <w:tcPr>
            <w:tcW w:w="960" w:type="dxa"/>
            <w:shd w:val="clear" w:color="auto" w:fill="CBFFCB"/>
          </w:tcPr>
          <w:p w14:paraId="3089837E" w14:textId="77777777" w:rsidR="00DA5DF0" w:rsidRPr="00DA5DF0" w:rsidRDefault="00DA5DF0" w:rsidP="00DA5DF0">
            <w:pPr>
              <w:spacing w:after="0"/>
              <w:jc w:val="right"/>
              <w:rPr>
                <w:rFonts w:cs="Times New Roman"/>
                <w:sz w:val="16"/>
                <w:szCs w:val="18"/>
              </w:rPr>
            </w:pPr>
          </w:p>
        </w:tc>
      </w:tr>
      <w:tr w:rsidR="00DA5DF0" w:rsidRPr="00DA5DF0" w14:paraId="22597526" w14:textId="77777777" w:rsidTr="00DA5DF0">
        <w:tc>
          <w:tcPr>
            <w:tcW w:w="5171" w:type="dxa"/>
            <w:shd w:val="clear" w:color="auto" w:fill="F2F2F2"/>
          </w:tcPr>
          <w:p w14:paraId="3D8F41F8" w14:textId="5CF00932" w:rsidR="00DA5DF0" w:rsidRPr="00DA5DF0" w:rsidRDefault="00DA5DF0" w:rsidP="00DA5DF0">
            <w:pPr>
              <w:spacing w:after="0"/>
              <w:rPr>
                <w:rFonts w:cs="Times New Roman"/>
                <w:sz w:val="18"/>
                <w:szCs w:val="18"/>
              </w:rPr>
            </w:pPr>
            <w:r w:rsidRPr="00DA5DF0">
              <w:rPr>
                <w:rFonts w:cs="Times New Roman"/>
                <w:sz w:val="18"/>
                <w:szCs w:val="18"/>
              </w:rPr>
              <w:t>4 Rashodi za nabavu nefinancijske imovine</w:t>
            </w:r>
          </w:p>
        </w:tc>
        <w:tc>
          <w:tcPr>
            <w:tcW w:w="1300" w:type="dxa"/>
            <w:shd w:val="clear" w:color="auto" w:fill="F2F2F2"/>
          </w:tcPr>
          <w:p w14:paraId="3BE29818" w14:textId="7F9DAD8F" w:rsidR="00DA5DF0" w:rsidRPr="00DA5DF0" w:rsidRDefault="00DA5DF0" w:rsidP="00DA5DF0">
            <w:pPr>
              <w:spacing w:after="0"/>
              <w:jc w:val="right"/>
              <w:rPr>
                <w:rFonts w:cs="Times New Roman"/>
                <w:sz w:val="18"/>
                <w:szCs w:val="18"/>
              </w:rPr>
            </w:pPr>
            <w:r w:rsidRPr="00DA5DF0">
              <w:rPr>
                <w:rFonts w:cs="Times New Roman"/>
                <w:sz w:val="18"/>
                <w:szCs w:val="18"/>
              </w:rPr>
              <w:t>0,00</w:t>
            </w:r>
          </w:p>
        </w:tc>
        <w:tc>
          <w:tcPr>
            <w:tcW w:w="1300" w:type="dxa"/>
            <w:shd w:val="clear" w:color="auto" w:fill="F2F2F2"/>
          </w:tcPr>
          <w:p w14:paraId="7EF191C1" w14:textId="5F184474" w:rsidR="00DA5DF0" w:rsidRPr="00DA5DF0" w:rsidRDefault="00DA5DF0" w:rsidP="00DA5DF0">
            <w:pPr>
              <w:spacing w:after="0"/>
              <w:jc w:val="right"/>
              <w:rPr>
                <w:rFonts w:cs="Times New Roman"/>
                <w:sz w:val="18"/>
                <w:szCs w:val="18"/>
              </w:rPr>
            </w:pPr>
            <w:r w:rsidRPr="00DA5DF0">
              <w:rPr>
                <w:rFonts w:cs="Times New Roman"/>
                <w:sz w:val="18"/>
                <w:szCs w:val="18"/>
              </w:rPr>
              <w:t>29.202,00</w:t>
            </w:r>
          </w:p>
        </w:tc>
        <w:tc>
          <w:tcPr>
            <w:tcW w:w="1300" w:type="dxa"/>
            <w:shd w:val="clear" w:color="auto" w:fill="F2F2F2"/>
          </w:tcPr>
          <w:p w14:paraId="14718C6E" w14:textId="4106F992" w:rsidR="00DA5DF0" w:rsidRPr="00DA5DF0" w:rsidRDefault="00DA5DF0" w:rsidP="00DA5DF0">
            <w:pPr>
              <w:spacing w:after="0"/>
              <w:jc w:val="right"/>
              <w:rPr>
                <w:rFonts w:cs="Times New Roman"/>
                <w:sz w:val="18"/>
                <w:szCs w:val="18"/>
              </w:rPr>
            </w:pPr>
            <w:r w:rsidRPr="00DA5DF0">
              <w:rPr>
                <w:rFonts w:cs="Times New Roman"/>
                <w:sz w:val="18"/>
                <w:szCs w:val="18"/>
              </w:rPr>
              <w:t>29.202,00</w:t>
            </w:r>
          </w:p>
        </w:tc>
        <w:tc>
          <w:tcPr>
            <w:tcW w:w="960" w:type="dxa"/>
            <w:shd w:val="clear" w:color="auto" w:fill="F2F2F2"/>
          </w:tcPr>
          <w:p w14:paraId="6325206A" w14:textId="77777777" w:rsidR="00DA5DF0" w:rsidRPr="00DA5DF0" w:rsidRDefault="00DA5DF0" w:rsidP="00DA5DF0">
            <w:pPr>
              <w:spacing w:after="0"/>
              <w:jc w:val="right"/>
              <w:rPr>
                <w:rFonts w:cs="Times New Roman"/>
                <w:sz w:val="18"/>
                <w:szCs w:val="18"/>
              </w:rPr>
            </w:pPr>
          </w:p>
        </w:tc>
      </w:tr>
      <w:tr w:rsidR="00DA5DF0" w14:paraId="479A1C3D" w14:textId="77777777" w:rsidTr="00DA5DF0">
        <w:tc>
          <w:tcPr>
            <w:tcW w:w="5171" w:type="dxa"/>
          </w:tcPr>
          <w:p w14:paraId="64437B87" w14:textId="7E3A2AE5" w:rsidR="00DA5DF0" w:rsidRDefault="00DA5DF0" w:rsidP="00DA5DF0">
            <w:pPr>
              <w:spacing w:after="0"/>
              <w:rPr>
                <w:rFonts w:cs="Times New Roman"/>
                <w:sz w:val="18"/>
                <w:szCs w:val="18"/>
              </w:rPr>
            </w:pPr>
            <w:r>
              <w:rPr>
                <w:rFonts w:cs="Times New Roman"/>
                <w:sz w:val="18"/>
                <w:szCs w:val="18"/>
              </w:rPr>
              <w:t>42 Rashodi za nabavu proizvedene dugotrajne imovine</w:t>
            </w:r>
          </w:p>
        </w:tc>
        <w:tc>
          <w:tcPr>
            <w:tcW w:w="1300" w:type="dxa"/>
          </w:tcPr>
          <w:p w14:paraId="0BE6C828" w14:textId="188C921F" w:rsidR="00DA5DF0" w:rsidRDefault="00DA5DF0" w:rsidP="00DA5DF0">
            <w:pPr>
              <w:spacing w:after="0"/>
              <w:jc w:val="right"/>
              <w:rPr>
                <w:rFonts w:cs="Times New Roman"/>
                <w:sz w:val="18"/>
                <w:szCs w:val="18"/>
              </w:rPr>
            </w:pPr>
            <w:r>
              <w:rPr>
                <w:rFonts w:cs="Times New Roman"/>
                <w:sz w:val="18"/>
                <w:szCs w:val="18"/>
              </w:rPr>
              <w:t>0,00</w:t>
            </w:r>
          </w:p>
        </w:tc>
        <w:tc>
          <w:tcPr>
            <w:tcW w:w="1300" w:type="dxa"/>
          </w:tcPr>
          <w:p w14:paraId="2F995F67" w14:textId="63CE7DB6" w:rsidR="00DA5DF0" w:rsidRDefault="00DA5DF0" w:rsidP="00DA5DF0">
            <w:pPr>
              <w:spacing w:after="0"/>
              <w:jc w:val="right"/>
              <w:rPr>
                <w:rFonts w:cs="Times New Roman"/>
                <w:sz w:val="18"/>
                <w:szCs w:val="18"/>
              </w:rPr>
            </w:pPr>
            <w:r>
              <w:rPr>
                <w:rFonts w:cs="Times New Roman"/>
                <w:sz w:val="18"/>
                <w:szCs w:val="18"/>
              </w:rPr>
              <w:t>29.202,00</w:t>
            </w:r>
          </w:p>
        </w:tc>
        <w:tc>
          <w:tcPr>
            <w:tcW w:w="1300" w:type="dxa"/>
          </w:tcPr>
          <w:p w14:paraId="29EDC717" w14:textId="03B98FC7" w:rsidR="00DA5DF0" w:rsidRDefault="00DA5DF0" w:rsidP="00DA5DF0">
            <w:pPr>
              <w:spacing w:after="0"/>
              <w:jc w:val="right"/>
              <w:rPr>
                <w:rFonts w:cs="Times New Roman"/>
                <w:sz w:val="18"/>
                <w:szCs w:val="18"/>
              </w:rPr>
            </w:pPr>
            <w:r>
              <w:rPr>
                <w:rFonts w:cs="Times New Roman"/>
                <w:sz w:val="18"/>
                <w:szCs w:val="18"/>
              </w:rPr>
              <w:t>29.202,00</w:t>
            </w:r>
          </w:p>
        </w:tc>
        <w:tc>
          <w:tcPr>
            <w:tcW w:w="960" w:type="dxa"/>
          </w:tcPr>
          <w:p w14:paraId="21FB7A93" w14:textId="77777777" w:rsidR="00DA5DF0" w:rsidRDefault="00DA5DF0" w:rsidP="00DA5DF0">
            <w:pPr>
              <w:spacing w:after="0"/>
              <w:jc w:val="right"/>
              <w:rPr>
                <w:rFonts w:cs="Times New Roman"/>
                <w:sz w:val="18"/>
                <w:szCs w:val="18"/>
              </w:rPr>
            </w:pPr>
          </w:p>
        </w:tc>
      </w:tr>
      <w:tr w:rsidR="00DA5DF0" w:rsidRPr="00DA5DF0" w14:paraId="6D617EDD" w14:textId="77777777" w:rsidTr="00DA5DF0">
        <w:trPr>
          <w:trHeight w:val="540"/>
        </w:trPr>
        <w:tc>
          <w:tcPr>
            <w:tcW w:w="5171" w:type="dxa"/>
            <w:shd w:val="clear" w:color="auto" w:fill="17365D"/>
            <w:vAlign w:val="center"/>
          </w:tcPr>
          <w:p w14:paraId="53F70F7F" w14:textId="504CE34A" w:rsidR="00DA5DF0" w:rsidRPr="00DA5DF0" w:rsidRDefault="00DA5DF0" w:rsidP="00DA5DF0">
            <w:pPr>
              <w:spacing w:after="0"/>
              <w:rPr>
                <w:rFonts w:cs="Times New Roman"/>
                <w:b/>
                <w:color w:val="FFFFFF"/>
                <w:sz w:val="18"/>
                <w:szCs w:val="18"/>
              </w:rPr>
            </w:pPr>
            <w:r w:rsidRPr="00DA5DF0">
              <w:rPr>
                <w:rFonts w:cs="Times New Roman"/>
                <w:b/>
                <w:color w:val="FFFFFF"/>
                <w:sz w:val="18"/>
                <w:szCs w:val="18"/>
              </w:rPr>
              <w:t>PROGRAM 1011 ZAŽELI - PROGRAM ZAPOŠLJAVANJA ŽENA</w:t>
            </w:r>
          </w:p>
        </w:tc>
        <w:tc>
          <w:tcPr>
            <w:tcW w:w="1300" w:type="dxa"/>
            <w:shd w:val="clear" w:color="auto" w:fill="17365D"/>
            <w:vAlign w:val="center"/>
          </w:tcPr>
          <w:p w14:paraId="481A6B87" w14:textId="30B8633A" w:rsidR="00DA5DF0" w:rsidRPr="00DA5DF0" w:rsidRDefault="00DA5DF0" w:rsidP="00DA5DF0">
            <w:pPr>
              <w:spacing w:after="0"/>
              <w:jc w:val="right"/>
              <w:rPr>
                <w:rFonts w:cs="Times New Roman"/>
                <w:b/>
                <w:color w:val="FFFFFF"/>
                <w:sz w:val="18"/>
                <w:szCs w:val="18"/>
              </w:rPr>
            </w:pPr>
            <w:r w:rsidRPr="00DA5DF0">
              <w:rPr>
                <w:rFonts w:cs="Times New Roman"/>
                <w:b/>
                <w:color w:val="FFFFFF"/>
                <w:sz w:val="18"/>
                <w:szCs w:val="18"/>
              </w:rPr>
              <w:t>273.010,00</w:t>
            </w:r>
          </w:p>
        </w:tc>
        <w:tc>
          <w:tcPr>
            <w:tcW w:w="1300" w:type="dxa"/>
            <w:shd w:val="clear" w:color="auto" w:fill="17365D"/>
            <w:vAlign w:val="center"/>
          </w:tcPr>
          <w:p w14:paraId="389C0591" w14:textId="2CC37DA4" w:rsidR="00DA5DF0" w:rsidRPr="00DA5DF0" w:rsidRDefault="00DA5DF0" w:rsidP="00DA5DF0">
            <w:pPr>
              <w:spacing w:after="0"/>
              <w:jc w:val="right"/>
              <w:rPr>
                <w:rFonts w:cs="Times New Roman"/>
                <w:b/>
                <w:color w:val="FFFFFF"/>
                <w:sz w:val="18"/>
                <w:szCs w:val="18"/>
              </w:rPr>
            </w:pPr>
            <w:r w:rsidRPr="00DA5DF0">
              <w:rPr>
                <w:rFonts w:cs="Times New Roman"/>
                <w:b/>
                <w:color w:val="FFFFFF"/>
                <w:sz w:val="18"/>
                <w:szCs w:val="18"/>
              </w:rPr>
              <w:t>-16.900,00</w:t>
            </w:r>
          </w:p>
        </w:tc>
        <w:tc>
          <w:tcPr>
            <w:tcW w:w="1300" w:type="dxa"/>
            <w:shd w:val="clear" w:color="auto" w:fill="17365D"/>
            <w:vAlign w:val="center"/>
          </w:tcPr>
          <w:p w14:paraId="548E5840" w14:textId="62B7C0B0" w:rsidR="00DA5DF0" w:rsidRPr="00DA5DF0" w:rsidRDefault="00DA5DF0" w:rsidP="00DA5DF0">
            <w:pPr>
              <w:spacing w:after="0"/>
              <w:jc w:val="right"/>
              <w:rPr>
                <w:rFonts w:cs="Times New Roman"/>
                <w:b/>
                <w:color w:val="FFFFFF"/>
                <w:sz w:val="18"/>
                <w:szCs w:val="18"/>
              </w:rPr>
            </w:pPr>
            <w:r w:rsidRPr="00DA5DF0">
              <w:rPr>
                <w:rFonts w:cs="Times New Roman"/>
                <w:b/>
                <w:color w:val="FFFFFF"/>
                <w:sz w:val="18"/>
                <w:szCs w:val="18"/>
              </w:rPr>
              <w:t>256.110,00</w:t>
            </w:r>
          </w:p>
        </w:tc>
        <w:tc>
          <w:tcPr>
            <w:tcW w:w="960" w:type="dxa"/>
            <w:shd w:val="clear" w:color="auto" w:fill="17365D"/>
            <w:vAlign w:val="center"/>
          </w:tcPr>
          <w:p w14:paraId="73DC8183" w14:textId="3E67FE0C" w:rsidR="00DA5DF0" w:rsidRPr="00DA5DF0" w:rsidRDefault="00DA5DF0" w:rsidP="00DA5DF0">
            <w:pPr>
              <w:spacing w:after="0"/>
              <w:jc w:val="right"/>
              <w:rPr>
                <w:rFonts w:cs="Times New Roman"/>
                <w:b/>
                <w:color w:val="FFFFFF"/>
                <w:sz w:val="18"/>
                <w:szCs w:val="18"/>
              </w:rPr>
            </w:pPr>
            <w:r w:rsidRPr="00DA5DF0">
              <w:rPr>
                <w:rFonts w:cs="Times New Roman"/>
                <w:b/>
                <w:color w:val="FFFFFF"/>
                <w:sz w:val="18"/>
                <w:szCs w:val="18"/>
              </w:rPr>
              <w:t>93,81%</w:t>
            </w:r>
          </w:p>
        </w:tc>
      </w:tr>
      <w:tr w:rsidR="00DA5DF0" w:rsidRPr="00DA5DF0" w14:paraId="636EED66" w14:textId="77777777" w:rsidTr="00DA5DF0">
        <w:trPr>
          <w:trHeight w:val="540"/>
        </w:trPr>
        <w:tc>
          <w:tcPr>
            <w:tcW w:w="5171" w:type="dxa"/>
            <w:shd w:val="clear" w:color="auto" w:fill="DAE8F2"/>
            <w:vAlign w:val="center"/>
          </w:tcPr>
          <w:p w14:paraId="7EEDE57B" w14:textId="319645EF" w:rsidR="00DA5DF0" w:rsidRPr="00DA5DF0" w:rsidRDefault="00DA5DF0" w:rsidP="00DA5DF0">
            <w:pPr>
              <w:spacing w:after="0"/>
              <w:rPr>
                <w:rFonts w:cs="Times New Roman"/>
                <w:b/>
                <w:sz w:val="18"/>
                <w:szCs w:val="18"/>
              </w:rPr>
            </w:pPr>
            <w:r w:rsidRPr="00DA5DF0">
              <w:rPr>
                <w:rFonts w:cs="Times New Roman"/>
                <w:b/>
                <w:sz w:val="18"/>
                <w:szCs w:val="18"/>
              </w:rPr>
              <w:t>AKTIVNOST A1011-01 ZAPOŠLJAVANJE ŽENA IZ CILJANIH SKUPINA</w:t>
            </w:r>
          </w:p>
        </w:tc>
        <w:tc>
          <w:tcPr>
            <w:tcW w:w="1300" w:type="dxa"/>
            <w:shd w:val="clear" w:color="auto" w:fill="DAE8F2"/>
            <w:vAlign w:val="center"/>
          </w:tcPr>
          <w:p w14:paraId="0789945A" w14:textId="6D05C088" w:rsidR="00DA5DF0" w:rsidRPr="00DA5DF0" w:rsidRDefault="00DA5DF0" w:rsidP="00DA5DF0">
            <w:pPr>
              <w:spacing w:after="0"/>
              <w:jc w:val="right"/>
              <w:rPr>
                <w:rFonts w:cs="Times New Roman"/>
                <w:b/>
                <w:sz w:val="18"/>
                <w:szCs w:val="18"/>
              </w:rPr>
            </w:pPr>
            <w:r w:rsidRPr="00DA5DF0">
              <w:rPr>
                <w:rFonts w:cs="Times New Roman"/>
                <w:b/>
                <w:sz w:val="18"/>
                <w:szCs w:val="18"/>
              </w:rPr>
              <w:t>241.000,00</w:t>
            </w:r>
          </w:p>
        </w:tc>
        <w:tc>
          <w:tcPr>
            <w:tcW w:w="1300" w:type="dxa"/>
            <w:shd w:val="clear" w:color="auto" w:fill="DAE8F2"/>
            <w:vAlign w:val="center"/>
          </w:tcPr>
          <w:p w14:paraId="440CED21" w14:textId="10B81207" w:rsidR="00DA5DF0" w:rsidRPr="00DA5DF0" w:rsidRDefault="00DA5DF0" w:rsidP="00DA5DF0">
            <w:pPr>
              <w:spacing w:after="0"/>
              <w:jc w:val="right"/>
              <w:rPr>
                <w:rFonts w:cs="Times New Roman"/>
                <w:b/>
                <w:sz w:val="18"/>
                <w:szCs w:val="18"/>
              </w:rPr>
            </w:pPr>
            <w:r w:rsidRPr="00DA5DF0">
              <w:rPr>
                <w:rFonts w:cs="Times New Roman"/>
                <w:b/>
                <w:sz w:val="18"/>
                <w:szCs w:val="18"/>
              </w:rPr>
              <w:t>-14.900,00</w:t>
            </w:r>
          </w:p>
        </w:tc>
        <w:tc>
          <w:tcPr>
            <w:tcW w:w="1300" w:type="dxa"/>
            <w:shd w:val="clear" w:color="auto" w:fill="DAE8F2"/>
            <w:vAlign w:val="center"/>
          </w:tcPr>
          <w:p w14:paraId="3EF1D9D0" w14:textId="00984A53" w:rsidR="00DA5DF0" w:rsidRPr="00DA5DF0" w:rsidRDefault="00DA5DF0" w:rsidP="00DA5DF0">
            <w:pPr>
              <w:spacing w:after="0"/>
              <w:jc w:val="right"/>
              <w:rPr>
                <w:rFonts w:cs="Times New Roman"/>
                <w:b/>
                <w:sz w:val="18"/>
                <w:szCs w:val="18"/>
              </w:rPr>
            </w:pPr>
            <w:r w:rsidRPr="00DA5DF0">
              <w:rPr>
                <w:rFonts w:cs="Times New Roman"/>
                <w:b/>
                <w:sz w:val="18"/>
                <w:szCs w:val="18"/>
              </w:rPr>
              <w:t>226.100,00</w:t>
            </w:r>
          </w:p>
        </w:tc>
        <w:tc>
          <w:tcPr>
            <w:tcW w:w="960" w:type="dxa"/>
            <w:shd w:val="clear" w:color="auto" w:fill="DAE8F2"/>
            <w:vAlign w:val="center"/>
          </w:tcPr>
          <w:p w14:paraId="5F3DDDB2" w14:textId="6D67F2F8" w:rsidR="00DA5DF0" w:rsidRPr="00DA5DF0" w:rsidRDefault="00DA5DF0" w:rsidP="00DA5DF0">
            <w:pPr>
              <w:spacing w:after="0"/>
              <w:jc w:val="right"/>
              <w:rPr>
                <w:rFonts w:cs="Times New Roman"/>
                <w:b/>
                <w:sz w:val="18"/>
                <w:szCs w:val="18"/>
              </w:rPr>
            </w:pPr>
            <w:r w:rsidRPr="00DA5DF0">
              <w:rPr>
                <w:rFonts w:cs="Times New Roman"/>
                <w:b/>
                <w:sz w:val="18"/>
                <w:szCs w:val="18"/>
              </w:rPr>
              <w:t>93,82%</w:t>
            </w:r>
          </w:p>
        </w:tc>
      </w:tr>
      <w:tr w:rsidR="00DA5DF0" w:rsidRPr="00DA5DF0" w14:paraId="7A18FC4E" w14:textId="77777777" w:rsidTr="00DA5DF0">
        <w:tc>
          <w:tcPr>
            <w:tcW w:w="5171" w:type="dxa"/>
            <w:shd w:val="clear" w:color="auto" w:fill="CBFFCB"/>
          </w:tcPr>
          <w:p w14:paraId="6466E4B3" w14:textId="2B944096" w:rsidR="00DA5DF0" w:rsidRPr="00DA5DF0" w:rsidRDefault="00DA5DF0" w:rsidP="00DA5DF0">
            <w:pPr>
              <w:spacing w:after="0"/>
              <w:rPr>
                <w:rFonts w:cs="Times New Roman"/>
                <w:sz w:val="16"/>
                <w:szCs w:val="18"/>
              </w:rPr>
            </w:pPr>
            <w:r w:rsidRPr="00DA5DF0">
              <w:rPr>
                <w:rFonts w:cs="Times New Roman"/>
                <w:sz w:val="16"/>
                <w:szCs w:val="18"/>
              </w:rPr>
              <w:t>IZVOR 11 Opći prihodi i primici</w:t>
            </w:r>
          </w:p>
        </w:tc>
        <w:tc>
          <w:tcPr>
            <w:tcW w:w="1300" w:type="dxa"/>
            <w:shd w:val="clear" w:color="auto" w:fill="CBFFCB"/>
          </w:tcPr>
          <w:p w14:paraId="5A60A342" w14:textId="717E84E5" w:rsidR="00DA5DF0" w:rsidRPr="00DA5DF0" w:rsidRDefault="00DA5DF0" w:rsidP="00DA5DF0">
            <w:pPr>
              <w:spacing w:after="0"/>
              <w:jc w:val="right"/>
              <w:rPr>
                <w:rFonts w:cs="Times New Roman"/>
                <w:sz w:val="16"/>
                <w:szCs w:val="18"/>
              </w:rPr>
            </w:pPr>
            <w:r w:rsidRPr="00DA5DF0">
              <w:rPr>
                <w:rFonts w:cs="Times New Roman"/>
                <w:sz w:val="16"/>
                <w:szCs w:val="18"/>
              </w:rPr>
              <w:t>0,00</w:t>
            </w:r>
          </w:p>
        </w:tc>
        <w:tc>
          <w:tcPr>
            <w:tcW w:w="1300" w:type="dxa"/>
            <w:shd w:val="clear" w:color="auto" w:fill="CBFFCB"/>
          </w:tcPr>
          <w:p w14:paraId="4863FAF6" w14:textId="1DBD2D32" w:rsidR="00DA5DF0" w:rsidRPr="00DA5DF0" w:rsidRDefault="00DA5DF0" w:rsidP="00DA5DF0">
            <w:pPr>
              <w:spacing w:after="0"/>
              <w:jc w:val="right"/>
              <w:rPr>
                <w:rFonts w:cs="Times New Roman"/>
                <w:sz w:val="16"/>
                <w:szCs w:val="18"/>
              </w:rPr>
            </w:pPr>
            <w:r w:rsidRPr="00DA5DF0">
              <w:rPr>
                <w:rFonts w:cs="Times New Roman"/>
                <w:sz w:val="16"/>
                <w:szCs w:val="18"/>
              </w:rPr>
              <w:t>3.000,00</w:t>
            </w:r>
          </w:p>
        </w:tc>
        <w:tc>
          <w:tcPr>
            <w:tcW w:w="1300" w:type="dxa"/>
            <w:shd w:val="clear" w:color="auto" w:fill="CBFFCB"/>
          </w:tcPr>
          <w:p w14:paraId="3E9F7CFE" w14:textId="7D7B8F22" w:rsidR="00DA5DF0" w:rsidRPr="00DA5DF0" w:rsidRDefault="00DA5DF0" w:rsidP="00DA5DF0">
            <w:pPr>
              <w:spacing w:after="0"/>
              <w:jc w:val="right"/>
              <w:rPr>
                <w:rFonts w:cs="Times New Roman"/>
                <w:sz w:val="16"/>
                <w:szCs w:val="18"/>
              </w:rPr>
            </w:pPr>
            <w:r w:rsidRPr="00DA5DF0">
              <w:rPr>
                <w:rFonts w:cs="Times New Roman"/>
                <w:sz w:val="16"/>
                <w:szCs w:val="18"/>
              </w:rPr>
              <w:t>3.000,00</w:t>
            </w:r>
          </w:p>
        </w:tc>
        <w:tc>
          <w:tcPr>
            <w:tcW w:w="960" w:type="dxa"/>
            <w:shd w:val="clear" w:color="auto" w:fill="CBFFCB"/>
          </w:tcPr>
          <w:p w14:paraId="078AFD02" w14:textId="77777777" w:rsidR="00DA5DF0" w:rsidRPr="00DA5DF0" w:rsidRDefault="00DA5DF0" w:rsidP="00DA5DF0">
            <w:pPr>
              <w:spacing w:after="0"/>
              <w:jc w:val="right"/>
              <w:rPr>
                <w:rFonts w:cs="Times New Roman"/>
                <w:sz w:val="16"/>
                <w:szCs w:val="18"/>
              </w:rPr>
            </w:pPr>
          </w:p>
        </w:tc>
      </w:tr>
      <w:tr w:rsidR="00DA5DF0" w:rsidRPr="00DA5DF0" w14:paraId="68AE89BE" w14:textId="77777777" w:rsidTr="00DA5DF0">
        <w:tc>
          <w:tcPr>
            <w:tcW w:w="5171" w:type="dxa"/>
            <w:shd w:val="clear" w:color="auto" w:fill="F2F2F2"/>
          </w:tcPr>
          <w:p w14:paraId="6ADB8A44" w14:textId="0AE721FB" w:rsidR="00DA5DF0" w:rsidRPr="00DA5DF0" w:rsidRDefault="00DA5DF0" w:rsidP="00DA5DF0">
            <w:pPr>
              <w:spacing w:after="0"/>
              <w:rPr>
                <w:rFonts w:cs="Times New Roman"/>
                <w:sz w:val="18"/>
                <w:szCs w:val="18"/>
              </w:rPr>
            </w:pPr>
            <w:r w:rsidRPr="00DA5DF0">
              <w:rPr>
                <w:rFonts w:cs="Times New Roman"/>
                <w:sz w:val="18"/>
                <w:szCs w:val="18"/>
              </w:rPr>
              <w:t>3 Rashodi poslovanja</w:t>
            </w:r>
          </w:p>
        </w:tc>
        <w:tc>
          <w:tcPr>
            <w:tcW w:w="1300" w:type="dxa"/>
            <w:shd w:val="clear" w:color="auto" w:fill="F2F2F2"/>
          </w:tcPr>
          <w:p w14:paraId="03543610" w14:textId="600F597F" w:rsidR="00DA5DF0" w:rsidRPr="00DA5DF0" w:rsidRDefault="00DA5DF0" w:rsidP="00DA5DF0">
            <w:pPr>
              <w:spacing w:after="0"/>
              <w:jc w:val="right"/>
              <w:rPr>
                <w:rFonts w:cs="Times New Roman"/>
                <w:sz w:val="18"/>
                <w:szCs w:val="18"/>
              </w:rPr>
            </w:pPr>
            <w:r w:rsidRPr="00DA5DF0">
              <w:rPr>
                <w:rFonts w:cs="Times New Roman"/>
                <w:sz w:val="18"/>
                <w:szCs w:val="18"/>
              </w:rPr>
              <w:t>0,00</w:t>
            </w:r>
          </w:p>
        </w:tc>
        <w:tc>
          <w:tcPr>
            <w:tcW w:w="1300" w:type="dxa"/>
            <w:shd w:val="clear" w:color="auto" w:fill="F2F2F2"/>
          </w:tcPr>
          <w:p w14:paraId="50AAB1E5" w14:textId="47E949A2" w:rsidR="00DA5DF0" w:rsidRPr="00DA5DF0" w:rsidRDefault="00DA5DF0" w:rsidP="00DA5DF0">
            <w:pPr>
              <w:spacing w:after="0"/>
              <w:jc w:val="right"/>
              <w:rPr>
                <w:rFonts w:cs="Times New Roman"/>
                <w:sz w:val="18"/>
                <w:szCs w:val="18"/>
              </w:rPr>
            </w:pPr>
            <w:r w:rsidRPr="00DA5DF0">
              <w:rPr>
                <w:rFonts w:cs="Times New Roman"/>
                <w:sz w:val="18"/>
                <w:szCs w:val="18"/>
              </w:rPr>
              <w:t>3.000,00</w:t>
            </w:r>
          </w:p>
        </w:tc>
        <w:tc>
          <w:tcPr>
            <w:tcW w:w="1300" w:type="dxa"/>
            <w:shd w:val="clear" w:color="auto" w:fill="F2F2F2"/>
          </w:tcPr>
          <w:p w14:paraId="3F776CDE" w14:textId="5BBAA64A" w:rsidR="00DA5DF0" w:rsidRPr="00DA5DF0" w:rsidRDefault="00DA5DF0" w:rsidP="00DA5DF0">
            <w:pPr>
              <w:spacing w:after="0"/>
              <w:jc w:val="right"/>
              <w:rPr>
                <w:rFonts w:cs="Times New Roman"/>
                <w:sz w:val="18"/>
                <w:szCs w:val="18"/>
              </w:rPr>
            </w:pPr>
            <w:r w:rsidRPr="00DA5DF0">
              <w:rPr>
                <w:rFonts w:cs="Times New Roman"/>
                <w:sz w:val="18"/>
                <w:szCs w:val="18"/>
              </w:rPr>
              <w:t>3.000,00</w:t>
            </w:r>
          </w:p>
        </w:tc>
        <w:tc>
          <w:tcPr>
            <w:tcW w:w="960" w:type="dxa"/>
            <w:shd w:val="clear" w:color="auto" w:fill="F2F2F2"/>
          </w:tcPr>
          <w:p w14:paraId="639866D9" w14:textId="77777777" w:rsidR="00DA5DF0" w:rsidRPr="00DA5DF0" w:rsidRDefault="00DA5DF0" w:rsidP="00DA5DF0">
            <w:pPr>
              <w:spacing w:after="0"/>
              <w:jc w:val="right"/>
              <w:rPr>
                <w:rFonts w:cs="Times New Roman"/>
                <w:sz w:val="18"/>
                <w:szCs w:val="18"/>
              </w:rPr>
            </w:pPr>
          </w:p>
        </w:tc>
      </w:tr>
      <w:tr w:rsidR="00DA5DF0" w14:paraId="2430E949" w14:textId="77777777" w:rsidTr="00DA5DF0">
        <w:tc>
          <w:tcPr>
            <w:tcW w:w="5171" w:type="dxa"/>
          </w:tcPr>
          <w:p w14:paraId="414807EB" w14:textId="0372616D" w:rsidR="00DA5DF0" w:rsidRDefault="00DA5DF0" w:rsidP="00DA5DF0">
            <w:pPr>
              <w:spacing w:after="0"/>
              <w:rPr>
                <w:rFonts w:cs="Times New Roman"/>
                <w:sz w:val="18"/>
                <w:szCs w:val="18"/>
              </w:rPr>
            </w:pPr>
            <w:r>
              <w:rPr>
                <w:rFonts w:cs="Times New Roman"/>
                <w:sz w:val="18"/>
                <w:szCs w:val="18"/>
              </w:rPr>
              <w:t>31 Rashodi za zaposlene</w:t>
            </w:r>
          </w:p>
        </w:tc>
        <w:tc>
          <w:tcPr>
            <w:tcW w:w="1300" w:type="dxa"/>
          </w:tcPr>
          <w:p w14:paraId="03648B0E" w14:textId="56104626" w:rsidR="00DA5DF0" w:rsidRDefault="00DA5DF0" w:rsidP="00DA5DF0">
            <w:pPr>
              <w:spacing w:after="0"/>
              <w:jc w:val="right"/>
              <w:rPr>
                <w:rFonts w:cs="Times New Roman"/>
                <w:sz w:val="18"/>
                <w:szCs w:val="18"/>
              </w:rPr>
            </w:pPr>
            <w:r>
              <w:rPr>
                <w:rFonts w:cs="Times New Roman"/>
                <w:sz w:val="18"/>
                <w:szCs w:val="18"/>
              </w:rPr>
              <w:t>0,00</w:t>
            </w:r>
          </w:p>
        </w:tc>
        <w:tc>
          <w:tcPr>
            <w:tcW w:w="1300" w:type="dxa"/>
          </w:tcPr>
          <w:p w14:paraId="433752E8" w14:textId="495FF872" w:rsidR="00DA5DF0" w:rsidRDefault="00DA5DF0" w:rsidP="00DA5DF0">
            <w:pPr>
              <w:spacing w:after="0"/>
              <w:jc w:val="right"/>
              <w:rPr>
                <w:rFonts w:cs="Times New Roman"/>
                <w:sz w:val="18"/>
                <w:szCs w:val="18"/>
              </w:rPr>
            </w:pPr>
            <w:r>
              <w:rPr>
                <w:rFonts w:cs="Times New Roman"/>
                <w:sz w:val="18"/>
                <w:szCs w:val="18"/>
              </w:rPr>
              <w:t>3.000,00</w:t>
            </w:r>
          </w:p>
        </w:tc>
        <w:tc>
          <w:tcPr>
            <w:tcW w:w="1300" w:type="dxa"/>
          </w:tcPr>
          <w:p w14:paraId="3C745850" w14:textId="01CB02B0" w:rsidR="00DA5DF0" w:rsidRDefault="00DA5DF0" w:rsidP="00DA5DF0">
            <w:pPr>
              <w:spacing w:after="0"/>
              <w:jc w:val="right"/>
              <w:rPr>
                <w:rFonts w:cs="Times New Roman"/>
                <w:sz w:val="18"/>
                <w:szCs w:val="18"/>
              </w:rPr>
            </w:pPr>
            <w:r>
              <w:rPr>
                <w:rFonts w:cs="Times New Roman"/>
                <w:sz w:val="18"/>
                <w:szCs w:val="18"/>
              </w:rPr>
              <w:t>3.000,00</w:t>
            </w:r>
          </w:p>
        </w:tc>
        <w:tc>
          <w:tcPr>
            <w:tcW w:w="960" w:type="dxa"/>
          </w:tcPr>
          <w:p w14:paraId="566CBA38" w14:textId="77777777" w:rsidR="00DA5DF0" w:rsidRDefault="00DA5DF0" w:rsidP="00DA5DF0">
            <w:pPr>
              <w:spacing w:after="0"/>
              <w:jc w:val="right"/>
              <w:rPr>
                <w:rFonts w:cs="Times New Roman"/>
                <w:sz w:val="18"/>
                <w:szCs w:val="18"/>
              </w:rPr>
            </w:pPr>
          </w:p>
        </w:tc>
      </w:tr>
      <w:tr w:rsidR="00DA5DF0" w:rsidRPr="00DA5DF0" w14:paraId="314F36BB" w14:textId="77777777" w:rsidTr="00DA5DF0">
        <w:tc>
          <w:tcPr>
            <w:tcW w:w="5171" w:type="dxa"/>
            <w:shd w:val="clear" w:color="auto" w:fill="CBFFCB"/>
          </w:tcPr>
          <w:p w14:paraId="7FE2F26B" w14:textId="46F380C5" w:rsidR="00DA5DF0" w:rsidRPr="00DA5DF0" w:rsidRDefault="00DA5DF0" w:rsidP="00DA5DF0">
            <w:pPr>
              <w:spacing w:after="0"/>
              <w:rPr>
                <w:rFonts w:cs="Times New Roman"/>
                <w:sz w:val="16"/>
                <w:szCs w:val="18"/>
              </w:rPr>
            </w:pPr>
            <w:r w:rsidRPr="00DA5DF0">
              <w:rPr>
                <w:rFonts w:cs="Times New Roman"/>
                <w:sz w:val="16"/>
                <w:szCs w:val="18"/>
              </w:rPr>
              <w:t>IZVOR 59 EU</w:t>
            </w:r>
          </w:p>
        </w:tc>
        <w:tc>
          <w:tcPr>
            <w:tcW w:w="1300" w:type="dxa"/>
            <w:shd w:val="clear" w:color="auto" w:fill="CBFFCB"/>
          </w:tcPr>
          <w:p w14:paraId="407AE6B6" w14:textId="069FE16F" w:rsidR="00DA5DF0" w:rsidRPr="00DA5DF0" w:rsidRDefault="00DA5DF0" w:rsidP="00DA5DF0">
            <w:pPr>
              <w:spacing w:after="0"/>
              <w:jc w:val="right"/>
              <w:rPr>
                <w:rFonts w:cs="Times New Roman"/>
                <w:sz w:val="16"/>
                <w:szCs w:val="18"/>
              </w:rPr>
            </w:pPr>
            <w:r w:rsidRPr="00DA5DF0">
              <w:rPr>
                <w:rFonts w:cs="Times New Roman"/>
                <w:sz w:val="16"/>
                <w:szCs w:val="18"/>
              </w:rPr>
              <w:t>241.000,00</w:t>
            </w:r>
          </w:p>
        </w:tc>
        <w:tc>
          <w:tcPr>
            <w:tcW w:w="1300" w:type="dxa"/>
            <w:shd w:val="clear" w:color="auto" w:fill="CBFFCB"/>
          </w:tcPr>
          <w:p w14:paraId="45F1A710" w14:textId="3E9806F6" w:rsidR="00DA5DF0" w:rsidRPr="00DA5DF0" w:rsidRDefault="00DA5DF0" w:rsidP="00DA5DF0">
            <w:pPr>
              <w:spacing w:after="0"/>
              <w:jc w:val="right"/>
              <w:rPr>
                <w:rFonts w:cs="Times New Roman"/>
                <w:sz w:val="16"/>
                <w:szCs w:val="18"/>
              </w:rPr>
            </w:pPr>
            <w:r w:rsidRPr="00DA5DF0">
              <w:rPr>
                <w:rFonts w:cs="Times New Roman"/>
                <w:sz w:val="16"/>
                <w:szCs w:val="18"/>
              </w:rPr>
              <w:t>-17.900,00</w:t>
            </w:r>
          </w:p>
        </w:tc>
        <w:tc>
          <w:tcPr>
            <w:tcW w:w="1300" w:type="dxa"/>
            <w:shd w:val="clear" w:color="auto" w:fill="CBFFCB"/>
          </w:tcPr>
          <w:p w14:paraId="62A2ED92" w14:textId="694FE893" w:rsidR="00DA5DF0" w:rsidRPr="00DA5DF0" w:rsidRDefault="00DA5DF0" w:rsidP="00DA5DF0">
            <w:pPr>
              <w:spacing w:after="0"/>
              <w:jc w:val="right"/>
              <w:rPr>
                <w:rFonts w:cs="Times New Roman"/>
                <w:sz w:val="16"/>
                <w:szCs w:val="18"/>
              </w:rPr>
            </w:pPr>
            <w:r w:rsidRPr="00DA5DF0">
              <w:rPr>
                <w:rFonts w:cs="Times New Roman"/>
                <w:sz w:val="16"/>
                <w:szCs w:val="18"/>
              </w:rPr>
              <w:t>223.100,00</w:t>
            </w:r>
          </w:p>
        </w:tc>
        <w:tc>
          <w:tcPr>
            <w:tcW w:w="960" w:type="dxa"/>
            <w:shd w:val="clear" w:color="auto" w:fill="CBFFCB"/>
          </w:tcPr>
          <w:p w14:paraId="1F80F54C" w14:textId="399A4E1B" w:rsidR="00DA5DF0" w:rsidRPr="00DA5DF0" w:rsidRDefault="00DA5DF0" w:rsidP="00DA5DF0">
            <w:pPr>
              <w:spacing w:after="0"/>
              <w:jc w:val="right"/>
              <w:rPr>
                <w:rFonts w:cs="Times New Roman"/>
                <w:sz w:val="16"/>
                <w:szCs w:val="18"/>
              </w:rPr>
            </w:pPr>
            <w:r w:rsidRPr="00DA5DF0">
              <w:rPr>
                <w:rFonts w:cs="Times New Roman"/>
                <w:sz w:val="16"/>
                <w:szCs w:val="18"/>
              </w:rPr>
              <w:t>92,57%</w:t>
            </w:r>
          </w:p>
        </w:tc>
      </w:tr>
      <w:tr w:rsidR="00DA5DF0" w:rsidRPr="00DA5DF0" w14:paraId="7F8A72F4" w14:textId="77777777" w:rsidTr="00DA5DF0">
        <w:tc>
          <w:tcPr>
            <w:tcW w:w="5171" w:type="dxa"/>
            <w:shd w:val="clear" w:color="auto" w:fill="F2F2F2"/>
          </w:tcPr>
          <w:p w14:paraId="71C70B7F" w14:textId="7D690481" w:rsidR="00DA5DF0" w:rsidRPr="00DA5DF0" w:rsidRDefault="00DA5DF0" w:rsidP="00DA5DF0">
            <w:pPr>
              <w:spacing w:after="0"/>
              <w:rPr>
                <w:rFonts w:cs="Times New Roman"/>
                <w:sz w:val="18"/>
                <w:szCs w:val="18"/>
              </w:rPr>
            </w:pPr>
            <w:r w:rsidRPr="00DA5DF0">
              <w:rPr>
                <w:rFonts w:cs="Times New Roman"/>
                <w:sz w:val="18"/>
                <w:szCs w:val="18"/>
              </w:rPr>
              <w:t>3 Rashodi poslovanja</w:t>
            </w:r>
          </w:p>
        </w:tc>
        <w:tc>
          <w:tcPr>
            <w:tcW w:w="1300" w:type="dxa"/>
            <w:shd w:val="clear" w:color="auto" w:fill="F2F2F2"/>
          </w:tcPr>
          <w:p w14:paraId="7C10EA7D" w14:textId="40DED175" w:rsidR="00DA5DF0" w:rsidRPr="00DA5DF0" w:rsidRDefault="00DA5DF0" w:rsidP="00DA5DF0">
            <w:pPr>
              <w:spacing w:after="0"/>
              <w:jc w:val="right"/>
              <w:rPr>
                <w:rFonts w:cs="Times New Roman"/>
                <w:sz w:val="18"/>
                <w:szCs w:val="18"/>
              </w:rPr>
            </w:pPr>
            <w:r w:rsidRPr="00DA5DF0">
              <w:rPr>
                <w:rFonts w:cs="Times New Roman"/>
                <w:sz w:val="18"/>
                <w:szCs w:val="18"/>
              </w:rPr>
              <w:t>241.000,00</w:t>
            </w:r>
          </w:p>
        </w:tc>
        <w:tc>
          <w:tcPr>
            <w:tcW w:w="1300" w:type="dxa"/>
            <w:shd w:val="clear" w:color="auto" w:fill="F2F2F2"/>
          </w:tcPr>
          <w:p w14:paraId="3000B838" w14:textId="3F165470" w:rsidR="00DA5DF0" w:rsidRPr="00DA5DF0" w:rsidRDefault="00DA5DF0" w:rsidP="00DA5DF0">
            <w:pPr>
              <w:spacing w:after="0"/>
              <w:jc w:val="right"/>
              <w:rPr>
                <w:rFonts w:cs="Times New Roman"/>
                <w:sz w:val="18"/>
                <w:szCs w:val="18"/>
              </w:rPr>
            </w:pPr>
            <w:r w:rsidRPr="00DA5DF0">
              <w:rPr>
                <w:rFonts w:cs="Times New Roman"/>
                <w:sz w:val="18"/>
                <w:szCs w:val="18"/>
              </w:rPr>
              <w:t>-17.900,00</w:t>
            </w:r>
          </w:p>
        </w:tc>
        <w:tc>
          <w:tcPr>
            <w:tcW w:w="1300" w:type="dxa"/>
            <w:shd w:val="clear" w:color="auto" w:fill="F2F2F2"/>
          </w:tcPr>
          <w:p w14:paraId="26A80B18" w14:textId="56B22BD8" w:rsidR="00DA5DF0" w:rsidRPr="00DA5DF0" w:rsidRDefault="00DA5DF0" w:rsidP="00DA5DF0">
            <w:pPr>
              <w:spacing w:after="0"/>
              <w:jc w:val="right"/>
              <w:rPr>
                <w:rFonts w:cs="Times New Roman"/>
                <w:sz w:val="18"/>
                <w:szCs w:val="18"/>
              </w:rPr>
            </w:pPr>
            <w:r w:rsidRPr="00DA5DF0">
              <w:rPr>
                <w:rFonts w:cs="Times New Roman"/>
                <w:sz w:val="18"/>
                <w:szCs w:val="18"/>
              </w:rPr>
              <w:t>223.100,00</w:t>
            </w:r>
          </w:p>
        </w:tc>
        <w:tc>
          <w:tcPr>
            <w:tcW w:w="960" w:type="dxa"/>
            <w:shd w:val="clear" w:color="auto" w:fill="F2F2F2"/>
          </w:tcPr>
          <w:p w14:paraId="17BE6DE4" w14:textId="0C48F189" w:rsidR="00DA5DF0" w:rsidRPr="00DA5DF0" w:rsidRDefault="00DA5DF0" w:rsidP="00DA5DF0">
            <w:pPr>
              <w:spacing w:after="0"/>
              <w:jc w:val="right"/>
              <w:rPr>
                <w:rFonts w:cs="Times New Roman"/>
                <w:sz w:val="18"/>
                <w:szCs w:val="18"/>
              </w:rPr>
            </w:pPr>
            <w:r w:rsidRPr="00DA5DF0">
              <w:rPr>
                <w:rFonts w:cs="Times New Roman"/>
                <w:sz w:val="18"/>
                <w:szCs w:val="18"/>
              </w:rPr>
              <w:t>92,57%</w:t>
            </w:r>
          </w:p>
        </w:tc>
      </w:tr>
      <w:tr w:rsidR="00DA5DF0" w14:paraId="46628BD0" w14:textId="77777777" w:rsidTr="00DA5DF0">
        <w:tc>
          <w:tcPr>
            <w:tcW w:w="5171" w:type="dxa"/>
          </w:tcPr>
          <w:p w14:paraId="2449F506" w14:textId="4D9A854D" w:rsidR="00DA5DF0" w:rsidRDefault="00DA5DF0" w:rsidP="00DA5DF0">
            <w:pPr>
              <w:spacing w:after="0"/>
              <w:rPr>
                <w:rFonts w:cs="Times New Roman"/>
                <w:sz w:val="18"/>
                <w:szCs w:val="18"/>
              </w:rPr>
            </w:pPr>
            <w:r>
              <w:rPr>
                <w:rFonts w:cs="Times New Roman"/>
                <w:sz w:val="18"/>
                <w:szCs w:val="18"/>
              </w:rPr>
              <w:t>31 Rashodi za zaposlene</w:t>
            </w:r>
          </w:p>
        </w:tc>
        <w:tc>
          <w:tcPr>
            <w:tcW w:w="1300" w:type="dxa"/>
          </w:tcPr>
          <w:p w14:paraId="4449A2F9" w14:textId="3BF8B38A" w:rsidR="00DA5DF0" w:rsidRDefault="00DA5DF0" w:rsidP="00DA5DF0">
            <w:pPr>
              <w:spacing w:after="0"/>
              <w:jc w:val="right"/>
              <w:rPr>
                <w:rFonts w:cs="Times New Roman"/>
                <w:sz w:val="18"/>
                <w:szCs w:val="18"/>
              </w:rPr>
            </w:pPr>
            <w:r>
              <w:rPr>
                <w:rFonts w:cs="Times New Roman"/>
                <w:sz w:val="18"/>
                <w:szCs w:val="18"/>
              </w:rPr>
              <w:t>204.000,00</w:t>
            </w:r>
          </w:p>
        </w:tc>
        <w:tc>
          <w:tcPr>
            <w:tcW w:w="1300" w:type="dxa"/>
          </w:tcPr>
          <w:p w14:paraId="57FE0259" w14:textId="4F0C836F" w:rsidR="00DA5DF0" w:rsidRDefault="00DA5DF0" w:rsidP="00DA5DF0">
            <w:pPr>
              <w:spacing w:after="0"/>
              <w:jc w:val="right"/>
              <w:rPr>
                <w:rFonts w:cs="Times New Roman"/>
                <w:sz w:val="18"/>
                <w:szCs w:val="18"/>
              </w:rPr>
            </w:pPr>
            <w:r>
              <w:rPr>
                <w:rFonts w:cs="Times New Roman"/>
                <w:sz w:val="18"/>
                <w:szCs w:val="18"/>
              </w:rPr>
              <w:t>0,00</w:t>
            </w:r>
          </w:p>
        </w:tc>
        <w:tc>
          <w:tcPr>
            <w:tcW w:w="1300" w:type="dxa"/>
          </w:tcPr>
          <w:p w14:paraId="46ACECA5" w14:textId="2E1B0C0C" w:rsidR="00DA5DF0" w:rsidRDefault="00DA5DF0" w:rsidP="00DA5DF0">
            <w:pPr>
              <w:spacing w:after="0"/>
              <w:jc w:val="right"/>
              <w:rPr>
                <w:rFonts w:cs="Times New Roman"/>
                <w:sz w:val="18"/>
                <w:szCs w:val="18"/>
              </w:rPr>
            </w:pPr>
            <w:r>
              <w:rPr>
                <w:rFonts w:cs="Times New Roman"/>
                <w:sz w:val="18"/>
                <w:szCs w:val="18"/>
              </w:rPr>
              <w:t>204.000,00</w:t>
            </w:r>
          </w:p>
        </w:tc>
        <w:tc>
          <w:tcPr>
            <w:tcW w:w="960" w:type="dxa"/>
          </w:tcPr>
          <w:p w14:paraId="72FF4763" w14:textId="5EA9F037" w:rsidR="00DA5DF0" w:rsidRDefault="00DA5DF0" w:rsidP="00DA5DF0">
            <w:pPr>
              <w:spacing w:after="0"/>
              <w:jc w:val="right"/>
              <w:rPr>
                <w:rFonts w:cs="Times New Roman"/>
                <w:sz w:val="18"/>
                <w:szCs w:val="18"/>
              </w:rPr>
            </w:pPr>
            <w:r>
              <w:rPr>
                <w:rFonts w:cs="Times New Roman"/>
                <w:sz w:val="18"/>
                <w:szCs w:val="18"/>
              </w:rPr>
              <w:t>100,00%</w:t>
            </w:r>
          </w:p>
        </w:tc>
      </w:tr>
      <w:tr w:rsidR="00DA5DF0" w14:paraId="6E052A0A" w14:textId="77777777" w:rsidTr="00DA5DF0">
        <w:tc>
          <w:tcPr>
            <w:tcW w:w="5171" w:type="dxa"/>
          </w:tcPr>
          <w:p w14:paraId="71418A27" w14:textId="572ABFE3" w:rsidR="00DA5DF0" w:rsidRDefault="00DA5DF0" w:rsidP="00DA5DF0">
            <w:pPr>
              <w:spacing w:after="0"/>
              <w:rPr>
                <w:rFonts w:cs="Times New Roman"/>
                <w:sz w:val="18"/>
                <w:szCs w:val="18"/>
              </w:rPr>
            </w:pPr>
            <w:r>
              <w:rPr>
                <w:rFonts w:cs="Times New Roman"/>
                <w:sz w:val="18"/>
                <w:szCs w:val="18"/>
              </w:rPr>
              <w:t>32 Materijalni rashodi</w:t>
            </w:r>
          </w:p>
        </w:tc>
        <w:tc>
          <w:tcPr>
            <w:tcW w:w="1300" w:type="dxa"/>
          </w:tcPr>
          <w:p w14:paraId="7A5DFB1E" w14:textId="1E1043DB" w:rsidR="00DA5DF0" w:rsidRDefault="00DA5DF0" w:rsidP="00DA5DF0">
            <w:pPr>
              <w:spacing w:after="0"/>
              <w:jc w:val="right"/>
              <w:rPr>
                <w:rFonts w:cs="Times New Roman"/>
                <w:sz w:val="18"/>
                <w:szCs w:val="18"/>
              </w:rPr>
            </w:pPr>
            <w:r>
              <w:rPr>
                <w:rFonts w:cs="Times New Roman"/>
                <w:sz w:val="18"/>
                <w:szCs w:val="18"/>
              </w:rPr>
              <w:t>37.000,00</w:t>
            </w:r>
          </w:p>
        </w:tc>
        <w:tc>
          <w:tcPr>
            <w:tcW w:w="1300" w:type="dxa"/>
          </w:tcPr>
          <w:p w14:paraId="02779EF8" w14:textId="7107DA9C" w:rsidR="00DA5DF0" w:rsidRDefault="00DA5DF0" w:rsidP="00DA5DF0">
            <w:pPr>
              <w:spacing w:after="0"/>
              <w:jc w:val="right"/>
              <w:rPr>
                <w:rFonts w:cs="Times New Roman"/>
                <w:sz w:val="18"/>
                <w:szCs w:val="18"/>
              </w:rPr>
            </w:pPr>
            <w:r>
              <w:rPr>
                <w:rFonts w:cs="Times New Roman"/>
                <w:sz w:val="18"/>
                <w:szCs w:val="18"/>
              </w:rPr>
              <w:t>-17.900,00</w:t>
            </w:r>
          </w:p>
        </w:tc>
        <w:tc>
          <w:tcPr>
            <w:tcW w:w="1300" w:type="dxa"/>
          </w:tcPr>
          <w:p w14:paraId="421A4751" w14:textId="555A7966" w:rsidR="00DA5DF0" w:rsidRDefault="00DA5DF0" w:rsidP="00DA5DF0">
            <w:pPr>
              <w:spacing w:after="0"/>
              <w:jc w:val="right"/>
              <w:rPr>
                <w:rFonts w:cs="Times New Roman"/>
                <w:sz w:val="18"/>
                <w:szCs w:val="18"/>
              </w:rPr>
            </w:pPr>
            <w:r>
              <w:rPr>
                <w:rFonts w:cs="Times New Roman"/>
                <w:sz w:val="18"/>
                <w:szCs w:val="18"/>
              </w:rPr>
              <w:t>19.100,00</w:t>
            </w:r>
          </w:p>
        </w:tc>
        <w:tc>
          <w:tcPr>
            <w:tcW w:w="960" w:type="dxa"/>
          </w:tcPr>
          <w:p w14:paraId="052EC340" w14:textId="0AF01919" w:rsidR="00DA5DF0" w:rsidRDefault="00DA5DF0" w:rsidP="00DA5DF0">
            <w:pPr>
              <w:spacing w:after="0"/>
              <w:jc w:val="right"/>
              <w:rPr>
                <w:rFonts w:cs="Times New Roman"/>
                <w:sz w:val="18"/>
                <w:szCs w:val="18"/>
              </w:rPr>
            </w:pPr>
            <w:r>
              <w:rPr>
                <w:rFonts w:cs="Times New Roman"/>
                <w:sz w:val="18"/>
                <w:szCs w:val="18"/>
              </w:rPr>
              <w:t>51,62%</w:t>
            </w:r>
          </w:p>
        </w:tc>
      </w:tr>
      <w:tr w:rsidR="00DA5DF0" w:rsidRPr="00DA5DF0" w14:paraId="1E559157" w14:textId="77777777" w:rsidTr="00DA5DF0">
        <w:trPr>
          <w:trHeight w:val="540"/>
        </w:trPr>
        <w:tc>
          <w:tcPr>
            <w:tcW w:w="5171" w:type="dxa"/>
            <w:shd w:val="clear" w:color="auto" w:fill="DAE8F2"/>
            <w:vAlign w:val="center"/>
          </w:tcPr>
          <w:p w14:paraId="67F4703A" w14:textId="53B57984" w:rsidR="00DA5DF0" w:rsidRPr="00DA5DF0" w:rsidRDefault="00DA5DF0" w:rsidP="00DA5DF0">
            <w:pPr>
              <w:spacing w:after="0"/>
              <w:rPr>
                <w:rFonts w:cs="Times New Roman"/>
                <w:b/>
                <w:sz w:val="18"/>
                <w:szCs w:val="18"/>
              </w:rPr>
            </w:pPr>
            <w:r w:rsidRPr="00DA5DF0">
              <w:rPr>
                <w:rFonts w:cs="Times New Roman"/>
                <w:b/>
                <w:sz w:val="18"/>
                <w:szCs w:val="18"/>
              </w:rPr>
              <w:t>AKTIVNOST A1011-03 PROMIDŽBA I VIDLJIVOST</w:t>
            </w:r>
          </w:p>
        </w:tc>
        <w:tc>
          <w:tcPr>
            <w:tcW w:w="1300" w:type="dxa"/>
            <w:shd w:val="clear" w:color="auto" w:fill="DAE8F2"/>
            <w:vAlign w:val="center"/>
          </w:tcPr>
          <w:p w14:paraId="27825CB4" w14:textId="74039EA8" w:rsidR="00DA5DF0" w:rsidRPr="00DA5DF0" w:rsidRDefault="00DA5DF0" w:rsidP="00DA5DF0">
            <w:pPr>
              <w:spacing w:after="0"/>
              <w:jc w:val="right"/>
              <w:rPr>
                <w:rFonts w:cs="Times New Roman"/>
                <w:b/>
                <w:sz w:val="18"/>
                <w:szCs w:val="18"/>
              </w:rPr>
            </w:pPr>
            <w:r w:rsidRPr="00DA5DF0">
              <w:rPr>
                <w:rFonts w:cs="Times New Roman"/>
                <w:b/>
                <w:sz w:val="18"/>
                <w:szCs w:val="18"/>
              </w:rPr>
              <w:t>2.000,00</w:t>
            </w:r>
          </w:p>
        </w:tc>
        <w:tc>
          <w:tcPr>
            <w:tcW w:w="1300" w:type="dxa"/>
            <w:shd w:val="clear" w:color="auto" w:fill="DAE8F2"/>
            <w:vAlign w:val="center"/>
          </w:tcPr>
          <w:p w14:paraId="4F2B33FD" w14:textId="49EA8DD7" w:rsidR="00DA5DF0" w:rsidRPr="00DA5DF0" w:rsidRDefault="00DA5DF0" w:rsidP="00DA5DF0">
            <w:pPr>
              <w:spacing w:after="0"/>
              <w:jc w:val="right"/>
              <w:rPr>
                <w:rFonts w:cs="Times New Roman"/>
                <w:b/>
                <w:sz w:val="18"/>
                <w:szCs w:val="18"/>
              </w:rPr>
            </w:pPr>
            <w:r w:rsidRPr="00DA5DF0">
              <w:rPr>
                <w:rFonts w:cs="Times New Roman"/>
                <w:b/>
                <w:sz w:val="18"/>
                <w:szCs w:val="18"/>
              </w:rPr>
              <w:t>-2.000,00</w:t>
            </w:r>
          </w:p>
        </w:tc>
        <w:tc>
          <w:tcPr>
            <w:tcW w:w="1300" w:type="dxa"/>
            <w:shd w:val="clear" w:color="auto" w:fill="DAE8F2"/>
            <w:vAlign w:val="center"/>
          </w:tcPr>
          <w:p w14:paraId="47765F81" w14:textId="46503FDB" w:rsidR="00DA5DF0" w:rsidRPr="00DA5DF0" w:rsidRDefault="00DA5DF0" w:rsidP="00DA5DF0">
            <w:pPr>
              <w:spacing w:after="0"/>
              <w:jc w:val="right"/>
              <w:rPr>
                <w:rFonts w:cs="Times New Roman"/>
                <w:b/>
                <w:sz w:val="18"/>
                <w:szCs w:val="18"/>
              </w:rPr>
            </w:pPr>
            <w:r w:rsidRPr="00DA5DF0">
              <w:rPr>
                <w:rFonts w:cs="Times New Roman"/>
                <w:b/>
                <w:sz w:val="18"/>
                <w:szCs w:val="18"/>
              </w:rPr>
              <w:t>0,00</w:t>
            </w:r>
          </w:p>
        </w:tc>
        <w:tc>
          <w:tcPr>
            <w:tcW w:w="960" w:type="dxa"/>
            <w:shd w:val="clear" w:color="auto" w:fill="DAE8F2"/>
            <w:vAlign w:val="center"/>
          </w:tcPr>
          <w:p w14:paraId="233AB59A" w14:textId="0FAE8ABB" w:rsidR="00DA5DF0" w:rsidRPr="00DA5DF0" w:rsidRDefault="00DA5DF0" w:rsidP="00DA5DF0">
            <w:pPr>
              <w:spacing w:after="0"/>
              <w:jc w:val="right"/>
              <w:rPr>
                <w:rFonts w:cs="Times New Roman"/>
                <w:b/>
                <w:sz w:val="18"/>
                <w:szCs w:val="18"/>
              </w:rPr>
            </w:pPr>
            <w:r w:rsidRPr="00DA5DF0">
              <w:rPr>
                <w:rFonts w:cs="Times New Roman"/>
                <w:b/>
                <w:sz w:val="18"/>
                <w:szCs w:val="18"/>
              </w:rPr>
              <w:t>0,00%</w:t>
            </w:r>
          </w:p>
        </w:tc>
      </w:tr>
      <w:tr w:rsidR="00DA5DF0" w:rsidRPr="00DA5DF0" w14:paraId="784A0C73" w14:textId="77777777" w:rsidTr="00DA5DF0">
        <w:tc>
          <w:tcPr>
            <w:tcW w:w="5171" w:type="dxa"/>
            <w:shd w:val="clear" w:color="auto" w:fill="CBFFCB"/>
          </w:tcPr>
          <w:p w14:paraId="3B9708B7" w14:textId="4BCC9847" w:rsidR="00DA5DF0" w:rsidRPr="00DA5DF0" w:rsidRDefault="00DA5DF0" w:rsidP="00DA5DF0">
            <w:pPr>
              <w:spacing w:after="0"/>
              <w:rPr>
                <w:rFonts w:cs="Times New Roman"/>
                <w:sz w:val="16"/>
                <w:szCs w:val="18"/>
              </w:rPr>
            </w:pPr>
            <w:r w:rsidRPr="00DA5DF0">
              <w:rPr>
                <w:rFonts w:cs="Times New Roman"/>
                <w:sz w:val="16"/>
                <w:szCs w:val="18"/>
              </w:rPr>
              <w:t>IZVOR 59 EU</w:t>
            </w:r>
          </w:p>
        </w:tc>
        <w:tc>
          <w:tcPr>
            <w:tcW w:w="1300" w:type="dxa"/>
            <w:shd w:val="clear" w:color="auto" w:fill="CBFFCB"/>
          </w:tcPr>
          <w:p w14:paraId="2C361C6A" w14:textId="02FAC96B" w:rsidR="00DA5DF0" w:rsidRPr="00DA5DF0" w:rsidRDefault="00DA5DF0" w:rsidP="00DA5DF0">
            <w:pPr>
              <w:spacing w:after="0"/>
              <w:jc w:val="right"/>
              <w:rPr>
                <w:rFonts w:cs="Times New Roman"/>
                <w:sz w:val="16"/>
                <w:szCs w:val="18"/>
              </w:rPr>
            </w:pPr>
            <w:r w:rsidRPr="00DA5DF0">
              <w:rPr>
                <w:rFonts w:cs="Times New Roman"/>
                <w:sz w:val="16"/>
                <w:szCs w:val="18"/>
              </w:rPr>
              <w:t>2.000,00</w:t>
            </w:r>
          </w:p>
        </w:tc>
        <w:tc>
          <w:tcPr>
            <w:tcW w:w="1300" w:type="dxa"/>
            <w:shd w:val="clear" w:color="auto" w:fill="CBFFCB"/>
          </w:tcPr>
          <w:p w14:paraId="32ECD05F" w14:textId="6A0DB761" w:rsidR="00DA5DF0" w:rsidRPr="00DA5DF0" w:rsidRDefault="00DA5DF0" w:rsidP="00DA5DF0">
            <w:pPr>
              <w:spacing w:after="0"/>
              <w:jc w:val="right"/>
              <w:rPr>
                <w:rFonts w:cs="Times New Roman"/>
                <w:sz w:val="16"/>
                <w:szCs w:val="18"/>
              </w:rPr>
            </w:pPr>
            <w:r w:rsidRPr="00DA5DF0">
              <w:rPr>
                <w:rFonts w:cs="Times New Roman"/>
                <w:sz w:val="16"/>
                <w:szCs w:val="18"/>
              </w:rPr>
              <w:t>-2.000,00</w:t>
            </w:r>
          </w:p>
        </w:tc>
        <w:tc>
          <w:tcPr>
            <w:tcW w:w="1300" w:type="dxa"/>
            <w:shd w:val="clear" w:color="auto" w:fill="CBFFCB"/>
          </w:tcPr>
          <w:p w14:paraId="42029963" w14:textId="2B40F635" w:rsidR="00DA5DF0" w:rsidRPr="00DA5DF0" w:rsidRDefault="00DA5DF0" w:rsidP="00DA5DF0">
            <w:pPr>
              <w:spacing w:after="0"/>
              <w:jc w:val="right"/>
              <w:rPr>
                <w:rFonts w:cs="Times New Roman"/>
                <w:sz w:val="16"/>
                <w:szCs w:val="18"/>
              </w:rPr>
            </w:pPr>
            <w:r w:rsidRPr="00DA5DF0">
              <w:rPr>
                <w:rFonts w:cs="Times New Roman"/>
                <w:sz w:val="16"/>
                <w:szCs w:val="18"/>
              </w:rPr>
              <w:t>0,00</w:t>
            </w:r>
          </w:p>
        </w:tc>
        <w:tc>
          <w:tcPr>
            <w:tcW w:w="960" w:type="dxa"/>
            <w:shd w:val="clear" w:color="auto" w:fill="CBFFCB"/>
          </w:tcPr>
          <w:p w14:paraId="78C352BD" w14:textId="7632244B" w:rsidR="00DA5DF0" w:rsidRPr="00DA5DF0" w:rsidRDefault="00DA5DF0" w:rsidP="00DA5DF0">
            <w:pPr>
              <w:spacing w:after="0"/>
              <w:jc w:val="right"/>
              <w:rPr>
                <w:rFonts w:cs="Times New Roman"/>
                <w:sz w:val="16"/>
                <w:szCs w:val="18"/>
              </w:rPr>
            </w:pPr>
            <w:r w:rsidRPr="00DA5DF0">
              <w:rPr>
                <w:rFonts w:cs="Times New Roman"/>
                <w:sz w:val="16"/>
                <w:szCs w:val="18"/>
              </w:rPr>
              <w:t>0,00%</w:t>
            </w:r>
          </w:p>
        </w:tc>
      </w:tr>
      <w:tr w:rsidR="00DA5DF0" w:rsidRPr="00DA5DF0" w14:paraId="451CA7C9" w14:textId="77777777" w:rsidTr="00DA5DF0">
        <w:tc>
          <w:tcPr>
            <w:tcW w:w="5171" w:type="dxa"/>
            <w:shd w:val="clear" w:color="auto" w:fill="F2F2F2"/>
          </w:tcPr>
          <w:p w14:paraId="3CF28C42" w14:textId="775D9D30" w:rsidR="00DA5DF0" w:rsidRPr="00DA5DF0" w:rsidRDefault="00DA5DF0" w:rsidP="00DA5DF0">
            <w:pPr>
              <w:spacing w:after="0"/>
              <w:rPr>
                <w:rFonts w:cs="Times New Roman"/>
                <w:sz w:val="18"/>
                <w:szCs w:val="18"/>
              </w:rPr>
            </w:pPr>
            <w:r w:rsidRPr="00DA5DF0">
              <w:rPr>
                <w:rFonts w:cs="Times New Roman"/>
                <w:sz w:val="18"/>
                <w:szCs w:val="18"/>
              </w:rPr>
              <w:t>3 Rashodi poslovanja</w:t>
            </w:r>
          </w:p>
        </w:tc>
        <w:tc>
          <w:tcPr>
            <w:tcW w:w="1300" w:type="dxa"/>
            <w:shd w:val="clear" w:color="auto" w:fill="F2F2F2"/>
          </w:tcPr>
          <w:p w14:paraId="3FFBA26F" w14:textId="5D642C1A" w:rsidR="00DA5DF0" w:rsidRPr="00DA5DF0" w:rsidRDefault="00DA5DF0" w:rsidP="00DA5DF0">
            <w:pPr>
              <w:spacing w:after="0"/>
              <w:jc w:val="right"/>
              <w:rPr>
                <w:rFonts w:cs="Times New Roman"/>
                <w:sz w:val="18"/>
                <w:szCs w:val="18"/>
              </w:rPr>
            </w:pPr>
            <w:r w:rsidRPr="00DA5DF0">
              <w:rPr>
                <w:rFonts w:cs="Times New Roman"/>
                <w:sz w:val="18"/>
                <w:szCs w:val="18"/>
              </w:rPr>
              <w:t>2.000,00</w:t>
            </w:r>
          </w:p>
        </w:tc>
        <w:tc>
          <w:tcPr>
            <w:tcW w:w="1300" w:type="dxa"/>
            <w:shd w:val="clear" w:color="auto" w:fill="F2F2F2"/>
          </w:tcPr>
          <w:p w14:paraId="33935531" w14:textId="66FCD069" w:rsidR="00DA5DF0" w:rsidRPr="00DA5DF0" w:rsidRDefault="00DA5DF0" w:rsidP="00DA5DF0">
            <w:pPr>
              <w:spacing w:after="0"/>
              <w:jc w:val="right"/>
              <w:rPr>
                <w:rFonts w:cs="Times New Roman"/>
                <w:sz w:val="18"/>
                <w:szCs w:val="18"/>
              </w:rPr>
            </w:pPr>
            <w:r w:rsidRPr="00DA5DF0">
              <w:rPr>
                <w:rFonts w:cs="Times New Roman"/>
                <w:sz w:val="18"/>
                <w:szCs w:val="18"/>
              </w:rPr>
              <w:t>-2.000,00</w:t>
            </w:r>
          </w:p>
        </w:tc>
        <w:tc>
          <w:tcPr>
            <w:tcW w:w="1300" w:type="dxa"/>
            <w:shd w:val="clear" w:color="auto" w:fill="F2F2F2"/>
          </w:tcPr>
          <w:p w14:paraId="3637FC9D" w14:textId="0BD44CBA" w:rsidR="00DA5DF0" w:rsidRPr="00DA5DF0" w:rsidRDefault="00DA5DF0" w:rsidP="00DA5DF0">
            <w:pPr>
              <w:spacing w:after="0"/>
              <w:jc w:val="right"/>
              <w:rPr>
                <w:rFonts w:cs="Times New Roman"/>
                <w:sz w:val="18"/>
                <w:szCs w:val="18"/>
              </w:rPr>
            </w:pPr>
            <w:r w:rsidRPr="00DA5DF0">
              <w:rPr>
                <w:rFonts w:cs="Times New Roman"/>
                <w:sz w:val="18"/>
                <w:szCs w:val="18"/>
              </w:rPr>
              <w:t>0,00</w:t>
            </w:r>
          </w:p>
        </w:tc>
        <w:tc>
          <w:tcPr>
            <w:tcW w:w="960" w:type="dxa"/>
            <w:shd w:val="clear" w:color="auto" w:fill="F2F2F2"/>
          </w:tcPr>
          <w:p w14:paraId="1CE2D546" w14:textId="6A90235B" w:rsidR="00DA5DF0" w:rsidRPr="00DA5DF0" w:rsidRDefault="00DA5DF0" w:rsidP="00DA5DF0">
            <w:pPr>
              <w:spacing w:after="0"/>
              <w:jc w:val="right"/>
              <w:rPr>
                <w:rFonts w:cs="Times New Roman"/>
                <w:sz w:val="18"/>
                <w:szCs w:val="18"/>
              </w:rPr>
            </w:pPr>
            <w:r w:rsidRPr="00DA5DF0">
              <w:rPr>
                <w:rFonts w:cs="Times New Roman"/>
                <w:sz w:val="18"/>
                <w:szCs w:val="18"/>
              </w:rPr>
              <w:t>0,00%</w:t>
            </w:r>
          </w:p>
        </w:tc>
      </w:tr>
      <w:tr w:rsidR="00DA5DF0" w14:paraId="7E3236AA" w14:textId="77777777" w:rsidTr="00DA5DF0">
        <w:tc>
          <w:tcPr>
            <w:tcW w:w="5171" w:type="dxa"/>
          </w:tcPr>
          <w:p w14:paraId="3AB84853" w14:textId="676805C0" w:rsidR="00DA5DF0" w:rsidRDefault="00DA5DF0" w:rsidP="00DA5DF0">
            <w:pPr>
              <w:spacing w:after="0"/>
              <w:rPr>
                <w:rFonts w:cs="Times New Roman"/>
                <w:sz w:val="18"/>
                <w:szCs w:val="18"/>
              </w:rPr>
            </w:pPr>
            <w:r>
              <w:rPr>
                <w:rFonts w:cs="Times New Roman"/>
                <w:sz w:val="18"/>
                <w:szCs w:val="18"/>
              </w:rPr>
              <w:t>32 Materijalni rashodi</w:t>
            </w:r>
          </w:p>
        </w:tc>
        <w:tc>
          <w:tcPr>
            <w:tcW w:w="1300" w:type="dxa"/>
          </w:tcPr>
          <w:p w14:paraId="4ABB5D63" w14:textId="1CB18978" w:rsidR="00DA5DF0" w:rsidRDefault="00DA5DF0" w:rsidP="00DA5DF0">
            <w:pPr>
              <w:spacing w:after="0"/>
              <w:jc w:val="right"/>
              <w:rPr>
                <w:rFonts w:cs="Times New Roman"/>
                <w:sz w:val="18"/>
                <w:szCs w:val="18"/>
              </w:rPr>
            </w:pPr>
            <w:r>
              <w:rPr>
                <w:rFonts w:cs="Times New Roman"/>
                <w:sz w:val="18"/>
                <w:szCs w:val="18"/>
              </w:rPr>
              <w:t>2.000,00</w:t>
            </w:r>
          </w:p>
        </w:tc>
        <w:tc>
          <w:tcPr>
            <w:tcW w:w="1300" w:type="dxa"/>
          </w:tcPr>
          <w:p w14:paraId="10FA7283" w14:textId="61F37797" w:rsidR="00DA5DF0" w:rsidRDefault="00DA5DF0" w:rsidP="00DA5DF0">
            <w:pPr>
              <w:spacing w:after="0"/>
              <w:jc w:val="right"/>
              <w:rPr>
                <w:rFonts w:cs="Times New Roman"/>
                <w:sz w:val="18"/>
                <w:szCs w:val="18"/>
              </w:rPr>
            </w:pPr>
            <w:r>
              <w:rPr>
                <w:rFonts w:cs="Times New Roman"/>
                <w:sz w:val="18"/>
                <w:szCs w:val="18"/>
              </w:rPr>
              <w:t>-2.000,00</w:t>
            </w:r>
          </w:p>
        </w:tc>
        <w:tc>
          <w:tcPr>
            <w:tcW w:w="1300" w:type="dxa"/>
          </w:tcPr>
          <w:p w14:paraId="7307D35E" w14:textId="543FC222" w:rsidR="00DA5DF0" w:rsidRDefault="00DA5DF0" w:rsidP="00DA5DF0">
            <w:pPr>
              <w:spacing w:after="0"/>
              <w:jc w:val="right"/>
              <w:rPr>
                <w:rFonts w:cs="Times New Roman"/>
                <w:sz w:val="18"/>
                <w:szCs w:val="18"/>
              </w:rPr>
            </w:pPr>
            <w:r>
              <w:rPr>
                <w:rFonts w:cs="Times New Roman"/>
                <w:sz w:val="18"/>
                <w:szCs w:val="18"/>
              </w:rPr>
              <w:t>0,00</w:t>
            </w:r>
          </w:p>
        </w:tc>
        <w:tc>
          <w:tcPr>
            <w:tcW w:w="960" w:type="dxa"/>
          </w:tcPr>
          <w:p w14:paraId="0E44BDCE" w14:textId="2D0769DF" w:rsidR="00DA5DF0" w:rsidRDefault="00DA5DF0" w:rsidP="00DA5DF0">
            <w:pPr>
              <w:spacing w:after="0"/>
              <w:jc w:val="right"/>
              <w:rPr>
                <w:rFonts w:cs="Times New Roman"/>
                <w:sz w:val="18"/>
                <w:szCs w:val="18"/>
              </w:rPr>
            </w:pPr>
            <w:r>
              <w:rPr>
                <w:rFonts w:cs="Times New Roman"/>
                <w:sz w:val="18"/>
                <w:szCs w:val="18"/>
              </w:rPr>
              <w:t>0,00%</w:t>
            </w:r>
          </w:p>
        </w:tc>
      </w:tr>
      <w:tr w:rsidR="00DA5DF0" w:rsidRPr="00DA5DF0" w14:paraId="641F1D85" w14:textId="77777777" w:rsidTr="00DA5DF0">
        <w:trPr>
          <w:trHeight w:val="540"/>
        </w:trPr>
        <w:tc>
          <w:tcPr>
            <w:tcW w:w="5171" w:type="dxa"/>
            <w:shd w:val="clear" w:color="auto" w:fill="DAE8F2"/>
            <w:vAlign w:val="center"/>
          </w:tcPr>
          <w:p w14:paraId="61AC8E22" w14:textId="18BC5A99" w:rsidR="00DA5DF0" w:rsidRPr="00DA5DF0" w:rsidRDefault="00DA5DF0" w:rsidP="00DA5DF0">
            <w:pPr>
              <w:spacing w:after="0"/>
              <w:rPr>
                <w:rFonts w:cs="Times New Roman"/>
                <w:b/>
                <w:sz w:val="18"/>
                <w:szCs w:val="18"/>
              </w:rPr>
            </w:pPr>
            <w:r w:rsidRPr="00DA5DF0">
              <w:rPr>
                <w:rFonts w:cs="Times New Roman"/>
                <w:b/>
                <w:sz w:val="18"/>
                <w:szCs w:val="18"/>
              </w:rPr>
              <w:t>AKTIVNOST A1011-04 UPRAVLJANJE PROJEKTOM</w:t>
            </w:r>
          </w:p>
        </w:tc>
        <w:tc>
          <w:tcPr>
            <w:tcW w:w="1300" w:type="dxa"/>
            <w:shd w:val="clear" w:color="auto" w:fill="DAE8F2"/>
            <w:vAlign w:val="center"/>
          </w:tcPr>
          <w:p w14:paraId="33D58C03" w14:textId="0CEC6CE9" w:rsidR="00DA5DF0" w:rsidRPr="00DA5DF0" w:rsidRDefault="00DA5DF0" w:rsidP="00DA5DF0">
            <w:pPr>
              <w:spacing w:after="0"/>
              <w:jc w:val="right"/>
              <w:rPr>
                <w:rFonts w:cs="Times New Roman"/>
                <w:b/>
                <w:sz w:val="18"/>
                <w:szCs w:val="18"/>
              </w:rPr>
            </w:pPr>
            <w:r w:rsidRPr="00DA5DF0">
              <w:rPr>
                <w:rFonts w:cs="Times New Roman"/>
                <w:b/>
                <w:sz w:val="18"/>
                <w:szCs w:val="18"/>
              </w:rPr>
              <w:t>30.010,00</w:t>
            </w:r>
          </w:p>
        </w:tc>
        <w:tc>
          <w:tcPr>
            <w:tcW w:w="1300" w:type="dxa"/>
            <w:shd w:val="clear" w:color="auto" w:fill="DAE8F2"/>
            <w:vAlign w:val="center"/>
          </w:tcPr>
          <w:p w14:paraId="22692AE1" w14:textId="651AEB80" w:rsidR="00DA5DF0" w:rsidRPr="00DA5DF0" w:rsidRDefault="00DA5DF0" w:rsidP="00DA5DF0">
            <w:pPr>
              <w:spacing w:after="0"/>
              <w:jc w:val="right"/>
              <w:rPr>
                <w:rFonts w:cs="Times New Roman"/>
                <w:b/>
                <w:sz w:val="18"/>
                <w:szCs w:val="18"/>
              </w:rPr>
            </w:pPr>
            <w:r w:rsidRPr="00DA5DF0">
              <w:rPr>
                <w:rFonts w:cs="Times New Roman"/>
                <w:b/>
                <w:sz w:val="18"/>
                <w:szCs w:val="18"/>
              </w:rPr>
              <w:t>0,00</w:t>
            </w:r>
          </w:p>
        </w:tc>
        <w:tc>
          <w:tcPr>
            <w:tcW w:w="1300" w:type="dxa"/>
            <w:shd w:val="clear" w:color="auto" w:fill="DAE8F2"/>
            <w:vAlign w:val="center"/>
          </w:tcPr>
          <w:p w14:paraId="379EC0C5" w14:textId="54C98AEE" w:rsidR="00DA5DF0" w:rsidRPr="00DA5DF0" w:rsidRDefault="00DA5DF0" w:rsidP="00DA5DF0">
            <w:pPr>
              <w:spacing w:after="0"/>
              <w:jc w:val="right"/>
              <w:rPr>
                <w:rFonts w:cs="Times New Roman"/>
                <w:b/>
                <w:sz w:val="18"/>
                <w:szCs w:val="18"/>
              </w:rPr>
            </w:pPr>
            <w:r w:rsidRPr="00DA5DF0">
              <w:rPr>
                <w:rFonts w:cs="Times New Roman"/>
                <w:b/>
                <w:sz w:val="18"/>
                <w:szCs w:val="18"/>
              </w:rPr>
              <w:t>30.010,00</w:t>
            </w:r>
          </w:p>
        </w:tc>
        <w:tc>
          <w:tcPr>
            <w:tcW w:w="960" w:type="dxa"/>
            <w:shd w:val="clear" w:color="auto" w:fill="DAE8F2"/>
            <w:vAlign w:val="center"/>
          </w:tcPr>
          <w:p w14:paraId="605626E6" w14:textId="52E3A8D9" w:rsidR="00DA5DF0" w:rsidRPr="00DA5DF0" w:rsidRDefault="00DA5DF0" w:rsidP="00DA5DF0">
            <w:pPr>
              <w:spacing w:after="0"/>
              <w:jc w:val="right"/>
              <w:rPr>
                <w:rFonts w:cs="Times New Roman"/>
                <w:b/>
                <w:sz w:val="18"/>
                <w:szCs w:val="18"/>
              </w:rPr>
            </w:pPr>
            <w:r w:rsidRPr="00DA5DF0">
              <w:rPr>
                <w:rFonts w:cs="Times New Roman"/>
                <w:b/>
                <w:sz w:val="18"/>
                <w:szCs w:val="18"/>
              </w:rPr>
              <w:t>100,00%</w:t>
            </w:r>
          </w:p>
        </w:tc>
      </w:tr>
      <w:tr w:rsidR="00DA5DF0" w:rsidRPr="00DA5DF0" w14:paraId="1D1F89F0" w14:textId="77777777" w:rsidTr="00DA5DF0">
        <w:tc>
          <w:tcPr>
            <w:tcW w:w="5171" w:type="dxa"/>
            <w:shd w:val="clear" w:color="auto" w:fill="CBFFCB"/>
          </w:tcPr>
          <w:p w14:paraId="14605787" w14:textId="5DFB7C2D" w:rsidR="00DA5DF0" w:rsidRPr="00DA5DF0" w:rsidRDefault="00DA5DF0" w:rsidP="00DA5DF0">
            <w:pPr>
              <w:spacing w:after="0"/>
              <w:rPr>
                <w:rFonts w:cs="Times New Roman"/>
                <w:sz w:val="16"/>
                <w:szCs w:val="18"/>
              </w:rPr>
            </w:pPr>
            <w:r w:rsidRPr="00DA5DF0">
              <w:rPr>
                <w:rFonts w:cs="Times New Roman"/>
                <w:sz w:val="16"/>
                <w:szCs w:val="18"/>
              </w:rPr>
              <w:t>IZVOR 59 EU</w:t>
            </w:r>
          </w:p>
        </w:tc>
        <w:tc>
          <w:tcPr>
            <w:tcW w:w="1300" w:type="dxa"/>
            <w:shd w:val="clear" w:color="auto" w:fill="CBFFCB"/>
          </w:tcPr>
          <w:p w14:paraId="4F0A9A4D" w14:textId="13D7A8D6" w:rsidR="00DA5DF0" w:rsidRPr="00DA5DF0" w:rsidRDefault="00DA5DF0" w:rsidP="00DA5DF0">
            <w:pPr>
              <w:spacing w:after="0"/>
              <w:jc w:val="right"/>
              <w:rPr>
                <w:rFonts w:cs="Times New Roman"/>
                <w:sz w:val="16"/>
                <w:szCs w:val="18"/>
              </w:rPr>
            </w:pPr>
            <w:r w:rsidRPr="00DA5DF0">
              <w:rPr>
                <w:rFonts w:cs="Times New Roman"/>
                <w:sz w:val="16"/>
                <w:szCs w:val="18"/>
              </w:rPr>
              <w:t>30.010,00</w:t>
            </w:r>
          </w:p>
        </w:tc>
        <w:tc>
          <w:tcPr>
            <w:tcW w:w="1300" w:type="dxa"/>
            <w:shd w:val="clear" w:color="auto" w:fill="CBFFCB"/>
          </w:tcPr>
          <w:p w14:paraId="64CE6804" w14:textId="5374CF17" w:rsidR="00DA5DF0" w:rsidRPr="00DA5DF0" w:rsidRDefault="00DA5DF0" w:rsidP="00DA5DF0">
            <w:pPr>
              <w:spacing w:after="0"/>
              <w:jc w:val="right"/>
              <w:rPr>
                <w:rFonts w:cs="Times New Roman"/>
                <w:sz w:val="16"/>
                <w:szCs w:val="18"/>
              </w:rPr>
            </w:pPr>
            <w:r w:rsidRPr="00DA5DF0">
              <w:rPr>
                <w:rFonts w:cs="Times New Roman"/>
                <w:sz w:val="16"/>
                <w:szCs w:val="18"/>
              </w:rPr>
              <w:t>0,00</w:t>
            </w:r>
          </w:p>
        </w:tc>
        <w:tc>
          <w:tcPr>
            <w:tcW w:w="1300" w:type="dxa"/>
            <w:shd w:val="clear" w:color="auto" w:fill="CBFFCB"/>
          </w:tcPr>
          <w:p w14:paraId="5D795ECF" w14:textId="43398BC8" w:rsidR="00DA5DF0" w:rsidRPr="00DA5DF0" w:rsidRDefault="00DA5DF0" w:rsidP="00DA5DF0">
            <w:pPr>
              <w:spacing w:after="0"/>
              <w:jc w:val="right"/>
              <w:rPr>
                <w:rFonts w:cs="Times New Roman"/>
                <w:sz w:val="16"/>
                <w:szCs w:val="18"/>
              </w:rPr>
            </w:pPr>
            <w:r w:rsidRPr="00DA5DF0">
              <w:rPr>
                <w:rFonts w:cs="Times New Roman"/>
                <w:sz w:val="16"/>
                <w:szCs w:val="18"/>
              </w:rPr>
              <w:t>30.010,00</w:t>
            </w:r>
          </w:p>
        </w:tc>
        <w:tc>
          <w:tcPr>
            <w:tcW w:w="960" w:type="dxa"/>
            <w:shd w:val="clear" w:color="auto" w:fill="CBFFCB"/>
          </w:tcPr>
          <w:p w14:paraId="1437009F" w14:textId="11B45D1D" w:rsidR="00DA5DF0" w:rsidRPr="00DA5DF0" w:rsidRDefault="00DA5DF0" w:rsidP="00DA5DF0">
            <w:pPr>
              <w:spacing w:after="0"/>
              <w:jc w:val="right"/>
              <w:rPr>
                <w:rFonts w:cs="Times New Roman"/>
                <w:sz w:val="16"/>
                <w:szCs w:val="18"/>
              </w:rPr>
            </w:pPr>
            <w:r w:rsidRPr="00DA5DF0">
              <w:rPr>
                <w:rFonts w:cs="Times New Roman"/>
                <w:sz w:val="16"/>
                <w:szCs w:val="18"/>
              </w:rPr>
              <w:t>100,00%</w:t>
            </w:r>
          </w:p>
        </w:tc>
      </w:tr>
      <w:tr w:rsidR="00DA5DF0" w:rsidRPr="00DA5DF0" w14:paraId="60A0C0AE" w14:textId="77777777" w:rsidTr="00DA5DF0">
        <w:tc>
          <w:tcPr>
            <w:tcW w:w="5171" w:type="dxa"/>
            <w:shd w:val="clear" w:color="auto" w:fill="F2F2F2"/>
          </w:tcPr>
          <w:p w14:paraId="793185A9" w14:textId="120CAEA0" w:rsidR="00DA5DF0" w:rsidRPr="00DA5DF0" w:rsidRDefault="00DA5DF0" w:rsidP="00DA5DF0">
            <w:pPr>
              <w:spacing w:after="0"/>
              <w:rPr>
                <w:rFonts w:cs="Times New Roman"/>
                <w:sz w:val="18"/>
                <w:szCs w:val="18"/>
              </w:rPr>
            </w:pPr>
            <w:r w:rsidRPr="00DA5DF0">
              <w:rPr>
                <w:rFonts w:cs="Times New Roman"/>
                <w:sz w:val="18"/>
                <w:szCs w:val="18"/>
              </w:rPr>
              <w:t>3 Rashodi poslovanja</w:t>
            </w:r>
          </w:p>
        </w:tc>
        <w:tc>
          <w:tcPr>
            <w:tcW w:w="1300" w:type="dxa"/>
            <w:shd w:val="clear" w:color="auto" w:fill="F2F2F2"/>
          </w:tcPr>
          <w:p w14:paraId="7BE1A0C6" w14:textId="0B93FAAF" w:rsidR="00DA5DF0" w:rsidRPr="00DA5DF0" w:rsidRDefault="00DA5DF0" w:rsidP="00DA5DF0">
            <w:pPr>
              <w:spacing w:after="0"/>
              <w:jc w:val="right"/>
              <w:rPr>
                <w:rFonts w:cs="Times New Roman"/>
                <w:sz w:val="18"/>
                <w:szCs w:val="18"/>
              </w:rPr>
            </w:pPr>
            <w:r w:rsidRPr="00DA5DF0">
              <w:rPr>
                <w:rFonts w:cs="Times New Roman"/>
                <w:sz w:val="18"/>
                <w:szCs w:val="18"/>
              </w:rPr>
              <w:t>30.010,00</w:t>
            </w:r>
          </w:p>
        </w:tc>
        <w:tc>
          <w:tcPr>
            <w:tcW w:w="1300" w:type="dxa"/>
            <w:shd w:val="clear" w:color="auto" w:fill="F2F2F2"/>
          </w:tcPr>
          <w:p w14:paraId="19E1B9DA" w14:textId="4704B4C9" w:rsidR="00DA5DF0" w:rsidRPr="00DA5DF0" w:rsidRDefault="00DA5DF0" w:rsidP="00DA5DF0">
            <w:pPr>
              <w:spacing w:after="0"/>
              <w:jc w:val="right"/>
              <w:rPr>
                <w:rFonts w:cs="Times New Roman"/>
                <w:sz w:val="18"/>
                <w:szCs w:val="18"/>
              </w:rPr>
            </w:pPr>
            <w:r w:rsidRPr="00DA5DF0">
              <w:rPr>
                <w:rFonts w:cs="Times New Roman"/>
                <w:sz w:val="18"/>
                <w:szCs w:val="18"/>
              </w:rPr>
              <w:t>0,00</w:t>
            </w:r>
          </w:p>
        </w:tc>
        <w:tc>
          <w:tcPr>
            <w:tcW w:w="1300" w:type="dxa"/>
            <w:shd w:val="clear" w:color="auto" w:fill="F2F2F2"/>
          </w:tcPr>
          <w:p w14:paraId="03A3A5A8" w14:textId="1A98591D" w:rsidR="00DA5DF0" w:rsidRPr="00DA5DF0" w:rsidRDefault="00DA5DF0" w:rsidP="00DA5DF0">
            <w:pPr>
              <w:spacing w:after="0"/>
              <w:jc w:val="right"/>
              <w:rPr>
                <w:rFonts w:cs="Times New Roman"/>
                <w:sz w:val="18"/>
                <w:szCs w:val="18"/>
              </w:rPr>
            </w:pPr>
            <w:r w:rsidRPr="00DA5DF0">
              <w:rPr>
                <w:rFonts w:cs="Times New Roman"/>
                <w:sz w:val="18"/>
                <w:szCs w:val="18"/>
              </w:rPr>
              <w:t>30.010,00</w:t>
            </w:r>
          </w:p>
        </w:tc>
        <w:tc>
          <w:tcPr>
            <w:tcW w:w="960" w:type="dxa"/>
            <w:shd w:val="clear" w:color="auto" w:fill="F2F2F2"/>
          </w:tcPr>
          <w:p w14:paraId="3816E01E" w14:textId="619F7C0F" w:rsidR="00DA5DF0" w:rsidRPr="00DA5DF0" w:rsidRDefault="00DA5DF0" w:rsidP="00DA5DF0">
            <w:pPr>
              <w:spacing w:after="0"/>
              <w:jc w:val="right"/>
              <w:rPr>
                <w:rFonts w:cs="Times New Roman"/>
                <w:sz w:val="18"/>
                <w:szCs w:val="18"/>
              </w:rPr>
            </w:pPr>
            <w:r w:rsidRPr="00DA5DF0">
              <w:rPr>
                <w:rFonts w:cs="Times New Roman"/>
                <w:sz w:val="18"/>
                <w:szCs w:val="18"/>
              </w:rPr>
              <w:t>100,00%</w:t>
            </w:r>
          </w:p>
        </w:tc>
      </w:tr>
      <w:tr w:rsidR="00DA5DF0" w14:paraId="66D6C956" w14:textId="77777777" w:rsidTr="00DA5DF0">
        <w:tc>
          <w:tcPr>
            <w:tcW w:w="5171" w:type="dxa"/>
          </w:tcPr>
          <w:p w14:paraId="0E08004E" w14:textId="58F6CA9F" w:rsidR="00DA5DF0" w:rsidRDefault="00DA5DF0" w:rsidP="00DA5DF0">
            <w:pPr>
              <w:spacing w:after="0"/>
              <w:rPr>
                <w:rFonts w:cs="Times New Roman"/>
                <w:sz w:val="18"/>
                <w:szCs w:val="18"/>
              </w:rPr>
            </w:pPr>
            <w:r>
              <w:rPr>
                <w:rFonts w:cs="Times New Roman"/>
                <w:sz w:val="18"/>
                <w:szCs w:val="18"/>
              </w:rPr>
              <w:t>31 Rashodi za zaposlene</w:t>
            </w:r>
          </w:p>
        </w:tc>
        <w:tc>
          <w:tcPr>
            <w:tcW w:w="1300" w:type="dxa"/>
          </w:tcPr>
          <w:p w14:paraId="64006130" w14:textId="0EC82290" w:rsidR="00DA5DF0" w:rsidRDefault="00DA5DF0" w:rsidP="00DA5DF0">
            <w:pPr>
              <w:spacing w:after="0"/>
              <w:jc w:val="right"/>
              <w:rPr>
                <w:rFonts w:cs="Times New Roman"/>
                <w:sz w:val="18"/>
                <w:szCs w:val="18"/>
              </w:rPr>
            </w:pPr>
            <w:r>
              <w:rPr>
                <w:rFonts w:cs="Times New Roman"/>
                <w:sz w:val="18"/>
                <w:szCs w:val="18"/>
              </w:rPr>
              <w:t>30.010,00</w:t>
            </w:r>
          </w:p>
        </w:tc>
        <w:tc>
          <w:tcPr>
            <w:tcW w:w="1300" w:type="dxa"/>
          </w:tcPr>
          <w:p w14:paraId="7D9D58C2" w14:textId="2EE297E6" w:rsidR="00DA5DF0" w:rsidRDefault="00DA5DF0" w:rsidP="00DA5DF0">
            <w:pPr>
              <w:spacing w:after="0"/>
              <w:jc w:val="right"/>
              <w:rPr>
                <w:rFonts w:cs="Times New Roman"/>
                <w:sz w:val="18"/>
                <w:szCs w:val="18"/>
              </w:rPr>
            </w:pPr>
            <w:r>
              <w:rPr>
                <w:rFonts w:cs="Times New Roman"/>
                <w:sz w:val="18"/>
                <w:szCs w:val="18"/>
              </w:rPr>
              <w:t>0,00</w:t>
            </w:r>
          </w:p>
        </w:tc>
        <w:tc>
          <w:tcPr>
            <w:tcW w:w="1300" w:type="dxa"/>
          </w:tcPr>
          <w:p w14:paraId="18630104" w14:textId="45EA2520" w:rsidR="00DA5DF0" w:rsidRDefault="00DA5DF0" w:rsidP="00DA5DF0">
            <w:pPr>
              <w:spacing w:after="0"/>
              <w:jc w:val="right"/>
              <w:rPr>
                <w:rFonts w:cs="Times New Roman"/>
                <w:sz w:val="18"/>
                <w:szCs w:val="18"/>
              </w:rPr>
            </w:pPr>
            <w:r>
              <w:rPr>
                <w:rFonts w:cs="Times New Roman"/>
                <w:sz w:val="18"/>
                <w:szCs w:val="18"/>
              </w:rPr>
              <w:t>30.010,00</w:t>
            </w:r>
          </w:p>
        </w:tc>
        <w:tc>
          <w:tcPr>
            <w:tcW w:w="960" w:type="dxa"/>
          </w:tcPr>
          <w:p w14:paraId="292AB7B8" w14:textId="429F1CE8" w:rsidR="00DA5DF0" w:rsidRDefault="00DA5DF0" w:rsidP="00DA5DF0">
            <w:pPr>
              <w:spacing w:after="0"/>
              <w:jc w:val="right"/>
              <w:rPr>
                <w:rFonts w:cs="Times New Roman"/>
                <w:sz w:val="18"/>
                <w:szCs w:val="18"/>
              </w:rPr>
            </w:pPr>
            <w:r>
              <w:rPr>
                <w:rFonts w:cs="Times New Roman"/>
                <w:sz w:val="18"/>
                <w:szCs w:val="18"/>
              </w:rPr>
              <w:t>100,00%</w:t>
            </w:r>
          </w:p>
        </w:tc>
      </w:tr>
      <w:tr w:rsidR="00DA5DF0" w:rsidRPr="00DA5DF0" w14:paraId="07F2DB6F" w14:textId="77777777" w:rsidTr="00DA5DF0">
        <w:trPr>
          <w:trHeight w:val="540"/>
        </w:trPr>
        <w:tc>
          <w:tcPr>
            <w:tcW w:w="5171" w:type="dxa"/>
            <w:shd w:val="clear" w:color="auto" w:fill="17365D"/>
            <w:vAlign w:val="center"/>
          </w:tcPr>
          <w:p w14:paraId="4BB4C76D" w14:textId="0AD8E6FA" w:rsidR="00DA5DF0" w:rsidRPr="00DA5DF0" w:rsidRDefault="00DA5DF0" w:rsidP="00DA5DF0">
            <w:pPr>
              <w:spacing w:after="0"/>
              <w:rPr>
                <w:rFonts w:cs="Times New Roman"/>
                <w:b/>
                <w:color w:val="FFFFFF"/>
                <w:sz w:val="18"/>
                <w:szCs w:val="18"/>
              </w:rPr>
            </w:pPr>
            <w:r w:rsidRPr="00DA5DF0">
              <w:rPr>
                <w:rFonts w:cs="Times New Roman"/>
                <w:b/>
                <w:color w:val="FFFFFF"/>
                <w:sz w:val="18"/>
                <w:szCs w:val="18"/>
              </w:rPr>
              <w:t>PROGRAM 1013 POTICANJE I RAZVOJ POLJOPRIVREDE I GOSPODARSTVA</w:t>
            </w:r>
          </w:p>
        </w:tc>
        <w:tc>
          <w:tcPr>
            <w:tcW w:w="1300" w:type="dxa"/>
            <w:shd w:val="clear" w:color="auto" w:fill="17365D"/>
            <w:vAlign w:val="center"/>
          </w:tcPr>
          <w:p w14:paraId="71538CCB" w14:textId="3E21BA65" w:rsidR="00DA5DF0" w:rsidRPr="00DA5DF0" w:rsidRDefault="00DA5DF0" w:rsidP="00DA5DF0">
            <w:pPr>
              <w:spacing w:after="0"/>
              <w:jc w:val="right"/>
              <w:rPr>
                <w:rFonts w:cs="Times New Roman"/>
                <w:b/>
                <w:color w:val="FFFFFF"/>
                <w:sz w:val="18"/>
                <w:szCs w:val="18"/>
              </w:rPr>
            </w:pPr>
            <w:r w:rsidRPr="00DA5DF0">
              <w:rPr>
                <w:rFonts w:cs="Times New Roman"/>
                <w:b/>
                <w:color w:val="FFFFFF"/>
                <w:sz w:val="18"/>
                <w:szCs w:val="18"/>
              </w:rPr>
              <w:t>3.000,00</w:t>
            </w:r>
          </w:p>
        </w:tc>
        <w:tc>
          <w:tcPr>
            <w:tcW w:w="1300" w:type="dxa"/>
            <w:shd w:val="clear" w:color="auto" w:fill="17365D"/>
            <w:vAlign w:val="center"/>
          </w:tcPr>
          <w:p w14:paraId="2D4D2CAD" w14:textId="2EF889A9" w:rsidR="00DA5DF0" w:rsidRPr="00DA5DF0" w:rsidRDefault="00DA5DF0" w:rsidP="00DA5DF0">
            <w:pPr>
              <w:spacing w:after="0"/>
              <w:jc w:val="right"/>
              <w:rPr>
                <w:rFonts w:cs="Times New Roman"/>
                <w:b/>
                <w:color w:val="FFFFFF"/>
                <w:sz w:val="18"/>
                <w:szCs w:val="18"/>
              </w:rPr>
            </w:pPr>
            <w:r w:rsidRPr="00DA5DF0">
              <w:rPr>
                <w:rFonts w:cs="Times New Roman"/>
                <w:b/>
                <w:color w:val="FFFFFF"/>
                <w:sz w:val="18"/>
                <w:szCs w:val="18"/>
              </w:rPr>
              <w:t>-800,00</w:t>
            </w:r>
          </w:p>
        </w:tc>
        <w:tc>
          <w:tcPr>
            <w:tcW w:w="1300" w:type="dxa"/>
            <w:shd w:val="clear" w:color="auto" w:fill="17365D"/>
            <w:vAlign w:val="center"/>
          </w:tcPr>
          <w:p w14:paraId="04B7B61A" w14:textId="0FC5F17D" w:rsidR="00DA5DF0" w:rsidRPr="00DA5DF0" w:rsidRDefault="00DA5DF0" w:rsidP="00DA5DF0">
            <w:pPr>
              <w:spacing w:after="0"/>
              <w:jc w:val="right"/>
              <w:rPr>
                <w:rFonts w:cs="Times New Roman"/>
                <w:b/>
                <w:color w:val="FFFFFF"/>
                <w:sz w:val="18"/>
                <w:szCs w:val="18"/>
              </w:rPr>
            </w:pPr>
            <w:r w:rsidRPr="00DA5DF0">
              <w:rPr>
                <w:rFonts w:cs="Times New Roman"/>
                <w:b/>
                <w:color w:val="FFFFFF"/>
                <w:sz w:val="18"/>
                <w:szCs w:val="18"/>
              </w:rPr>
              <w:t>2.200,00</w:t>
            </w:r>
          </w:p>
        </w:tc>
        <w:tc>
          <w:tcPr>
            <w:tcW w:w="960" w:type="dxa"/>
            <w:shd w:val="clear" w:color="auto" w:fill="17365D"/>
            <w:vAlign w:val="center"/>
          </w:tcPr>
          <w:p w14:paraId="16D1C157" w14:textId="37CDFAC3" w:rsidR="00DA5DF0" w:rsidRPr="00DA5DF0" w:rsidRDefault="00DA5DF0" w:rsidP="00DA5DF0">
            <w:pPr>
              <w:spacing w:after="0"/>
              <w:jc w:val="right"/>
              <w:rPr>
                <w:rFonts w:cs="Times New Roman"/>
                <w:b/>
                <w:color w:val="FFFFFF"/>
                <w:sz w:val="18"/>
                <w:szCs w:val="18"/>
              </w:rPr>
            </w:pPr>
            <w:r w:rsidRPr="00DA5DF0">
              <w:rPr>
                <w:rFonts w:cs="Times New Roman"/>
                <w:b/>
                <w:color w:val="FFFFFF"/>
                <w:sz w:val="18"/>
                <w:szCs w:val="18"/>
              </w:rPr>
              <w:t>73,33%</w:t>
            </w:r>
          </w:p>
        </w:tc>
      </w:tr>
      <w:tr w:rsidR="00DA5DF0" w:rsidRPr="00DA5DF0" w14:paraId="2C54FFC7" w14:textId="77777777" w:rsidTr="00DA5DF0">
        <w:trPr>
          <w:trHeight w:val="540"/>
        </w:trPr>
        <w:tc>
          <w:tcPr>
            <w:tcW w:w="5171" w:type="dxa"/>
            <w:shd w:val="clear" w:color="auto" w:fill="DAE8F2"/>
            <w:vAlign w:val="center"/>
          </w:tcPr>
          <w:p w14:paraId="0CE96F81" w14:textId="53E54E02" w:rsidR="00DA5DF0" w:rsidRPr="00DA5DF0" w:rsidRDefault="00DA5DF0" w:rsidP="00DA5DF0">
            <w:pPr>
              <w:spacing w:after="0"/>
              <w:rPr>
                <w:rFonts w:cs="Times New Roman"/>
                <w:b/>
                <w:sz w:val="18"/>
                <w:szCs w:val="18"/>
              </w:rPr>
            </w:pPr>
            <w:r w:rsidRPr="00DA5DF0">
              <w:rPr>
                <w:rFonts w:cs="Times New Roman"/>
                <w:b/>
                <w:sz w:val="18"/>
                <w:szCs w:val="18"/>
              </w:rPr>
              <w:lastRenderedPageBreak/>
              <w:t>AKTIVNOST A1013-01 POTPORE POLJOPRIVREDNICIMA</w:t>
            </w:r>
          </w:p>
        </w:tc>
        <w:tc>
          <w:tcPr>
            <w:tcW w:w="1300" w:type="dxa"/>
            <w:shd w:val="clear" w:color="auto" w:fill="DAE8F2"/>
            <w:vAlign w:val="center"/>
          </w:tcPr>
          <w:p w14:paraId="726770EA" w14:textId="1EEE7EF7" w:rsidR="00DA5DF0" w:rsidRPr="00DA5DF0" w:rsidRDefault="00DA5DF0" w:rsidP="00DA5DF0">
            <w:pPr>
              <w:spacing w:after="0"/>
              <w:jc w:val="right"/>
              <w:rPr>
                <w:rFonts w:cs="Times New Roman"/>
                <w:b/>
                <w:sz w:val="18"/>
                <w:szCs w:val="18"/>
              </w:rPr>
            </w:pPr>
            <w:r w:rsidRPr="00DA5DF0">
              <w:rPr>
                <w:rFonts w:cs="Times New Roman"/>
                <w:b/>
                <w:sz w:val="18"/>
                <w:szCs w:val="18"/>
              </w:rPr>
              <w:t>3.000,00</w:t>
            </w:r>
          </w:p>
        </w:tc>
        <w:tc>
          <w:tcPr>
            <w:tcW w:w="1300" w:type="dxa"/>
            <w:shd w:val="clear" w:color="auto" w:fill="DAE8F2"/>
            <w:vAlign w:val="center"/>
          </w:tcPr>
          <w:p w14:paraId="0563C509" w14:textId="3E899436" w:rsidR="00DA5DF0" w:rsidRPr="00DA5DF0" w:rsidRDefault="00DA5DF0" w:rsidP="00DA5DF0">
            <w:pPr>
              <w:spacing w:after="0"/>
              <w:jc w:val="right"/>
              <w:rPr>
                <w:rFonts w:cs="Times New Roman"/>
                <w:b/>
                <w:sz w:val="18"/>
                <w:szCs w:val="18"/>
              </w:rPr>
            </w:pPr>
            <w:r w:rsidRPr="00DA5DF0">
              <w:rPr>
                <w:rFonts w:cs="Times New Roman"/>
                <w:b/>
                <w:sz w:val="18"/>
                <w:szCs w:val="18"/>
              </w:rPr>
              <w:t>-800,00</w:t>
            </w:r>
          </w:p>
        </w:tc>
        <w:tc>
          <w:tcPr>
            <w:tcW w:w="1300" w:type="dxa"/>
            <w:shd w:val="clear" w:color="auto" w:fill="DAE8F2"/>
            <w:vAlign w:val="center"/>
          </w:tcPr>
          <w:p w14:paraId="5F8A9FD7" w14:textId="3F07A439" w:rsidR="00DA5DF0" w:rsidRPr="00DA5DF0" w:rsidRDefault="00DA5DF0" w:rsidP="00DA5DF0">
            <w:pPr>
              <w:spacing w:after="0"/>
              <w:jc w:val="right"/>
              <w:rPr>
                <w:rFonts w:cs="Times New Roman"/>
                <w:b/>
                <w:sz w:val="18"/>
                <w:szCs w:val="18"/>
              </w:rPr>
            </w:pPr>
            <w:r w:rsidRPr="00DA5DF0">
              <w:rPr>
                <w:rFonts w:cs="Times New Roman"/>
                <w:b/>
                <w:sz w:val="18"/>
                <w:szCs w:val="18"/>
              </w:rPr>
              <w:t>2.200,00</w:t>
            </w:r>
          </w:p>
        </w:tc>
        <w:tc>
          <w:tcPr>
            <w:tcW w:w="960" w:type="dxa"/>
            <w:shd w:val="clear" w:color="auto" w:fill="DAE8F2"/>
            <w:vAlign w:val="center"/>
          </w:tcPr>
          <w:p w14:paraId="6422F670" w14:textId="2333F8EC" w:rsidR="00DA5DF0" w:rsidRPr="00DA5DF0" w:rsidRDefault="00DA5DF0" w:rsidP="00DA5DF0">
            <w:pPr>
              <w:spacing w:after="0"/>
              <w:jc w:val="right"/>
              <w:rPr>
                <w:rFonts w:cs="Times New Roman"/>
                <w:b/>
                <w:sz w:val="18"/>
                <w:szCs w:val="18"/>
              </w:rPr>
            </w:pPr>
            <w:r w:rsidRPr="00DA5DF0">
              <w:rPr>
                <w:rFonts w:cs="Times New Roman"/>
                <w:b/>
                <w:sz w:val="18"/>
                <w:szCs w:val="18"/>
              </w:rPr>
              <w:t>73,33%</w:t>
            </w:r>
          </w:p>
        </w:tc>
      </w:tr>
      <w:tr w:rsidR="00DA5DF0" w:rsidRPr="00DA5DF0" w14:paraId="0D25F445" w14:textId="77777777" w:rsidTr="00DA5DF0">
        <w:tc>
          <w:tcPr>
            <w:tcW w:w="5171" w:type="dxa"/>
            <w:shd w:val="clear" w:color="auto" w:fill="CBFFCB"/>
          </w:tcPr>
          <w:p w14:paraId="6DFBCEB0" w14:textId="0418A6C1" w:rsidR="00DA5DF0" w:rsidRPr="00DA5DF0" w:rsidRDefault="00DA5DF0" w:rsidP="00DA5DF0">
            <w:pPr>
              <w:spacing w:after="0"/>
              <w:rPr>
                <w:rFonts w:cs="Times New Roman"/>
                <w:sz w:val="16"/>
                <w:szCs w:val="18"/>
              </w:rPr>
            </w:pPr>
            <w:r w:rsidRPr="00DA5DF0">
              <w:rPr>
                <w:rFonts w:cs="Times New Roman"/>
                <w:sz w:val="16"/>
                <w:szCs w:val="18"/>
              </w:rPr>
              <w:t xml:space="preserve">IZVOR 423 Zakup </w:t>
            </w:r>
            <w:proofErr w:type="spellStart"/>
            <w:r w:rsidRPr="00DA5DF0">
              <w:rPr>
                <w:rFonts w:cs="Times New Roman"/>
                <w:sz w:val="16"/>
                <w:szCs w:val="18"/>
              </w:rPr>
              <w:t>poljop.zemljišta</w:t>
            </w:r>
            <w:proofErr w:type="spellEnd"/>
          </w:p>
        </w:tc>
        <w:tc>
          <w:tcPr>
            <w:tcW w:w="1300" w:type="dxa"/>
            <w:shd w:val="clear" w:color="auto" w:fill="CBFFCB"/>
          </w:tcPr>
          <w:p w14:paraId="70352581" w14:textId="40C1E99E" w:rsidR="00DA5DF0" w:rsidRPr="00DA5DF0" w:rsidRDefault="00DA5DF0" w:rsidP="00DA5DF0">
            <w:pPr>
              <w:spacing w:after="0"/>
              <w:jc w:val="right"/>
              <w:rPr>
                <w:rFonts w:cs="Times New Roman"/>
                <w:sz w:val="16"/>
                <w:szCs w:val="18"/>
              </w:rPr>
            </w:pPr>
            <w:r w:rsidRPr="00DA5DF0">
              <w:rPr>
                <w:rFonts w:cs="Times New Roman"/>
                <w:sz w:val="16"/>
                <w:szCs w:val="18"/>
              </w:rPr>
              <w:t>3.000,00</w:t>
            </w:r>
          </w:p>
        </w:tc>
        <w:tc>
          <w:tcPr>
            <w:tcW w:w="1300" w:type="dxa"/>
            <w:shd w:val="clear" w:color="auto" w:fill="CBFFCB"/>
          </w:tcPr>
          <w:p w14:paraId="41ECB189" w14:textId="6A2C3261" w:rsidR="00DA5DF0" w:rsidRPr="00DA5DF0" w:rsidRDefault="00DA5DF0" w:rsidP="00DA5DF0">
            <w:pPr>
              <w:spacing w:after="0"/>
              <w:jc w:val="right"/>
              <w:rPr>
                <w:rFonts w:cs="Times New Roman"/>
                <w:sz w:val="16"/>
                <w:szCs w:val="18"/>
              </w:rPr>
            </w:pPr>
            <w:r w:rsidRPr="00DA5DF0">
              <w:rPr>
                <w:rFonts w:cs="Times New Roman"/>
                <w:sz w:val="16"/>
                <w:szCs w:val="18"/>
              </w:rPr>
              <w:t>-800,00</w:t>
            </w:r>
          </w:p>
        </w:tc>
        <w:tc>
          <w:tcPr>
            <w:tcW w:w="1300" w:type="dxa"/>
            <w:shd w:val="clear" w:color="auto" w:fill="CBFFCB"/>
          </w:tcPr>
          <w:p w14:paraId="3063AF5C" w14:textId="3C95A73A" w:rsidR="00DA5DF0" w:rsidRPr="00DA5DF0" w:rsidRDefault="00DA5DF0" w:rsidP="00DA5DF0">
            <w:pPr>
              <w:spacing w:after="0"/>
              <w:jc w:val="right"/>
              <w:rPr>
                <w:rFonts w:cs="Times New Roman"/>
                <w:sz w:val="16"/>
                <w:szCs w:val="18"/>
              </w:rPr>
            </w:pPr>
            <w:r w:rsidRPr="00DA5DF0">
              <w:rPr>
                <w:rFonts w:cs="Times New Roman"/>
                <w:sz w:val="16"/>
                <w:szCs w:val="18"/>
              </w:rPr>
              <w:t>2.200,00</w:t>
            </w:r>
          </w:p>
        </w:tc>
        <w:tc>
          <w:tcPr>
            <w:tcW w:w="960" w:type="dxa"/>
            <w:shd w:val="clear" w:color="auto" w:fill="CBFFCB"/>
          </w:tcPr>
          <w:p w14:paraId="7B4B270C" w14:textId="543D3CCD" w:rsidR="00DA5DF0" w:rsidRPr="00DA5DF0" w:rsidRDefault="00DA5DF0" w:rsidP="00DA5DF0">
            <w:pPr>
              <w:spacing w:after="0"/>
              <w:jc w:val="right"/>
              <w:rPr>
                <w:rFonts w:cs="Times New Roman"/>
                <w:sz w:val="16"/>
                <w:szCs w:val="18"/>
              </w:rPr>
            </w:pPr>
            <w:r w:rsidRPr="00DA5DF0">
              <w:rPr>
                <w:rFonts w:cs="Times New Roman"/>
                <w:sz w:val="16"/>
                <w:szCs w:val="18"/>
              </w:rPr>
              <w:t>73,33%</w:t>
            </w:r>
          </w:p>
        </w:tc>
      </w:tr>
      <w:tr w:rsidR="00DA5DF0" w:rsidRPr="00DA5DF0" w14:paraId="26641808" w14:textId="77777777" w:rsidTr="00DA5DF0">
        <w:tc>
          <w:tcPr>
            <w:tcW w:w="5171" w:type="dxa"/>
            <w:shd w:val="clear" w:color="auto" w:fill="F2F2F2"/>
          </w:tcPr>
          <w:p w14:paraId="0B1CAA5D" w14:textId="68FAA520" w:rsidR="00DA5DF0" w:rsidRPr="00DA5DF0" w:rsidRDefault="00DA5DF0" w:rsidP="00DA5DF0">
            <w:pPr>
              <w:spacing w:after="0"/>
              <w:rPr>
                <w:rFonts w:cs="Times New Roman"/>
                <w:sz w:val="18"/>
                <w:szCs w:val="18"/>
              </w:rPr>
            </w:pPr>
            <w:r w:rsidRPr="00DA5DF0">
              <w:rPr>
                <w:rFonts w:cs="Times New Roman"/>
                <w:sz w:val="18"/>
                <w:szCs w:val="18"/>
              </w:rPr>
              <w:t>3 Rashodi poslovanja</w:t>
            </w:r>
          </w:p>
        </w:tc>
        <w:tc>
          <w:tcPr>
            <w:tcW w:w="1300" w:type="dxa"/>
            <w:shd w:val="clear" w:color="auto" w:fill="F2F2F2"/>
          </w:tcPr>
          <w:p w14:paraId="65C0652F" w14:textId="729D9BA2" w:rsidR="00DA5DF0" w:rsidRPr="00DA5DF0" w:rsidRDefault="00DA5DF0" w:rsidP="00DA5DF0">
            <w:pPr>
              <w:spacing w:after="0"/>
              <w:jc w:val="right"/>
              <w:rPr>
                <w:rFonts w:cs="Times New Roman"/>
                <w:sz w:val="18"/>
                <w:szCs w:val="18"/>
              </w:rPr>
            </w:pPr>
            <w:r w:rsidRPr="00DA5DF0">
              <w:rPr>
                <w:rFonts w:cs="Times New Roman"/>
                <w:sz w:val="18"/>
                <w:szCs w:val="18"/>
              </w:rPr>
              <w:t>3.000,00</w:t>
            </w:r>
          </w:p>
        </w:tc>
        <w:tc>
          <w:tcPr>
            <w:tcW w:w="1300" w:type="dxa"/>
            <w:shd w:val="clear" w:color="auto" w:fill="F2F2F2"/>
          </w:tcPr>
          <w:p w14:paraId="20F6AD25" w14:textId="23687BFB" w:rsidR="00DA5DF0" w:rsidRPr="00DA5DF0" w:rsidRDefault="00DA5DF0" w:rsidP="00DA5DF0">
            <w:pPr>
              <w:spacing w:after="0"/>
              <w:jc w:val="right"/>
              <w:rPr>
                <w:rFonts w:cs="Times New Roman"/>
                <w:sz w:val="18"/>
                <w:szCs w:val="18"/>
              </w:rPr>
            </w:pPr>
            <w:r w:rsidRPr="00DA5DF0">
              <w:rPr>
                <w:rFonts w:cs="Times New Roman"/>
                <w:sz w:val="18"/>
                <w:szCs w:val="18"/>
              </w:rPr>
              <w:t>-800,00</w:t>
            </w:r>
          </w:p>
        </w:tc>
        <w:tc>
          <w:tcPr>
            <w:tcW w:w="1300" w:type="dxa"/>
            <w:shd w:val="clear" w:color="auto" w:fill="F2F2F2"/>
          </w:tcPr>
          <w:p w14:paraId="325D1B97" w14:textId="7A6915D6" w:rsidR="00DA5DF0" w:rsidRPr="00DA5DF0" w:rsidRDefault="00DA5DF0" w:rsidP="00DA5DF0">
            <w:pPr>
              <w:spacing w:after="0"/>
              <w:jc w:val="right"/>
              <w:rPr>
                <w:rFonts w:cs="Times New Roman"/>
                <w:sz w:val="18"/>
                <w:szCs w:val="18"/>
              </w:rPr>
            </w:pPr>
            <w:r w:rsidRPr="00DA5DF0">
              <w:rPr>
                <w:rFonts w:cs="Times New Roman"/>
                <w:sz w:val="18"/>
                <w:szCs w:val="18"/>
              </w:rPr>
              <w:t>2.200,00</w:t>
            </w:r>
          </w:p>
        </w:tc>
        <w:tc>
          <w:tcPr>
            <w:tcW w:w="960" w:type="dxa"/>
            <w:shd w:val="clear" w:color="auto" w:fill="F2F2F2"/>
          </w:tcPr>
          <w:p w14:paraId="38F83DB5" w14:textId="2C77A1CA" w:rsidR="00DA5DF0" w:rsidRPr="00DA5DF0" w:rsidRDefault="00DA5DF0" w:rsidP="00DA5DF0">
            <w:pPr>
              <w:spacing w:after="0"/>
              <w:jc w:val="right"/>
              <w:rPr>
                <w:rFonts w:cs="Times New Roman"/>
                <w:sz w:val="18"/>
                <w:szCs w:val="18"/>
              </w:rPr>
            </w:pPr>
            <w:r w:rsidRPr="00DA5DF0">
              <w:rPr>
                <w:rFonts w:cs="Times New Roman"/>
                <w:sz w:val="18"/>
                <w:szCs w:val="18"/>
              </w:rPr>
              <w:t>73,33%</w:t>
            </w:r>
          </w:p>
        </w:tc>
      </w:tr>
      <w:tr w:rsidR="00DA5DF0" w14:paraId="68583AAF" w14:textId="77777777" w:rsidTr="00DA5DF0">
        <w:tc>
          <w:tcPr>
            <w:tcW w:w="5171" w:type="dxa"/>
          </w:tcPr>
          <w:p w14:paraId="0BDEC453" w14:textId="1BD033E0" w:rsidR="00DA5DF0" w:rsidRDefault="00DA5DF0" w:rsidP="00DA5DF0">
            <w:pPr>
              <w:spacing w:after="0"/>
              <w:rPr>
                <w:rFonts w:cs="Times New Roman"/>
                <w:sz w:val="18"/>
                <w:szCs w:val="18"/>
              </w:rPr>
            </w:pPr>
            <w:r>
              <w:rPr>
                <w:rFonts w:cs="Times New Roman"/>
                <w:sz w:val="18"/>
                <w:szCs w:val="18"/>
              </w:rPr>
              <w:t>35 Subvencije</w:t>
            </w:r>
          </w:p>
        </w:tc>
        <w:tc>
          <w:tcPr>
            <w:tcW w:w="1300" w:type="dxa"/>
          </w:tcPr>
          <w:p w14:paraId="7C1E5A2C" w14:textId="1D62EC39" w:rsidR="00DA5DF0" w:rsidRDefault="00DA5DF0" w:rsidP="00DA5DF0">
            <w:pPr>
              <w:spacing w:after="0"/>
              <w:jc w:val="right"/>
              <w:rPr>
                <w:rFonts w:cs="Times New Roman"/>
                <w:sz w:val="18"/>
                <w:szCs w:val="18"/>
              </w:rPr>
            </w:pPr>
            <w:r>
              <w:rPr>
                <w:rFonts w:cs="Times New Roman"/>
                <w:sz w:val="18"/>
                <w:szCs w:val="18"/>
              </w:rPr>
              <w:t>3.000,00</w:t>
            </w:r>
          </w:p>
        </w:tc>
        <w:tc>
          <w:tcPr>
            <w:tcW w:w="1300" w:type="dxa"/>
          </w:tcPr>
          <w:p w14:paraId="337648C4" w14:textId="770D03FF" w:rsidR="00DA5DF0" w:rsidRDefault="00DA5DF0" w:rsidP="00DA5DF0">
            <w:pPr>
              <w:spacing w:after="0"/>
              <w:jc w:val="right"/>
              <w:rPr>
                <w:rFonts w:cs="Times New Roman"/>
                <w:sz w:val="18"/>
                <w:szCs w:val="18"/>
              </w:rPr>
            </w:pPr>
            <w:r>
              <w:rPr>
                <w:rFonts w:cs="Times New Roman"/>
                <w:sz w:val="18"/>
                <w:szCs w:val="18"/>
              </w:rPr>
              <w:t>-800,00</w:t>
            </w:r>
          </w:p>
        </w:tc>
        <w:tc>
          <w:tcPr>
            <w:tcW w:w="1300" w:type="dxa"/>
          </w:tcPr>
          <w:p w14:paraId="5BD24791" w14:textId="495F3DCE" w:rsidR="00DA5DF0" w:rsidRDefault="00DA5DF0" w:rsidP="00DA5DF0">
            <w:pPr>
              <w:spacing w:after="0"/>
              <w:jc w:val="right"/>
              <w:rPr>
                <w:rFonts w:cs="Times New Roman"/>
                <w:sz w:val="18"/>
                <w:szCs w:val="18"/>
              </w:rPr>
            </w:pPr>
            <w:r>
              <w:rPr>
                <w:rFonts w:cs="Times New Roman"/>
                <w:sz w:val="18"/>
                <w:szCs w:val="18"/>
              </w:rPr>
              <w:t>2.200,00</w:t>
            </w:r>
          </w:p>
        </w:tc>
        <w:tc>
          <w:tcPr>
            <w:tcW w:w="960" w:type="dxa"/>
          </w:tcPr>
          <w:p w14:paraId="2D1060A4" w14:textId="65D2DE87" w:rsidR="00DA5DF0" w:rsidRDefault="00DA5DF0" w:rsidP="00DA5DF0">
            <w:pPr>
              <w:spacing w:after="0"/>
              <w:jc w:val="right"/>
              <w:rPr>
                <w:rFonts w:cs="Times New Roman"/>
                <w:sz w:val="18"/>
                <w:szCs w:val="18"/>
              </w:rPr>
            </w:pPr>
            <w:r>
              <w:rPr>
                <w:rFonts w:cs="Times New Roman"/>
                <w:sz w:val="18"/>
                <w:szCs w:val="18"/>
              </w:rPr>
              <w:t>73,33%</w:t>
            </w:r>
          </w:p>
        </w:tc>
      </w:tr>
      <w:tr w:rsidR="00DA5DF0" w:rsidRPr="00DA5DF0" w14:paraId="559DF0B2" w14:textId="77777777" w:rsidTr="00DA5DF0">
        <w:trPr>
          <w:trHeight w:val="540"/>
        </w:trPr>
        <w:tc>
          <w:tcPr>
            <w:tcW w:w="5171" w:type="dxa"/>
            <w:shd w:val="clear" w:color="auto" w:fill="17365D"/>
            <w:vAlign w:val="center"/>
          </w:tcPr>
          <w:p w14:paraId="5E411BA7" w14:textId="2727B60E" w:rsidR="00DA5DF0" w:rsidRPr="00DA5DF0" w:rsidRDefault="00DA5DF0" w:rsidP="00DA5DF0">
            <w:pPr>
              <w:spacing w:after="0"/>
              <w:rPr>
                <w:rFonts w:cs="Times New Roman"/>
                <w:b/>
                <w:color w:val="FFFFFF"/>
                <w:sz w:val="18"/>
                <w:szCs w:val="18"/>
              </w:rPr>
            </w:pPr>
            <w:r w:rsidRPr="00DA5DF0">
              <w:rPr>
                <w:rFonts w:cs="Times New Roman"/>
                <w:b/>
                <w:color w:val="FFFFFF"/>
                <w:sz w:val="18"/>
                <w:szCs w:val="18"/>
              </w:rPr>
              <w:t>PROGRAM 1014 JAVNI RAD</w:t>
            </w:r>
          </w:p>
        </w:tc>
        <w:tc>
          <w:tcPr>
            <w:tcW w:w="1300" w:type="dxa"/>
            <w:shd w:val="clear" w:color="auto" w:fill="17365D"/>
            <w:vAlign w:val="center"/>
          </w:tcPr>
          <w:p w14:paraId="02CEB4E8" w14:textId="39800550" w:rsidR="00DA5DF0" w:rsidRPr="00DA5DF0" w:rsidRDefault="00DA5DF0" w:rsidP="00DA5DF0">
            <w:pPr>
              <w:spacing w:after="0"/>
              <w:jc w:val="right"/>
              <w:rPr>
                <w:rFonts w:cs="Times New Roman"/>
                <w:b/>
                <w:color w:val="FFFFFF"/>
                <w:sz w:val="18"/>
                <w:szCs w:val="18"/>
              </w:rPr>
            </w:pPr>
            <w:r w:rsidRPr="00DA5DF0">
              <w:rPr>
                <w:rFonts w:cs="Times New Roman"/>
                <w:b/>
                <w:color w:val="FFFFFF"/>
                <w:sz w:val="18"/>
                <w:szCs w:val="18"/>
              </w:rPr>
              <w:t>7.210,00</w:t>
            </w:r>
          </w:p>
        </w:tc>
        <w:tc>
          <w:tcPr>
            <w:tcW w:w="1300" w:type="dxa"/>
            <w:shd w:val="clear" w:color="auto" w:fill="17365D"/>
            <w:vAlign w:val="center"/>
          </w:tcPr>
          <w:p w14:paraId="4EFED696" w14:textId="7F5899D0" w:rsidR="00DA5DF0" w:rsidRPr="00DA5DF0" w:rsidRDefault="00DA5DF0" w:rsidP="00DA5DF0">
            <w:pPr>
              <w:spacing w:after="0"/>
              <w:jc w:val="right"/>
              <w:rPr>
                <w:rFonts w:cs="Times New Roman"/>
                <w:b/>
                <w:color w:val="FFFFFF"/>
                <w:sz w:val="18"/>
                <w:szCs w:val="18"/>
              </w:rPr>
            </w:pPr>
            <w:r w:rsidRPr="00DA5DF0">
              <w:rPr>
                <w:rFonts w:cs="Times New Roman"/>
                <w:b/>
                <w:color w:val="FFFFFF"/>
                <w:sz w:val="18"/>
                <w:szCs w:val="18"/>
              </w:rPr>
              <w:t>-2.706,00</w:t>
            </w:r>
          </w:p>
        </w:tc>
        <w:tc>
          <w:tcPr>
            <w:tcW w:w="1300" w:type="dxa"/>
            <w:shd w:val="clear" w:color="auto" w:fill="17365D"/>
            <w:vAlign w:val="center"/>
          </w:tcPr>
          <w:p w14:paraId="217B1C14" w14:textId="0511B2E8" w:rsidR="00DA5DF0" w:rsidRPr="00DA5DF0" w:rsidRDefault="00DA5DF0" w:rsidP="00DA5DF0">
            <w:pPr>
              <w:spacing w:after="0"/>
              <w:jc w:val="right"/>
              <w:rPr>
                <w:rFonts w:cs="Times New Roman"/>
                <w:b/>
                <w:color w:val="FFFFFF"/>
                <w:sz w:val="18"/>
                <w:szCs w:val="18"/>
              </w:rPr>
            </w:pPr>
            <w:r w:rsidRPr="00DA5DF0">
              <w:rPr>
                <w:rFonts w:cs="Times New Roman"/>
                <w:b/>
                <w:color w:val="FFFFFF"/>
                <w:sz w:val="18"/>
                <w:szCs w:val="18"/>
              </w:rPr>
              <w:t>4.504,00</w:t>
            </w:r>
          </w:p>
        </w:tc>
        <w:tc>
          <w:tcPr>
            <w:tcW w:w="960" w:type="dxa"/>
            <w:shd w:val="clear" w:color="auto" w:fill="17365D"/>
            <w:vAlign w:val="center"/>
          </w:tcPr>
          <w:p w14:paraId="0AF0DEBF" w14:textId="130928F4" w:rsidR="00DA5DF0" w:rsidRPr="00DA5DF0" w:rsidRDefault="00DA5DF0" w:rsidP="00DA5DF0">
            <w:pPr>
              <w:spacing w:after="0"/>
              <w:jc w:val="right"/>
              <w:rPr>
                <w:rFonts w:cs="Times New Roman"/>
                <w:b/>
                <w:color w:val="FFFFFF"/>
                <w:sz w:val="18"/>
                <w:szCs w:val="18"/>
              </w:rPr>
            </w:pPr>
            <w:r w:rsidRPr="00DA5DF0">
              <w:rPr>
                <w:rFonts w:cs="Times New Roman"/>
                <w:b/>
                <w:color w:val="FFFFFF"/>
                <w:sz w:val="18"/>
                <w:szCs w:val="18"/>
              </w:rPr>
              <w:t>62,47%</w:t>
            </w:r>
          </w:p>
        </w:tc>
      </w:tr>
      <w:tr w:rsidR="00DA5DF0" w:rsidRPr="00DA5DF0" w14:paraId="6E4418DF" w14:textId="77777777" w:rsidTr="00DA5DF0">
        <w:trPr>
          <w:trHeight w:val="540"/>
        </w:trPr>
        <w:tc>
          <w:tcPr>
            <w:tcW w:w="5171" w:type="dxa"/>
            <w:shd w:val="clear" w:color="auto" w:fill="DAE8F2"/>
            <w:vAlign w:val="center"/>
          </w:tcPr>
          <w:p w14:paraId="3CB9E2E4" w14:textId="457B0BFC" w:rsidR="00DA5DF0" w:rsidRPr="00DA5DF0" w:rsidRDefault="00DA5DF0" w:rsidP="00DA5DF0">
            <w:pPr>
              <w:spacing w:after="0"/>
              <w:rPr>
                <w:rFonts w:cs="Times New Roman"/>
                <w:b/>
                <w:sz w:val="18"/>
                <w:szCs w:val="18"/>
              </w:rPr>
            </w:pPr>
            <w:r w:rsidRPr="00DA5DF0">
              <w:rPr>
                <w:rFonts w:cs="Times New Roman"/>
                <w:b/>
                <w:sz w:val="18"/>
                <w:szCs w:val="18"/>
              </w:rPr>
              <w:t>AKTIVNOST A1014-01 JAVNI RAD</w:t>
            </w:r>
          </w:p>
        </w:tc>
        <w:tc>
          <w:tcPr>
            <w:tcW w:w="1300" w:type="dxa"/>
            <w:shd w:val="clear" w:color="auto" w:fill="DAE8F2"/>
            <w:vAlign w:val="center"/>
          </w:tcPr>
          <w:p w14:paraId="424212D4" w14:textId="1C87AED2" w:rsidR="00DA5DF0" w:rsidRPr="00DA5DF0" w:rsidRDefault="00DA5DF0" w:rsidP="00DA5DF0">
            <w:pPr>
              <w:spacing w:after="0"/>
              <w:jc w:val="right"/>
              <w:rPr>
                <w:rFonts w:cs="Times New Roman"/>
                <w:b/>
                <w:sz w:val="18"/>
                <w:szCs w:val="18"/>
              </w:rPr>
            </w:pPr>
            <w:r w:rsidRPr="00DA5DF0">
              <w:rPr>
                <w:rFonts w:cs="Times New Roman"/>
                <w:b/>
                <w:sz w:val="18"/>
                <w:szCs w:val="18"/>
              </w:rPr>
              <w:t>7.210,00</w:t>
            </w:r>
          </w:p>
        </w:tc>
        <w:tc>
          <w:tcPr>
            <w:tcW w:w="1300" w:type="dxa"/>
            <w:shd w:val="clear" w:color="auto" w:fill="DAE8F2"/>
            <w:vAlign w:val="center"/>
          </w:tcPr>
          <w:p w14:paraId="7BD92C39" w14:textId="1C4A73D3" w:rsidR="00DA5DF0" w:rsidRPr="00DA5DF0" w:rsidRDefault="00DA5DF0" w:rsidP="00DA5DF0">
            <w:pPr>
              <w:spacing w:after="0"/>
              <w:jc w:val="right"/>
              <w:rPr>
                <w:rFonts w:cs="Times New Roman"/>
                <w:b/>
                <w:sz w:val="18"/>
                <w:szCs w:val="18"/>
              </w:rPr>
            </w:pPr>
            <w:r w:rsidRPr="00DA5DF0">
              <w:rPr>
                <w:rFonts w:cs="Times New Roman"/>
                <w:b/>
                <w:sz w:val="18"/>
                <w:szCs w:val="18"/>
              </w:rPr>
              <w:t>-2.706,00</w:t>
            </w:r>
          </w:p>
        </w:tc>
        <w:tc>
          <w:tcPr>
            <w:tcW w:w="1300" w:type="dxa"/>
            <w:shd w:val="clear" w:color="auto" w:fill="DAE8F2"/>
            <w:vAlign w:val="center"/>
          </w:tcPr>
          <w:p w14:paraId="55828569" w14:textId="6F4A2EB4" w:rsidR="00DA5DF0" w:rsidRPr="00DA5DF0" w:rsidRDefault="00DA5DF0" w:rsidP="00DA5DF0">
            <w:pPr>
              <w:spacing w:after="0"/>
              <w:jc w:val="right"/>
              <w:rPr>
                <w:rFonts w:cs="Times New Roman"/>
                <w:b/>
                <w:sz w:val="18"/>
                <w:szCs w:val="18"/>
              </w:rPr>
            </w:pPr>
            <w:r w:rsidRPr="00DA5DF0">
              <w:rPr>
                <w:rFonts w:cs="Times New Roman"/>
                <w:b/>
                <w:sz w:val="18"/>
                <w:szCs w:val="18"/>
              </w:rPr>
              <w:t>4.504,00</w:t>
            </w:r>
          </w:p>
        </w:tc>
        <w:tc>
          <w:tcPr>
            <w:tcW w:w="960" w:type="dxa"/>
            <w:shd w:val="clear" w:color="auto" w:fill="DAE8F2"/>
            <w:vAlign w:val="center"/>
          </w:tcPr>
          <w:p w14:paraId="0B44ECFB" w14:textId="0BEEB36B" w:rsidR="00DA5DF0" w:rsidRPr="00DA5DF0" w:rsidRDefault="00DA5DF0" w:rsidP="00DA5DF0">
            <w:pPr>
              <w:spacing w:after="0"/>
              <w:jc w:val="right"/>
              <w:rPr>
                <w:rFonts w:cs="Times New Roman"/>
                <w:b/>
                <w:sz w:val="18"/>
                <w:szCs w:val="18"/>
              </w:rPr>
            </w:pPr>
            <w:r w:rsidRPr="00DA5DF0">
              <w:rPr>
                <w:rFonts w:cs="Times New Roman"/>
                <w:b/>
                <w:sz w:val="18"/>
                <w:szCs w:val="18"/>
              </w:rPr>
              <w:t>62,47%</w:t>
            </w:r>
          </w:p>
        </w:tc>
      </w:tr>
      <w:tr w:rsidR="00DA5DF0" w:rsidRPr="00DA5DF0" w14:paraId="7B43A182" w14:textId="77777777" w:rsidTr="00DA5DF0">
        <w:tc>
          <w:tcPr>
            <w:tcW w:w="5171" w:type="dxa"/>
            <w:shd w:val="clear" w:color="auto" w:fill="CBFFCB"/>
          </w:tcPr>
          <w:p w14:paraId="34B47BC8" w14:textId="6C97FF18" w:rsidR="00DA5DF0" w:rsidRPr="00DA5DF0" w:rsidRDefault="00DA5DF0" w:rsidP="00DA5DF0">
            <w:pPr>
              <w:spacing w:after="0"/>
              <w:rPr>
                <w:rFonts w:cs="Times New Roman"/>
                <w:sz w:val="16"/>
                <w:szCs w:val="18"/>
              </w:rPr>
            </w:pPr>
            <w:r w:rsidRPr="00DA5DF0">
              <w:rPr>
                <w:rFonts w:cs="Times New Roman"/>
                <w:sz w:val="16"/>
                <w:szCs w:val="18"/>
              </w:rPr>
              <w:t xml:space="preserve">IZVOR 53 Tekuće pomoći od </w:t>
            </w:r>
            <w:proofErr w:type="spellStart"/>
            <w:r w:rsidRPr="00DA5DF0">
              <w:rPr>
                <w:rFonts w:cs="Times New Roman"/>
                <w:sz w:val="16"/>
                <w:szCs w:val="18"/>
              </w:rPr>
              <w:t>izvanprorač.kor</w:t>
            </w:r>
            <w:proofErr w:type="spellEnd"/>
            <w:r w:rsidRPr="00DA5DF0">
              <w:rPr>
                <w:rFonts w:cs="Times New Roman"/>
                <w:sz w:val="16"/>
                <w:szCs w:val="18"/>
              </w:rPr>
              <w:t>.-HZZ-a</w:t>
            </w:r>
          </w:p>
        </w:tc>
        <w:tc>
          <w:tcPr>
            <w:tcW w:w="1300" w:type="dxa"/>
            <w:shd w:val="clear" w:color="auto" w:fill="CBFFCB"/>
          </w:tcPr>
          <w:p w14:paraId="0AFD7044" w14:textId="1E223A20" w:rsidR="00DA5DF0" w:rsidRPr="00DA5DF0" w:rsidRDefault="00DA5DF0" w:rsidP="00DA5DF0">
            <w:pPr>
              <w:spacing w:after="0"/>
              <w:jc w:val="right"/>
              <w:rPr>
                <w:rFonts w:cs="Times New Roman"/>
                <w:sz w:val="16"/>
                <w:szCs w:val="18"/>
              </w:rPr>
            </w:pPr>
            <w:r w:rsidRPr="00DA5DF0">
              <w:rPr>
                <w:rFonts w:cs="Times New Roman"/>
                <w:sz w:val="16"/>
                <w:szCs w:val="18"/>
              </w:rPr>
              <w:t>7.210,00</w:t>
            </w:r>
          </w:p>
        </w:tc>
        <w:tc>
          <w:tcPr>
            <w:tcW w:w="1300" w:type="dxa"/>
            <w:shd w:val="clear" w:color="auto" w:fill="CBFFCB"/>
          </w:tcPr>
          <w:p w14:paraId="37C8948E" w14:textId="221CA196" w:rsidR="00DA5DF0" w:rsidRPr="00DA5DF0" w:rsidRDefault="00DA5DF0" w:rsidP="00DA5DF0">
            <w:pPr>
              <w:spacing w:after="0"/>
              <w:jc w:val="right"/>
              <w:rPr>
                <w:rFonts w:cs="Times New Roman"/>
                <w:sz w:val="16"/>
                <w:szCs w:val="18"/>
              </w:rPr>
            </w:pPr>
            <w:r w:rsidRPr="00DA5DF0">
              <w:rPr>
                <w:rFonts w:cs="Times New Roman"/>
                <w:sz w:val="16"/>
                <w:szCs w:val="18"/>
              </w:rPr>
              <w:t>-2.706,00</w:t>
            </w:r>
          </w:p>
        </w:tc>
        <w:tc>
          <w:tcPr>
            <w:tcW w:w="1300" w:type="dxa"/>
            <w:shd w:val="clear" w:color="auto" w:fill="CBFFCB"/>
          </w:tcPr>
          <w:p w14:paraId="24F7D9BD" w14:textId="3F6FC7AA" w:rsidR="00DA5DF0" w:rsidRPr="00DA5DF0" w:rsidRDefault="00DA5DF0" w:rsidP="00DA5DF0">
            <w:pPr>
              <w:spacing w:after="0"/>
              <w:jc w:val="right"/>
              <w:rPr>
                <w:rFonts w:cs="Times New Roman"/>
                <w:sz w:val="16"/>
                <w:szCs w:val="18"/>
              </w:rPr>
            </w:pPr>
            <w:r w:rsidRPr="00DA5DF0">
              <w:rPr>
                <w:rFonts w:cs="Times New Roman"/>
                <w:sz w:val="16"/>
                <w:szCs w:val="18"/>
              </w:rPr>
              <w:t>4.504,00</w:t>
            </w:r>
          </w:p>
        </w:tc>
        <w:tc>
          <w:tcPr>
            <w:tcW w:w="960" w:type="dxa"/>
            <w:shd w:val="clear" w:color="auto" w:fill="CBFFCB"/>
          </w:tcPr>
          <w:p w14:paraId="5368EC72" w14:textId="3E4BAC3C" w:rsidR="00DA5DF0" w:rsidRPr="00DA5DF0" w:rsidRDefault="00DA5DF0" w:rsidP="00DA5DF0">
            <w:pPr>
              <w:spacing w:after="0"/>
              <w:jc w:val="right"/>
              <w:rPr>
                <w:rFonts w:cs="Times New Roman"/>
                <w:sz w:val="16"/>
                <w:szCs w:val="18"/>
              </w:rPr>
            </w:pPr>
            <w:r w:rsidRPr="00DA5DF0">
              <w:rPr>
                <w:rFonts w:cs="Times New Roman"/>
                <w:sz w:val="16"/>
                <w:szCs w:val="18"/>
              </w:rPr>
              <w:t>62,47%</w:t>
            </w:r>
          </w:p>
        </w:tc>
      </w:tr>
      <w:tr w:rsidR="00DA5DF0" w:rsidRPr="00DA5DF0" w14:paraId="1A1593CA" w14:textId="77777777" w:rsidTr="00DA5DF0">
        <w:tc>
          <w:tcPr>
            <w:tcW w:w="5171" w:type="dxa"/>
            <w:shd w:val="clear" w:color="auto" w:fill="F2F2F2"/>
          </w:tcPr>
          <w:p w14:paraId="079BC181" w14:textId="48D367BA" w:rsidR="00DA5DF0" w:rsidRPr="00DA5DF0" w:rsidRDefault="00DA5DF0" w:rsidP="00DA5DF0">
            <w:pPr>
              <w:spacing w:after="0"/>
              <w:rPr>
                <w:rFonts w:cs="Times New Roman"/>
                <w:sz w:val="18"/>
                <w:szCs w:val="18"/>
              </w:rPr>
            </w:pPr>
            <w:r w:rsidRPr="00DA5DF0">
              <w:rPr>
                <w:rFonts w:cs="Times New Roman"/>
                <w:sz w:val="18"/>
                <w:szCs w:val="18"/>
              </w:rPr>
              <w:t>3 Rashodi poslovanja</w:t>
            </w:r>
          </w:p>
        </w:tc>
        <w:tc>
          <w:tcPr>
            <w:tcW w:w="1300" w:type="dxa"/>
            <w:shd w:val="clear" w:color="auto" w:fill="F2F2F2"/>
          </w:tcPr>
          <w:p w14:paraId="7D5B2E54" w14:textId="713F1F03" w:rsidR="00DA5DF0" w:rsidRPr="00DA5DF0" w:rsidRDefault="00DA5DF0" w:rsidP="00DA5DF0">
            <w:pPr>
              <w:spacing w:after="0"/>
              <w:jc w:val="right"/>
              <w:rPr>
                <w:rFonts w:cs="Times New Roman"/>
                <w:sz w:val="18"/>
                <w:szCs w:val="18"/>
              </w:rPr>
            </w:pPr>
            <w:r w:rsidRPr="00DA5DF0">
              <w:rPr>
                <w:rFonts w:cs="Times New Roman"/>
                <w:sz w:val="18"/>
                <w:szCs w:val="18"/>
              </w:rPr>
              <w:t>7.210,00</w:t>
            </w:r>
          </w:p>
        </w:tc>
        <w:tc>
          <w:tcPr>
            <w:tcW w:w="1300" w:type="dxa"/>
            <w:shd w:val="clear" w:color="auto" w:fill="F2F2F2"/>
          </w:tcPr>
          <w:p w14:paraId="2E0D3CC2" w14:textId="1D95AB21" w:rsidR="00DA5DF0" w:rsidRPr="00DA5DF0" w:rsidRDefault="00DA5DF0" w:rsidP="00DA5DF0">
            <w:pPr>
              <w:spacing w:after="0"/>
              <w:jc w:val="right"/>
              <w:rPr>
                <w:rFonts w:cs="Times New Roman"/>
                <w:sz w:val="18"/>
                <w:szCs w:val="18"/>
              </w:rPr>
            </w:pPr>
            <w:r w:rsidRPr="00DA5DF0">
              <w:rPr>
                <w:rFonts w:cs="Times New Roman"/>
                <w:sz w:val="18"/>
                <w:szCs w:val="18"/>
              </w:rPr>
              <w:t>-2.706,00</w:t>
            </w:r>
          </w:p>
        </w:tc>
        <w:tc>
          <w:tcPr>
            <w:tcW w:w="1300" w:type="dxa"/>
            <w:shd w:val="clear" w:color="auto" w:fill="F2F2F2"/>
          </w:tcPr>
          <w:p w14:paraId="4CE0BC36" w14:textId="11D2E057" w:rsidR="00DA5DF0" w:rsidRPr="00DA5DF0" w:rsidRDefault="00DA5DF0" w:rsidP="00DA5DF0">
            <w:pPr>
              <w:spacing w:after="0"/>
              <w:jc w:val="right"/>
              <w:rPr>
                <w:rFonts w:cs="Times New Roman"/>
                <w:sz w:val="18"/>
                <w:szCs w:val="18"/>
              </w:rPr>
            </w:pPr>
            <w:r w:rsidRPr="00DA5DF0">
              <w:rPr>
                <w:rFonts w:cs="Times New Roman"/>
                <w:sz w:val="18"/>
                <w:szCs w:val="18"/>
              </w:rPr>
              <w:t>4.504,00</w:t>
            </w:r>
          </w:p>
        </w:tc>
        <w:tc>
          <w:tcPr>
            <w:tcW w:w="960" w:type="dxa"/>
            <w:shd w:val="clear" w:color="auto" w:fill="F2F2F2"/>
          </w:tcPr>
          <w:p w14:paraId="64A1465F" w14:textId="61F52ACB" w:rsidR="00DA5DF0" w:rsidRPr="00DA5DF0" w:rsidRDefault="00DA5DF0" w:rsidP="00DA5DF0">
            <w:pPr>
              <w:spacing w:after="0"/>
              <w:jc w:val="right"/>
              <w:rPr>
                <w:rFonts w:cs="Times New Roman"/>
                <w:sz w:val="18"/>
                <w:szCs w:val="18"/>
              </w:rPr>
            </w:pPr>
            <w:r w:rsidRPr="00DA5DF0">
              <w:rPr>
                <w:rFonts w:cs="Times New Roman"/>
                <w:sz w:val="18"/>
                <w:szCs w:val="18"/>
              </w:rPr>
              <w:t>62,47%</w:t>
            </w:r>
          </w:p>
        </w:tc>
      </w:tr>
      <w:tr w:rsidR="00DA5DF0" w14:paraId="003F0765" w14:textId="77777777" w:rsidTr="00DA5DF0">
        <w:tc>
          <w:tcPr>
            <w:tcW w:w="5171" w:type="dxa"/>
          </w:tcPr>
          <w:p w14:paraId="38224B90" w14:textId="0D0B6A3D" w:rsidR="00DA5DF0" w:rsidRDefault="00DA5DF0" w:rsidP="00DA5DF0">
            <w:pPr>
              <w:spacing w:after="0"/>
              <w:rPr>
                <w:rFonts w:cs="Times New Roman"/>
                <w:sz w:val="18"/>
                <w:szCs w:val="18"/>
              </w:rPr>
            </w:pPr>
            <w:r>
              <w:rPr>
                <w:rFonts w:cs="Times New Roman"/>
                <w:sz w:val="18"/>
                <w:szCs w:val="18"/>
              </w:rPr>
              <w:t>31 Rashodi za zaposlene</w:t>
            </w:r>
          </w:p>
        </w:tc>
        <w:tc>
          <w:tcPr>
            <w:tcW w:w="1300" w:type="dxa"/>
          </w:tcPr>
          <w:p w14:paraId="16B9A80F" w14:textId="09F767A5" w:rsidR="00DA5DF0" w:rsidRDefault="00DA5DF0" w:rsidP="00DA5DF0">
            <w:pPr>
              <w:spacing w:after="0"/>
              <w:jc w:val="right"/>
              <w:rPr>
                <w:rFonts w:cs="Times New Roman"/>
                <w:sz w:val="18"/>
                <w:szCs w:val="18"/>
              </w:rPr>
            </w:pPr>
            <w:r>
              <w:rPr>
                <w:rFonts w:cs="Times New Roman"/>
                <w:sz w:val="18"/>
                <w:szCs w:val="18"/>
              </w:rPr>
              <w:t>6.950,00</w:t>
            </w:r>
          </w:p>
        </w:tc>
        <w:tc>
          <w:tcPr>
            <w:tcW w:w="1300" w:type="dxa"/>
          </w:tcPr>
          <w:p w14:paraId="6B710BA2" w14:textId="734FE516" w:rsidR="00DA5DF0" w:rsidRDefault="00DA5DF0" w:rsidP="00DA5DF0">
            <w:pPr>
              <w:spacing w:after="0"/>
              <w:jc w:val="right"/>
              <w:rPr>
                <w:rFonts w:cs="Times New Roman"/>
                <w:sz w:val="18"/>
                <w:szCs w:val="18"/>
              </w:rPr>
            </w:pPr>
            <w:r>
              <w:rPr>
                <w:rFonts w:cs="Times New Roman"/>
                <w:sz w:val="18"/>
                <w:szCs w:val="18"/>
              </w:rPr>
              <w:t>-2.540,00</w:t>
            </w:r>
          </w:p>
        </w:tc>
        <w:tc>
          <w:tcPr>
            <w:tcW w:w="1300" w:type="dxa"/>
          </w:tcPr>
          <w:p w14:paraId="6AD82AED" w14:textId="5B1478AB" w:rsidR="00DA5DF0" w:rsidRDefault="00DA5DF0" w:rsidP="00DA5DF0">
            <w:pPr>
              <w:spacing w:after="0"/>
              <w:jc w:val="right"/>
              <w:rPr>
                <w:rFonts w:cs="Times New Roman"/>
                <w:sz w:val="18"/>
                <w:szCs w:val="18"/>
              </w:rPr>
            </w:pPr>
            <w:r>
              <w:rPr>
                <w:rFonts w:cs="Times New Roman"/>
                <w:sz w:val="18"/>
                <w:szCs w:val="18"/>
              </w:rPr>
              <w:t>4.410,00</w:t>
            </w:r>
          </w:p>
        </w:tc>
        <w:tc>
          <w:tcPr>
            <w:tcW w:w="960" w:type="dxa"/>
          </w:tcPr>
          <w:p w14:paraId="01F3C7A7" w14:textId="3B662CC9" w:rsidR="00DA5DF0" w:rsidRDefault="00DA5DF0" w:rsidP="00DA5DF0">
            <w:pPr>
              <w:spacing w:after="0"/>
              <w:jc w:val="right"/>
              <w:rPr>
                <w:rFonts w:cs="Times New Roman"/>
                <w:sz w:val="18"/>
                <w:szCs w:val="18"/>
              </w:rPr>
            </w:pPr>
            <w:r>
              <w:rPr>
                <w:rFonts w:cs="Times New Roman"/>
                <w:sz w:val="18"/>
                <w:szCs w:val="18"/>
              </w:rPr>
              <w:t>63,45%</w:t>
            </w:r>
          </w:p>
        </w:tc>
      </w:tr>
      <w:tr w:rsidR="00DA5DF0" w14:paraId="26569C7E" w14:textId="77777777" w:rsidTr="00DA5DF0">
        <w:tc>
          <w:tcPr>
            <w:tcW w:w="5171" w:type="dxa"/>
          </w:tcPr>
          <w:p w14:paraId="63356090" w14:textId="63BE5661" w:rsidR="00DA5DF0" w:rsidRDefault="00DA5DF0" w:rsidP="00DA5DF0">
            <w:pPr>
              <w:spacing w:after="0"/>
              <w:rPr>
                <w:rFonts w:cs="Times New Roman"/>
                <w:sz w:val="18"/>
                <w:szCs w:val="18"/>
              </w:rPr>
            </w:pPr>
            <w:r>
              <w:rPr>
                <w:rFonts w:cs="Times New Roman"/>
                <w:sz w:val="18"/>
                <w:szCs w:val="18"/>
              </w:rPr>
              <w:t>32 Materijalni rashodi</w:t>
            </w:r>
          </w:p>
        </w:tc>
        <w:tc>
          <w:tcPr>
            <w:tcW w:w="1300" w:type="dxa"/>
          </w:tcPr>
          <w:p w14:paraId="11C6630F" w14:textId="1804A174" w:rsidR="00DA5DF0" w:rsidRDefault="00DA5DF0" w:rsidP="00DA5DF0">
            <w:pPr>
              <w:spacing w:after="0"/>
              <w:jc w:val="right"/>
              <w:rPr>
                <w:rFonts w:cs="Times New Roman"/>
                <w:sz w:val="18"/>
                <w:szCs w:val="18"/>
              </w:rPr>
            </w:pPr>
            <w:r>
              <w:rPr>
                <w:rFonts w:cs="Times New Roman"/>
                <w:sz w:val="18"/>
                <w:szCs w:val="18"/>
              </w:rPr>
              <w:t>260,00</w:t>
            </w:r>
          </w:p>
        </w:tc>
        <w:tc>
          <w:tcPr>
            <w:tcW w:w="1300" w:type="dxa"/>
          </w:tcPr>
          <w:p w14:paraId="02D2FBC3" w14:textId="04B2AD4B" w:rsidR="00DA5DF0" w:rsidRDefault="00DA5DF0" w:rsidP="00DA5DF0">
            <w:pPr>
              <w:spacing w:after="0"/>
              <w:jc w:val="right"/>
              <w:rPr>
                <w:rFonts w:cs="Times New Roman"/>
                <w:sz w:val="18"/>
                <w:szCs w:val="18"/>
              </w:rPr>
            </w:pPr>
            <w:r>
              <w:rPr>
                <w:rFonts w:cs="Times New Roman"/>
                <w:sz w:val="18"/>
                <w:szCs w:val="18"/>
              </w:rPr>
              <w:t>-166,00</w:t>
            </w:r>
          </w:p>
        </w:tc>
        <w:tc>
          <w:tcPr>
            <w:tcW w:w="1300" w:type="dxa"/>
          </w:tcPr>
          <w:p w14:paraId="73111BFD" w14:textId="55AEDB07" w:rsidR="00DA5DF0" w:rsidRDefault="00DA5DF0" w:rsidP="00DA5DF0">
            <w:pPr>
              <w:spacing w:after="0"/>
              <w:jc w:val="right"/>
              <w:rPr>
                <w:rFonts w:cs="Times New Roman"/>
                <w:sz w:val="18"/>
                <w:szCs w:val="18"/>
              </w:rPr>
            </w:pPr>
            <w:r>
              <w:rPr>
                <w:rFonts w:cs="Times New Roman"/>
                <w:sz w:val="18"/>
                <w:szCs w:val="18"/>
              </w:rPr>
              <w:t>94,00</w:t>
            </w:r>
          </w:p>
        </w:tc>
        <w:tc>
          <w:tcPr>
            <w:tcW w:w="960" w:type="dxa"/>
          </w:tcPr>
          <w:p w14:paraId="726BA2EF" w14:textId="30159202" w:rsidR="00DA5DF0" w:rsidRDefault="00DA5DF0" w:rsidP="00DA5DF0">
            <w:pPr>
              <w:spacing w:after="0"/>
              <w:jc w:val="right"/>
              <w:rPr>
                <w:rFonts w:cs="Times New Roman"/>
                <w:sz w:val="18"/>
                <w:szCs w:val="18"/>
              </w:rPr>
            </w:pPr>
            <w:r>
              <w:rPr>
                <w:rFonts w:cs="Times New Roman"/>
                <w:sz w:val="18"/>
                <w:szCs w:val="18"/>
              </w:rPr>
              <w:t>36,15%</w:t>
            </w:r>
          </w:p>
        </w:tc>
      </w:tr>
      <w:tr w:rsidR="00DA5DF0" w:rsidRPr="00DA5DF0" w14:paraId="16A3A760" w14:textId="77777777" w:rsidTr="00DA5DF0">
        <w:trPr>
          <w:trHeight w:val="540"/>
        </w:trPr>
        <w:tc>
          <w:tcPr>
            <w:tcW w:w="5171" w:type="dxa"/>
            <w:shd w:val="clear" w:color="auto" w:fill="17365D"/>
            <w:vAlign w:val="center"/>
          </w:tcPr>
          <w:p w14:paraId="66B8ADBF" w14:textId="1F58BA03" w:rsidR="00DA5DF0" w:rsidRPr="00DA5DF0" w:rsidRDefault="00DA5DF0" w:rsidP="00DA5DF0">
            <w:pPr>
              <w:spacing w:after="0"/>
              <w:rPr>
                <w:rFonts w:cs="Times New Roman"/>
                <w:b/>
                <w:color w:val="FFFFFF"/>
                <w:sz w:val="18"/>
                <w:szCs w:val="18"/>
              </w:rPr>
            </w:pPr>
            <w:r w:rsidRPr="00DA5DF0">
              <w:rPr>
                <w:rFonts w:cs="Times New Roman"/>
                <w:b/>
                <w:color w:val="FFFFFF"/>
                <w:sz w:val="18"/>
                <w:szCs w:val="18"/>
              </w:rPr>
              <w:t>PROGRAM 1015 ZDRAVSTVO, ZAŠTITA ZDRAVLJA LJUDI I OKOLIŠA</w:t>
            </w:r>
          </w:p>
        </w:tc>
        <w:tc>
          <w:tcPr>
            <w:tcW w:w="1300" w:type="dxa"/>
            <w:shd w:val="clear" w:color="auto" w:fill="17365D"/>
            <w:vAlign w:val="center"/>
          </w:tcPr>
          <w:p w14:paraId="55EE7537" w14:textId="29E4B80B" w:rsidR="00DA5DF0" w:rsidRPr="00DA5DF0" w:rsidRDefault="00DA5DF0" w:rsidP="00DA5DF0">
            <w:pPr>
              <w:spacing w:after="0"/>
              <w:jc w:val="right"/>
              <w:rPr>
                <w:rFonts w:cs="Times New Roman"/>
                <w:b/>
                <w:color w:val="FFFFFF"/>
                <w:sz w:val="18"/>
                <w:szCs w:val="18"/>
              </w:rPr>
            </w:pPr>
            <w:r w:rsidRPr="00DA5DF0">
              <w:rPr>
                <w:rFonts w:cs="Times New Roman"/>
                <w:b/>
                <w:color w:val="FFFFFF"/>
                <w:sz w:val="18"/>
                <w:szCs w:val="18"/>
              </w:rPr>
              <w:t>21.300,00</w:t>
            </w:r>
          </w:p>
        </w:tc>
        <w:tc>
          <w:tcPr>
            <w:tcW w:w="1300" w:type="dxa"/>
            <w:shd w:val="clear" w:color="auto" w:fill="17365D"/>
            <w:vAlign w:val="center"/>
          </w:tcPr>
          <w:p w14:paraId="3813B059" w14:textId="46754541" w:rsidR="00DA5DF0" w:rsidRPr="00DA5DF0" w:rsidRDefault="00DA5DF0" w:rsidP="00DA5DF0">
            <w:pPr>
              <w:spacing w:after="0"/>
              <w:jc w:val="right"/>
              <w:rPr>
                <w:rFonts w:cs="Times New Roman"/>
                <w:b/>
                <w:color w:val="FFFFFF"/>
                <w:sz w:val="18"/>
                <w:szCs w:val="18"/>
              </w:rPr>
            </w:pPr>
            <w:r w:rsidRPr="00DA5DF0">
              <w:rPr>
                <w:rFonts w:cs="Times New Roman"/>
                <w:b/>
                <w:color w:val="FFFFFF"/>
                <w:sz w:val="18"/>
                <w:szCs w:val="18"/>
              </w:rPr>
              <w:t>716,00</w:t>
            </w:r>
          </w:p>
        </w:tc>
        <w:tc>
          <w:tcPr>
            <w:tcW w:w="1300" w:type="dxa"/>
            <w:shd w:val="clear" w:color="auto" w:fill="17365D"/>
            <w:vAlign w:val="center"/>
          </w:tcPr>
          <w:p w14:paraId="6661195A" w14:textId="1BEE9E7D" w:rsidR="00DA5DF0" w:rsidRPr="00DA5DF0" w:rsidRDefault="00DA5DF0" w:rsidP="00DA5DF0">
            <w:pPr>
              <w:spacing w:after="0"/>
              <w:jc w:val="right"/>
              <w:rPr>
                <w:rFonts w:cs="Times New Roman"/>
                <w:b/>
                <w:color w:val="FFFFFF"/>
                <w:sz w:val="18"/>
                <w:szCs w:val="18"/>
              </w:rPr>
            </w:pPr>
            <w:r w:rsidRPr="00DA5DF0">
              <w:rPr>
                <w:rFonts w:cs="Times New Roman"/>
                <w:b/>
                <w:color w:val="FFFFFF"/>
                <w:sz w:val="18"/>
                <w:szCs w:val="18"/>
              </w:rPr>
              <w:t>22.016,00</w:t>
            </w:r>
          </w:p>
        </w:tc>
        <w:tc>
          <w:tcPr>
            <w:tcW w:w="960" w:type="dxa"/>
            <w:shd w:val="clear" w:color="auto" w:fill="17365D"/>
            <w:vAlign w:val="center"/>
          </w:tcPr>
          <w:p w14:paraId="3616756D" w14:textId="2C42ED04" w:rsidR="00DA5DF0" w:rsidRPr="00DA5DF0" w:rsidRDefault="00DA5DF0" w:rsidP="00DA5DF0">
            <w:pPr>
              <w:spacing w:after="0"/>
              <w:jc w:val="right"/>
              <w:rPr>
                <w:rFonts w:cs="Times New Roman"/>
                <w:b/>
                <w:color w:val="FFFFFF"/>
                <w:sz w:val="18"/>
                <w:szCs w:val="18"/>
              </w:rPr>
            </w:pPr>
            <w:r w:rsidRPr="00DA5DF0">
              <w:rPr>
                <w:rFonts w:cs="Times New Roman"/>
                <w:b/>
                <w:color w:val="FFFFFF"/>
                <w:sz w:val="18"/>
                <w:szCs w:val="18"/>
              </w:rPr>
              <w:t>103,36%</w:t>
            </w:r>
          </w:p>
        </w:tc>
      </w:tr>
      <w:tr w:rsidR="00DA5DF0" w:rsidRPr="00DA5DF0" w14:paraId="74290964" w14:textId="77777777" w:rsidTr="00DA5DF0">
        <w:trPr>
          <w:trHeight w:val="540"/>
        </w:trPr>
        <w:tc>
          <w:tcPr>
            <w:tcW w:w="5171" w:type="dxa"/>
            <w:shd w:val="clear" w:color="auto" w:fill="DAE8F2"/>
            <w:vAlign w:val="center"/>
          </w:tcPr>
          <w:p w14:paraId="195AF427" w14:textId="655A426D" w:rsidR="00DA5DF0" w:rsidRPr="00DA5DF0" w:rsidRDefault="00DA5DF0" w:rsidP="00DA5DF0">
            <w:pPr>
              <w:spacing w:after="0"/>
              <w:rPr>
                <w:rFonts w:cs="Times New Roman"/>
                <w:b/>
                <w:sz w:val="18"/>
                <w:szCs w:val="18"/>
              </w:rPr>
            </w:pPr>
            <w:r w:rsidRPr="00DA5DF0">
              <w:rPr>
                <w:rFonts w:cs="Times New Roman"/>
                <w:b/>
                <w:sz w:val="18"/>
                <w:szCs w:val="18"/>
              </w:rPr>
              <w:t>AKTIVNOST A1015-01 ZDRAVSTVO, ZAŠTITA ZDRAVLJA LJUDI I OKOLIŠA</w:t>
            </w:r>
          </w:p>
        </w:tc>
        <w:tc>
          <w:tcPr>
            <w:tcW w:w="1300" w:type="dxa"/>
            <w:shd w:val="clear" w:color="auto" w:fill="DAE8F2"/>
            <w:vAlign w:val="center"/>
          </w:tcPr>
          <w:p w14:paraId="51553244" w14:textId="52B34E9A" w:rsidR="00DA5DF0" w:rsidRPr="00DA5DF0" w:rsidRDefault="00DA5DF0" w:rsidP="00DA5DF0">
            <w:pPr>
              <w:spacing w:after="0"/>
              <w:jc w:val="right"/>
              <w:rPr>
                <w:rFonts w:cs="Times New Roman"/>
                <w:b/>
                <w:sz w:val="18"/>
                <w:szCs w:val="18"/>
              </w:rPr>
            </w:pPr>
            <w:r w:rsidRPr="00DA5DF0">
              <w:rPr>
                <w:rFonts w:cs="Times New Roman"/>
                <w:b/>
                <w:sz w:val="18"/>
                <w:szCs w:val="18"/>
              </w:rPr>
              <w:t>21.300,00</w:t>
            </w:r>
          </w:p>
        </w:tc>
        <w:tc>
          <w:tcPr>
            <w:tcW w:w="1300" w:type="dxa"/>
            <w:shd w:val="clear" w:color="auto" w:fill="DAE8F2"/>
            <w:vAlign w:val="center"/>
          </w:tcPr>
          <w:p w14:paraId="4C763A16" w14:textId="43DB3F37" w:rsidR="00DA5DF0" w:rsidRPr="00DA5DF0" w:rsidRDefault="00DA5DF0" w:rsidP="00DA5DF0">
            <w:pPr>
              <w:spacing w:after="0"/>
              <w:jc w:val="right"/>
              <w:rPr>
                <w:rFonts w:cs="Times New Roman"/>
                <w:b/>
                <w:sz w:val="18"/>
                <w:szCs w:val="18"/>
              </w:rPr>
            </w:pPr>
            <w:r w:rsidRPr="00DA5DF0">
              <w:rPr>
                <w:rFonts w:cs="Times New Roman"/>
                <w:b/>
                <w:sz w:val="18"/>
                <w:szCs w:val="18"/>
              </w:rPr>
              <w:t>716,00</w:t>
            </w:r>
          </w:p>
        </w:tc>
        <w:tc>
          <w:tcPr>
            <w:tcW w:w="1300" w:type="dxa"/>
            <w:shd w:val="clear" w:color="auto" w:fill="DAE8F2"/>
            <w:vAlign w:val="center"/>
          </w:tcPr>
          <w:p w14:paraId="6E9F4098" w14:textId="4D14EF94" w:rsidR="00DA5DF0" w:rsidRPr="00DA5DF0" w:rsidRDefault="00DA5DF0" w:rsidP="00DA5DF0">
            <w:pPr>
              <w:spacing w:after="0"/>
              <w:jc w:val="right"/>
              <w:rPr>
                <w:rFonts w:cs="Times New Roman"/>
                <w:b/>
                <w:sz w:val="18"/>
                <w:szCs w:val="18"/>
              </w:rPr>
            </w:pPr>
            <w:r w:rsidRPr="00DA5DF0">
              <w:rPr>
                <w:rFonts w:cs="Times New Roman"/>
                <w:b/>
                <w:sz w:val="18"/>
                <w:szCs w:val="18"/>
              </w:rPr>
              <w:t>22.016,00</w:t>
            </w:r>
          </w:p>
        </w:tc>
        <w:tc>
          <w:tcPr>
            <w:tcW w:w="960" w:type="dxa"/>
            <w:shd w:val="clear" w:color="auto" w:fill="DAE8F2"/>
            <w:vAlign w:val="center"/>
          </w:tcPr>
          <w:p w14:paraId="6E7E08EB" w14:textId="3737EF5C" w:rsidR="00DA5DF0" w:rsidRPr="00DA5DF0" w:rsidRDefault="00DA5DF0" w:rsidP="00DA5DF0">
            <w:pPr>
              <w:spacing w:after="0"/>
              <w:jc w:val="right"/>
              <w:rPr>
                <w:rFonts w:cs="Times New Roman"/>
                <w:b/>
                <w:sz w:val="18"/>
                <w:szCs w:val="18"/>
              </w:rPr>
            </w:pPr>
            <w:r w:rsidRPr="00DA5DF0">
              <w:rPr>
                <w:rFonts w:cs="Times New Roman"/>
                <w:b/>
                <w:sz w:val="18"/>
                <w:szCs w:val="18"/>
              </w:rPr>
              <w:t>103,36%</w:t>
            </w:r>
          </w:p>
        </w:tc>
      </w:tr>
      <w:tr w:rsidR="00DA5DF0" w:rsidRPr="00DA5DF0" w14:paraId="033D8B85" w14:textId="77777777" w:rsidTr="00DA5DF0">
        <w:tc>
          <w:tcPr>
            <w:tcW w:w="5171" w:type="dxa"/>
            <w:shd w:val="clear" w:color="auto" w:fill="CBFFCB"/>
          </w:tcPr>
          <w:p w14:paraId="3C78DC93" w14:textId="6B1E0DC2" w:rsidR="00DA5DF0" w:rsidRPr="00DA5DF0" w:rsidRDefault="00DA5DF0" w:rsidP="00DA5DF0">
            <w:pPr>
              <w:spacing w:after="0"/>
              <w:rPr>
                <w:rFonts w:cs="Times New Roman"/>
                <w:sz w:val="16"/>
                <w:szCs w:val="18"/>
              </w:rPr>
            </w:pPr>
            <w:r w:rsidRPr="00DA5DF0">
              <w:rPr>
                <w:rFonts w:cs="Times New Roman"/>
                <w:sz w:val="16"/>
                <w:szCs w:val="18"/>
              </w:rPr>
              <w:t>IZVOR 11 Opći prihodi i primici</w:t>
            </w:r>
          </w:p>
        </w:tc>
        <w:tc>
          <w:tcPr>
            <w:tcW w:w="1300" w:type="dxa"/>
            <w:shd w:val="clear" w:color="auto" w:fill="CBFFCB"/>
          </w:tcPr>
          <w:p w14:paraId="03B2D291" w14:textId="7B02BE44" w:rsidR="00DA5DF0" w:rsidRPr="00DA5DF0" w:rsidRDefault="00DA5DF0" w:rsidP="00DA5DF0">
            <w:pPr>
              <w:spacing w:after="0"/>
              <w:jc w:val="right"/>
              <w:rPr>
                <w:rFonts w:cs="Times New Roman"/>
                <w:sz w:val="16"/>
                <w:szCs w:val="18"/>
              </w:rPr>
            </w:pPr>
            <w:r w:rsidRPr="00DA5DF0">
              <w:rPr>
                <w:rFonts w:cs="Times New Roman"/>
                <w:sz w:val="16"/>
                <w:szCs w:val="18"/>
              </w:rPr>
              <w:t>21.300,00</w:t>
            </w:r>
          </w:p>
        </w:tc>
        <w:tc>
          <w:tcPr>
            <w:tcW w:w="1300" w:type="dxa"/>
            <w:shd w:val="clear" w:color="auto" w:fill="CBFFCB"/>
          </w:tcPr>
          <w:p w14:paraId="7E44AC02" w14:textId="334A321C" w:rsidR="00DA5DF0" w:rsidRPr="00DA5DF0" w:rsidRDefault="00DA5DF0" w:rsidP="00DA5DF0">
            <w:pPr>
              <w:spacing w:after="0"/>
              <w:jc w:val="right"/>
              <w:rPr>
                <w:rFonts w:cs="Times New Roman"/>
                <w:sz w:val="16"/>
                <w:szCs w:val="18"/>
              </w:rPr>
            </w:pPr>
            <w:r w:rsidRPr="00DA5DF0">
              <w:rPr>
                <w:rFonts w:cs="Times New Roman"/>
                <w:sz w:val="16"/>
                <w:szCs w:val="18"/>
              </w:rPr>
              <w:t>716,00</w:t>
            </w:r>
          </w:p>
        </w:tc>
        <w:tc>
          <w:tcPr>
            <w:tcW w:w="1300" w:type="dxa"/>
            <w:shd w:val="clear" w:color="auto" w:fill="CBFFCB"/>
          </w:tcPr>
          <w:p w14:paraId="2B87D6CB" w14:textId="40713C4E" w:rsidR="00DA5DF0" w:rsidRPr="00DA5DF0" w:rsidRDefault="00DA5DF0" w:rsidP="00DA5DF0">
            <w:pPr>
              <w:spacing w:after="0"/>
              <w:jc w:val="right"/>
              <w:rPr>
                <w:rFonts w:cs="Times New Roman"/>
                <w:sz w:val="16"/>
                <w:szCs w:val="18"/>
              </w:rPr>
            </w:pPr>
            <w:r w:rsidRPr="00DA5DF0">
              <w:rPr>
                <w:rFonts w:cs="Times New Roman"/>
                <w:sz w:val="16"/>
                <w:szCs w:val="18"/>
              </w:rPr>
              <w:t>22.016,00</w:t>
            </w:r>
          </w:p>
        </w:tc>
        <w:tc>
          <w:tcPr>
            <w:tcW w:w="960" w:type="dxa"/>
            <w:shd w:val="clear" w:color="auto" w:fill="CBFFCB"/>
          </w:tcPr>
          <w:p w14:paraId="1547EC36" w14:textId="532357E6" w:rsidR="00DA5DF0" w:rsidRPr="00DA5DF0" w:rsidRDefault="00DA5DF0" w:rsidP="00DA5DF0">
            <w:pPr>
              <w:spacing w:after="0"/>
              <w:jc w:val="right"/>
              <w:rPr>
                <w:rFonts w:cs="Times New Roman"/>
                <w:sz w:val="16"/>
                <w:szCs w:val="18"/>
              </w:rPr>
            </w:pPr>
            <w:r w:rsidRPr="00DA5DF0">
              <w:rPr>
                <w:rFonts w:cs="Times New Roman"/>
                <w:sz w:val="16"/>
                <w:szCs w:val="18"/>
              </w:rPr>
              <w:t>103,36%</w:t>
            </w:r>
          </w:p>
        </w:tc>
      </w:tr>
      <w:tr w:rsidR="00DA5DF0" w:rsidRPr="00DA5DF0" w14:paraId="6B7D0B30" w14:textId="77777777" w:rsidTr="00DA5DF0">
        <w:tc>
          <w:tcPr>
            <w:tcW w:w="5171" w:type="dxa"/>
            <w:shd w:val="clear" w:color="auto" w:fill="F2F2F2"/>
          </w:tcPr>
          <w:p w14:paraId="30895495" w14:textId="372312E5" w:rsidR="00DA5DF0" w:rsidRPr="00DA5DF0" w:rsidRDefault="00DA5DF0" w:rsidP="00DA5DF0">
            <w:pPr>
              <w:spacing w:after="0"/>
              <w:rPr>
                <w:rFonts w:cs="Times New Roman"/>
                <w:sz w:val="18"/>
                <w:szCs w:val="18"/>
              </w:rPr>
            </w:pPr>
            <w:r w:rsidRPr="00DA5DF0">
              <w:rPr>
                <w:rFonts w:cs="Times New Roman"/>
                <w:sz w:val="18"/>
                <w:szCs w:val="18"/>
              </w:rPr>
              <w:t>3 Rashodi poslovanja</w:t>
            </w:r>
          </w:p>
        </w:tc>
        <w:tc>
          <w:tcPr>
            <w:tcW w:w="1300" w:type="dxa"/>
            <w:shd w:val="clear" w:color="auto" w:fill="F2F2F2"/>
          </w:tcPr>
          <w:p w14:paraId="1F7E9280" w14:textId="5798A8BE" w:rsidR="00DA5DF0" w:rsidRPr="00DA5DF0" w:rsidRDefault="00DA5DF0" w:rsidP="00DA5DF0">
            <w:pPr>
              <w:spacing w:after="0"/>
              <w:jc w:val="right"/>
              <w:rPr>
                <w:rFonts w:cs="Times New Roman"/>
                <w:sz w:val="18"/>
                <w:szCs w:val="18"/>
              </w:rPr>
            </w:pPr>
            <w:r w:rsidRPr="00DA5DF0">
              <w:rPr>
                <w:rFonts w:cs="Times New Roman"/>
                <w:sz w:val="18"/>
                <w:szCs w:val="18"/>
              </w:rPr>
              <w:t>21.300,00</w:t>
            </w:r>
          </w:p>
        </w:tc>
        <w:tc>
          <w:tcPr>
            <w:tcW w:w="1300" w:type="dxa"/>
            <w:shd w:val="clear" w:color="auto" w:fill="F2F2F2"/>
          </w:tcPr>
          <w:p w14:paraId="55C6FF15" w14:textId="168E5ACA" w:rsidR="00DA5DF0" w:rsidRPr="00DA5DF0" w:rsidRDefault="00DA5DF0" w:rsidP="00DA5DF0">
            <w:pPr>
              <w:spacing w:after="0"/>
              <w:jc w:val="right"/>
              <w:rPr>
                <w:rFonts w:cs="Times New Roman"/>
                <w:sz w:val="18"/>
                <w:szCs w:val="18"/>
              </w:rPr>
            </w:pPr>
            <w:r w:rsidRPr="00DA5DF0">
              <w:rPr>
                <w:rFonts w:cs="Times New Roman"/>
                <w:sz w:val="18"/>
                <w:szCs w:val="18"/>
              </w:rPr>
              <w:t>716,00</w:t>
            </w:r>
          </w:p>
        </w:tc>
        <w:tc>
          <w:tcPr>
            <w:tcW w:w="1300" w:type="dxa"/>
            <w:shd w:val="clear" w:color="auto" w:fill="F2F2F2"/>
          </w:tcPr>
          <w:p w14:paraId="4E34A683" w14:textId="6E3DC215" w:rsidR="00DA5DF0" w:rsidRPr="00DA5DF0" w:rsidRDefault="00DA5DF0" w:rsidP="00DA5DF0">
            <w:pPr>
              <w:spacing w:after="0"/>
              <w:jc w:val="right"/>
              <w:rPr>
                <w:rFonts w:cs="Times New Roman"/>
                <w:sz w:val="18"/>
                <w:szCs w:val="18"/>
              </w:rPr>
            </w:pPr>
            <w:r w:rsidRPr="00DA5DF0">
              <w:rPr>
                <w:rFonts w:cs="Times New Roman"/>
                <w:sz w:val="18"/>
                <w:szCs w:val="18"/>
              </w:rPr>
              <w:t>22.016,00</w:t>
            </w:r>
          </w:p>
        </w:tc>
        <w:tc>
          <w:tcPr>
            <w:tcW w:w="960" w:type="dxa"/>
            <w:shd w:val="clear" w:color="auto" w:fill="F2F2F2"/>
          </w:tcPr>
          <w:p w14:paraId="54E4E048" w14:textId="524BA380" w:rsidR="00DA5DF0" w:rsidRPr="00DA5DF0" w:rsidRDefault="00DA5DF0" w:rsidP="00DA5DF0">
            <w:pPr>
              <w:spacing w:after="0"/>
              <w:jc w:val="right"/>
              <w:rPr>
                <w:rFonts w:cs="Times New Roman"/>
                <w:sz w:val="18"/>
                <w:szCs w:val="18"/>
              </w:rPr>
            </w:pPr>
            <w:r w:rsidRPr="00DA5DF0">
              <w:rPr>
                <w:rFonts w:cs="Times New Roman"/>
                <w:sz w:val="18"/>
                <w:szCs w:val="18"/>
              </w:rPr>
              <w:t>103,36%</w:t>
            </w:r>
          </w:p>
        </w:tc>
      </w:tr>
      <w:tr w:rsidR="00DA5DF0" w14:paraId="11178CE3" w14:textId="77777777" w:rsidTr="00DA5DF0">
        <w:tc>
          <w:tcPr>
            <w:tcW w:w="5171" w:type="dxa"/>
          </w:tcPr>
          <w:p w14:paraId="7BB47B9D" w14:textId="4F84A71F" w:rsidR="00DA5DF0" w:rsidRDefault="00DA5DF0" w:rsidP="00DA5DF0">
            <w:pPr>
              <w:spacing w:after="0"/>
              <w:rPr>
                <w:rFonts w:cs="Times New Roman"/>
                <w:sz w:val="18"/>
                <w:szCs w:val="18"/>
              </w:rPr>
            </w:pPr>
            <w:r>
              <w:rPr>
                <w:rFonts w:cs="Times New Roman"/>
                <w:sz w:val="18"/>
                <w:szCs w:val="18"/>
              </w:rPr>
              <w:t>32 Materijalni rashodi</w:t>
            </w:r>
          </w:p>
        </w:tc>
        <w:tc>
          <w:tcPr>
            <w:tcW w:w="1300" w:type="dxa"/>
          </w:tcPr>
          <w:p w14:paraId="55F71E1C" w14:textId="2F0C351E" w:rsidR="00DA5DF0" w:rsidRDefault="00DA5DF0" w:rsidP="00DA5DF0">
            <w:pPr>
              <w:spacing w:after="0"/>
              <w:jc w:val="right"/>
              <w:rPr>
                <w:rFonts w:cs="Times New Roman"/>
                <w:sz w:val="18"/>
                <w:szCs w:val="18"/>
              </w:rPr>
            </w:pPr>
            <w:r>
              <w:rPr>
                <w:rFonts w:cs="Times New Roman"/>
                <w:sz w:val="18"/>
                <w:szCs w:val="18"/>
              </w:rPr>
              <w:t>21.300,00</w:t>
            </w:r>
          </w:p>
        </w:tc>
        <w:tc>
          <w:tcPr>
            <w:tcW w:w="1300" w:type="dxa"/>
          </w:tcPr>
          <w:p w14:paraId="044AFD8E" w14:textId="025E861C" w:rsidR="00DA5DF0" w:rsidRDefault="00DA5DF0" w:rsidP="00DA5DF0">
            <w:pPr>
              <w:spacing w:after="0"/>
              <w:jc w:val="right"/>
              <w:rPr>
                <w:rFonts w:cs="Times New Roman"/>
                <w:sz w:val="18"/>
                <w:szCs w:val="18"/>
              </w:rPr>
            </w:pPr>
            <w:r>
              <w:rPr>
                <w:rFonts w:cs="Times New Roman"/>
                <w:sz w:val="18"/>
                <w:szCs w:val="18"/>
              </w:rPr>
              <w:t>716,00</w:t>
            </w:r>
          </w:p>
        </w:tc>
        <w:tc>
          <w:tcPr>
            <w:tcW w:w="1300" w:type="dxa"/>
          </w:tcPr>
          <w:p w14:paraId="4BEDDAD8" w14:textId="7F4B9B36" w:rsidR="00DA5DF0" w:rsidRDefault="00DA5DF0" w:rsidP="00DA5DF0">
            <w:pPr>
              <w:spacing w:after="0"/>
              <w:jc w:val="right"/>
              <w:rPr>
                <w:rFonts w:cs="Times New Roman"/>
                <w:sz w:val="18"/>
                <w:szCs w:val="18"/>
              </w:rPr>
            </w:pPr>
            <w:r>
              <w:rPr>
                <w:rFonts w:cs="Times New Roman"/>
                <w:sz w:val="18"/>
                <w:szCs w:val="18"/>
              </w:rPr>
              <w:t>22.016,00</w:t>
            </w:r>
          </w:p>
        </w:tc>
        <w:tc>
          <w:tcPr>
            <w:tcW w:w="960" w:type="dxa"/>
          </w:tcPr>
          <w:p w14:paraId="7EF17B63" w14:textId="128E6BEC" w:rsidR="00DA5DF0" w:rsidRDefault="00DA5DF0" w:rsidP="00DA5DF0">
            <w:pPr>
              <w:spacing w:after="0"/>
              <w:jc w:val="right"/>
              <w:rPr>
                <w:rFonts w:cs="Times New Roman"/>
                <w:sz w:val="18"/>
                <w:szCs w:val="18"/>
              </w:rPr>
            </w:pPr>
            <w:r>
              <w:rPr>
                <w:rFonts w:cs="Times New Roman"/>
                <w:sz w:val="18"/>
                <w:szCs w:val="18"/>
              </w:rPr>
              <w:t>103,36%</w:t>
            </w:r>
          </w:p>
        </w:tc>
      </w:tr>
      <w:tr w:rsidR="00DA5DF0" w:rsidRPr="00DA5DF0" w14:paraId="2FEB0B98" w14:textId="77777777" w:rsidTr="00DA5DF0">
        <w:trPr>
          <w:trHeight w:val="540"/>
        </w:trPr>
        <w:tc>
          <w:tcPr>
            <w:tcW w:w="5171" w:type="dxa"/>
            <w:shd w:val="clear" w:color="auto" w:fill="17365D"/>
            <w:vAlign w:val="center"/>
          </w:tcPr>
          <w:p w14:paraId="7684F988" w14:textId="672882FC" w:rsidR="00DA5DF0" w:rsidRPr="00DA5DF0" w:rsidRDefault="00DA5DF0" w:rsidP="00DA5DF0">
            <w:pPr>
              <w:spacing w:after="0"/>
              <w:rPr>
                <w:rFonts w:cs="Times New Roman"/>
                <w:b/>
                <w:color w:val="FFFFFF"/>
                <w:sz w:val="18"/>
                <w:szCs w:val="18"/>
              </w:rPr>
            </w:pPr>
            <w:r w:rsidRPr="00DA5DF0">
              <w:rPr>
                <w:rFonts w:cs="Times New Roman"/>
                <w:b/>
                <w:color w:val="FFFFFF"/>
                <w:sz w:val="18"/>
                <w:szCs w:val="18"/>
              </w:rPr>
              <w:t>PROGRAM 1016 ODRŽAVANJE POSLOVNIH OBJEKATA I UREĐAJA</w:t>
            </w:r>
          </w:p>
        </w:tc>
        <w:tc>
          <w:tcPr>
            <w:tcW w:w="1300" w:type="dxa"/>
            <w:shd w:val="clear" w:color="auto" w:fill="17365D"/>
            <w:vAlign w:val="center"/>
          </w:tcPr>
          <w:p w14:paraId="6665C8D2" w14:textId="1835E34D" w:rsidR="00DA5DF0" w:rsidRPr="00DA5DF0" w:rsidRDefault="00DA5DF0" w:rsidP="00DA5DF0">
            <w:pPr>
              <w:spacing w:after="0"/>
              <w:jc w:val="right"/>
              <w:rPr>
                <w:rFonts w:cs="Times New Roman"/>
                <w:b/>
                <w:color w:val="FFFFFF"/>
                <w:sz w:val="18"/>
                <w:szCs w:val="18"/>
              </w:rPr>
            </w:pPr>
            <w:r w:rsidRPr="00DA5DF0">
              <w:rPr>
                <w:rFonts w:cs="Times New Roman"/>
                <w:b/>
                <w:color w:val="FFFFFF"/>
                <w:sz w:val="18"/>
                <w:szCs w:val="18"/>
              </w:rPr>
              <w:t>5.000,00</w:t>
            </w:r>
          </w:p>
        </w:tc>
        <w:tc>
          <w:tcPr>
            <w:tcW w:w="1300" w:type="dxa"/>
            <w:shd w:val="clear" w:color="auto" w:fill="17365D"/>
            <w:vAlign w:val="center"/>
          </w:tcPr>
          <w:p w14:paraId="69D613C0" w14:textId="665DCE12" w:rsidR="00DA5DF0" w:rsidRPr="00DA5DF0" w:rsidRDefault="00DA5DF0" w:rsidP="00DA5DF0">
            <w:pPr>
              <w:spacing w:after="0"/>
              <w:jc w:val="right"/>
              <w:rPr>
                <w:rFonts w:cs="Times New Roman"/>
                <w:b/>
                <w:color w:val="FFFFFF"/>
                <w:sz w:val="18"/>
                <w:szCs w:val="18"/>
              </w:rPr>
            </w:pPr>
            <w:r w:rsidRPr="00DA5DF0">
              <w:rPr>
                <w:rFonts w:cs="Times New Roman"/>
                <w:b/>
                <w:color w:val="FFFFFF"/>
                <w:sz w:val="18"/>
                <w:szCs w:val="18"/>
              </w:rPr>
              <w:t>33.000,00</w:t>
            </w:r>
          </w:p>
        </w:tc>
        <w:tc>
          <w:tcPr>
            <w:tcW w:w="1300" w:type="dxa"/>
            <w:shd w:val="clear" w:color="auto" w:fill="17365D"/>
            <w:vAlign w:val="center"/>
          </w:tcPr>
          <w:p w14:paraId="54C0A96E" w14:textId="37B78538" w:rsidR="00DA5DF0" w:rsidRPr="00DA5DF0" w:rsidRDefault="00DA5DF0" w:rsidP="00DA5DF0">
            <w:pPr>
              <w:spacing w:after="0"/>
              <w:jc w:val="right"/>
              <w:rPr>
                <w:rFonts w:cs="Times New Roman"/>
                <w:b/>
                <w:color w:val="FFFFFF"/>
                <w:sz w:val="18"/>
                <w:szCs w:val="18"/>
              </w:rPr>
            </w:pPr>
            <w:r w:rsidRPr="00DA5DF0">
              <w:rPr>
                <w:rFonts w:cs="Times New Roman"/>
                <w:b/>
                <w:color w:val="FFFFFF"/>
                <w:sz w:val="18"/>
                <w:szCs w:val="18"/>
              </w:rPr>
              <w:t>38.000,00</w:t>
            </w:r>
          </w:p>
        </w:tc>
        <w:tc>
          <w:tcPr>
            <w:tcW w:w="960" w:type="dxa"/>
            <w:shd w:val="clear" w:color="auto" w:fill="17365D"/>
            <w:vAlign w:val="center"/>
          </w:tcPr>
          <w:p w14:paraId="7E30C463" w14:textId="167E98C7" w:rsidR="00DA5DF0" w:rsidRPr="00DA5DF0" w:rsidRDefault="00DA5DF0" w:rsidP="00DA5DF0">
            <w:pPr>
              <w:spacing w:after="0"/>
              <w:jc w:val="right"/>
              <w:rPr>
                <w:rFonts w:cs="Times New Roman"/>
                <w:b/>
                <w:color w:val="FFFFFF"/>
                <w:sz w:val="18"/>
                <w:szCs w:val="18"/>
              </w:rPr>
            </w:pPr>
            <w:r w:rsidRPr="00DA5DF0">
              <w:rPr>
                <w:rFonts w:cs="Times New Roman"/>
                <w:b/>
                <w:color w:val="FFFFFF"/>
                <w:sz w:val="18"/>
                <w:szCs w:val="18"/>
              </w:rPr>
              <w:t>760,00%</w:t>
            </w:r>
          </w:p>
        </w:tc>
      </w:tr>
      <w:tr w:rsidR="00DA5DF0" w:rsidRPr="00DA5DF0" w14:paraId="72E9D1C1" w14:textId="77777777" w:rsidTr="00DA5DF0">
        <w:trPr>
          <w:trHeight w:val="540"/>
        </w:trPr>
        <w:tc>
          <w:tcPr>
            <w:tcW w:w="5171" w:type="dxa"/>
            <w:shd w:val="clear" w:color="auto" w:fill="DAE8F2"/>
            <w:vAlign w:val="center"/>
          </w:tcPr>
          <w:p w14:paraId="1450479C" w14:textId="0F20D13A" w:rsidR="00DA5DF0" w:rsidRPr="00DA5DF0" w:rsidRDefault="00DA5DF0" w:rsidP="00DA5DF0">
            <w:pPr>
              <w:spacing w:after="0"/>
              <w:rPr>
                <w:rFonts w:cs="Times New Roman"/>
                <w:b/>
                <w:sz w:val="18"/>
                <w:szCs w:val="18"/>
              </w:rPr>
            </w:pPr>
            <w:r w:rsidRPr="00DA5DF0">
              <w:rPr>
                <w:rFonts w:cs="Times New Roman"/>
                <w:b/>
                <w:sz w:val="18"/>
                <w:szCs w:val="18"/>
              </w:rPr>
              <w:t>AKTIVNOST A1016-01 ODRŽAVANJE POSLOVNIH OBJEKATA I UREĐAJA</w:t>
            </w:r>
          </w:p>
        </w:tc>
        <w:tc>
          <w:tcPr>
            <w:tcW w:w="1300" w:type="dxa"/>
            <w:shd w:val="clear" w:color="auto" w:fill="DAE8F2"/>
            <w:vAlign w:val="center"/>
          </w:tcPr>
          <w:p w14:paraId="66D7E36B" w14:textId="79075823" w:rsidR="00DA5DF0" w:rsidRPr="00DA5DF0" w:rsidRDefault="00DA5DF0" w:rsidP="00DA5DF0">
            <w:pPr>
              <w:spacing w:after="0"/>
              <w:jc w:val="right"/>
              <w:rPr>
                <w:rFonts w:cs="Times New Roman"/>
                <w:b/>
                <w:sz w:val="18"/>
                <w:szCs w:val="18"/>
              </w:rPr>
            </w:pPr>
            <w:r w:rsidRPr="00DA5DF0">
              <w:rPr>
                <w:rFonts w:cs="Times New Roman"/>
                <w:b/>
                <w:sz w:val="18"/>
                <w:szCs w:val="18"/>
              </w:rPr>
              <w:t>5.000,00</w:t>
            </w:r>
          </w:p>
        </w:tc>
        <w:tc>
          <w:tcPr>
            <w:tcW w:w="1300" w:type="dxa"/>
            <w:shd w:val="clear" w:color="auto" w:fill="DAE8F2"/>
            <w:vAlign w:val="center"/>
          </w:tcPr>
          <w:p w14:paraId="033C5F1C" w14:textId="29CD2E27" w:rsidR="00DA5DF0" w:rsidRPr="00DA5DF0" w:rsidRDefault="00DA5DF0" w:rsidP="00DA5DF0">
            <w:pPr>
              <w:spacing w:after="0"/>
              <w:jc w:val="right"/>
              <w:rPr>
                <w:rFonts w:cs="Times New Roman"/>
                <w:b/>
                <w:sz w:val="18"/>
                <w:szCs w:val="18"/>
              </w:rPr>
            </w:pPr>
            <w:r w:rsidRPr="00DA5DF0">
              <w:rPr>
                <w:rFonts w:cs="Times New Roman"/>
                <w:b/>
                <w:sz w:val="18"/>
                <w:szCs w:val="18"/>
              </w:rPr>
              <w:t>33.000,00</w:t>
            </w:r>
          </w:p>
        </w:tc>
        <w:tc>
          <w:tcPr>
            <w:tcW w:w="1300" w:type="dxa"/>
            <w:shd w:val="clear" w:color="auto" w:fill="DAE8F2"/>
            <w:vAlign w:val="center"/>
          </w:tcPr>
          <w:p w14:paraId="3E19637A" w14:textId="3F705653" w:rsidR="00DA5DF0" w:rsidRPr="00DA5DF0" w:rsidRDefault="00DA5DF0" w:rsidP="00DA5DF0">
            <w:pPr>
              <w:spacing w:after="0"/>
              <w:jc w:val="right"/>
              <w:rPr>
                <w:rFonts w:cs="Times New Roman"/>
                <w:b/>
                <w:sz w:val="18"/>
                <w:szCs w:val="18"/>
              </w:rPr>
            </w:pPr>
            <w:r w:rsidRPr="00DA5DF0">
              <w:rPr>
                <w:rFonts w:cs="Times New Roman"/>
                <w:b/>
                <w:sz w:val="18"/>
                <w:szCs w:val="18"/>
              </w:rPr>
              <w:t>38.000,00</w:t>
            </w:r>
          </w:p>
        </w:tc>
        <w:tc>
          <w:tcPr>
            <w:tcW w:w="960" w:type="dxa"/>
            <w:shd w:val="clear" w:color="auto" w:fill="DAE8F2"/>
            <w:vAlign w:val="center"/>
          </w:tcPr>
          <w:p w14:paraId="6F0A22E6" w14:textId="53AC84EB" w:rsidR="00DA5DF0" w:rsidRPr="00DA5DF0" w:rsidRDefault="00DA5DF0" w:rsidP="00DA5DF0">
            <w:pPr>
              <w:spacing w:after="0"/>
              <w:jc w:val="right"/>
              <w:rPr>
                <w:rFonts w:cs="Times New Roman"/>
                <w:b/>
                <w:sz w:val="18"/>
                <w:szCs w:val="18"/>
              </w:rPr>
            </w:pPr>
            <w:r w:rsidRPr="00DA5DF0">
              <w:rPr>
                <w:rFonts w:cs="Times New Roman"/>
                <w:b/>
                <w:sz w:val="18"/>
                <w:szCs w:val="18"/>
              </w:rPr>
              <w:t>760,00%</w:t>
            </w:r>
          </w:p>
        </w:tc>
      </w:tr>
      <w:tr w:rsidR="00DA5DF0" w:rsidRPr="00DA5DF0" w14:paraId="00222F0F" w14:textId="77777777" w:rsidTr="00DA5DF0">
        <w:tc>
          <w:tcPr>
            <w:tcW w:w="5171" w:type="dxa"/>
            <w:shd w:val="clear" w:color="auto" w:fill="CBFFCB"/>
          </w:tcPr>
          <w:p w14:paraId="5ECDE9B7" w14:textId="3A73FB70" w:rsidR="00DA5DF0" w:rsidRPr="00DA5DF0" w:rsidRDefault="00DA5DF0" w:rsidP="00DA5DF0">
            <w:pPr>
              <w:spacing w:after="0"/>
              <w:rPr>
                <w:rFonts w:cs="Times New Roman"/>
                <w:sz w:val="16"/>
                <w:szCs w:val="18"/>
              </w:rPr>
            </w:pPr>
            <w:r w:rsidRPr="00DA5DF0">
              <w:rPr>
                <w:rFonts w:cs="Times New Roman"/>
                <w:sz w:val="16"/>
                <w:szCs w:val="18"/>
              </w:rPr>
              <w:t>IZVOR 11 Opći prihodi i primici</w:t>
            </w:r>
          </w:p>
        </w:tc>
        <w:tc>
          <w:tcPr>
            <w:tcW w:w="1300" w:type="dxa"/>
            <w:shd w:val="clear" w:color="auto" w:fill="CBFFCB"/>
          </w:tcPr>
          <w:p w14:paraId="1C8C0566" w14:textId="0E81B8E1" w:rsidR="00DA5DF0" w:rsidRPr="00DA5DF0" w:rsidRDefault="00DA5DF0" w:rsidP="00DA5DF0">
            <w:pPr>
              <w:spacing w:after="0"/>
              <w:jc w:val="right"/>
              <w:rPr>
                <w:rFonts w:cs="Times New Roman"/>
                <w:sz w:val="16"/>
                <w:szCs w:val="18"/>
              </w:rPr>
            </w:pPr>
            <w:r w:rsidRPr="00DA5DF0">
              <w:rPr>
                <w:rFonts w:cs="Times New Roman"/>
                <w:sz w:val="16"/>
                <w:szCs w:val="18"/>
              </w:rPr>
              <w:t>5.000,00</w:t>
            </w:r>
          </w:p>
        </w:tc>
        <w:tc>
          <w:tcPr>
            <w:tcW w:w="1300" w:type="dxa"/>
            <w:shd w:val="clear" w:color="auto" w:fill="CBFFCB"/>
          </w:tcPr>
          <w:p w14:paraId="42B7CD75" w14:textId="219E52A7" w:rsidR="00DA5DF0" w:rsidRPr="00DA5DF0" w:rsidRDefault="00DA5DF0" w:rsidP="00DA5DF0">
            <w:pPr>
              <w:spacing w:after="0"/>
              <w:jc w:val="right"/>
              <w:rPr>
                <w:rFonts w:cs="Times New Roman"/>
                <w:sz w:val="16"/>
                <w:szCs w:val="18"/>
              </w:rPr>
            </w:pPr>
            <w:r w:rsidRPr="00DA5DF0">
              <w:rPr>
                <w:rFonts w:cs="Times New Roman"/>
                <w:sz w:val="16"/>
                <w:szCs w:val="18"/>
              </w:rPr>
              <w:t>33.000,00</w:t>
            </w:r>
          </w:p>
        </w:tc>
        <w:tc>
          <w:tcPr>
            <w:tcW w:w="1300" w:type="dxa"/>
            <w:shd w:val="clear" w:color="auto" w:fill="CBFFCB"/>
          </w:tcPr>
          <w:p w14:paraId="2051CC36" w14:textId="51D58C03" w:rsidR="00DA5DF0" w:rsidRPr="00DA5DF0" w:rsidRDefault="00DA5DF0" w:rsidP="00DA5DF0">
            <w:pPr>
              <w:spacing w:after="0"/>
              <w:jc w:val="right"/>
              <w:rPr>
                <w:rFonts w:cs="Times New Roman"/>
                <w:sz w:val="16"/>
                <w:szCs w:val="18"/>
              </w:rPr>
            </w:pPr>
            <w:r w:rsidRPr="00DA5DF0">
              <w:rPr>
                <w:rFonts w:cs="Times New Roman"/>
                <w:sz w:val="16"/>
                <w:szCs w:val="18"/>
              </w:rPr>
              <w:t>38.000,00</w:t>
            </w:r>
          </w:p>
        </w:tc>
        <w:tc>
          <w:tcPr>
            <w:tcW w:w="960" w:type="dxa"/>
            <w:shd w:val="clear" w:color="auto" w:fill="CBFFCB"/>
          </w:tcPr>
          <w:p w14:paraId="7D13EAC3" w14:textId="0869238A" w:rsidR="00DA5DF0" w:rsidRPr="00DA5DF0" w:rsidRDefault="00DA5DF0" w:rsidP="00DA5DF0">
            <w:pPr>
              <w:spacing w:after="0"/>
              <w:jc w:val="right"/>
              <w:rPr>
                <w:rFonts w:cs="Times New Roman"/>
                <w:sz w:val="16"/>
                <w:szCs w:val="18"/>
              </w:rPr>
            </w:pPr>
            <w:r w:rsidRPr="00DA5DF0">
              <w:rPr>
                <w:rFonts w:cs="Times New Roman"/>
                <w:sz w:val="16"/>
                <w:szCs w:val="18"/>
              </w:rPr>
              <w:t>760,00%</w:t>
            </w:r>
          </w:p>
        </w:tc>
      </w:tr>
      <w:tr w:rsidR="00DA5DF0" w:rsidRPr="00DA5DF0" w14:paraId="0B9A12CD" w14:textId="77777777" w:rsidTr="00DA5DF0">
        <w:tc>
          <w:tcPr>
            <w:tcW w:w="5171" w:type="dxa"/>
            <w:shd w:val="clear" w:color="auto" w:fill="F2F2F2"/>
          </w:tcPr>
          <w:p w14:paraId="3D295C5E" w14:textId="30CFF1D4" w:rsidR="00DA5DF0" w:rsidRPr="00DA5DF0" w:rsidRDefault="00DA5DF0" w:rsidP="00DA5DF0">
            <w:pPr>
              <w:spacing w:after="0"/>
              <w:rPr>
                <w:rFonts w:cs="Times New Roman"/>
                <w:sz w:val="18"/>
                <w:szCs w:val="18"/>
              </w:rPr>
            </w:pPr>
            <w:r w:rsidRPr="00DA5DF0">
              <w:rPr>
                <w:rFonts w:cs="Times New Roman"/>
                <w:sz w:val="18"/>
                <w:szCs w:val="18"/>
              </w:rPr>
              <w:t>3 Rashodi poslovanja</w:t>
            </w:r>
          </w:p>
        </w:tc>
        <w:tc>
          <w:tcPr>
            <w:tcW w:w="1300" w:type="dxa"/>
            <w:shd w:val="clear" w:color="auto" w:fill="F2F2F2"/>
          </w:tcPr>
          <w:p w14:paraId="76C95876" w14:textId="347D2410" w:rsidR="00DA5DF0" w:rsidRPr="00DA5DF0" w:rsidRDefault="00DA5DF0" w:rsidP="00DA5DF0">
            <w:pPr>
              <w:spacing w:after="0"/>
              <w:jc w:val="right"/>
              <w:rPr>
                <w:rFonts w:cs="Times New Roman"/>
                <w:sz w:val="18"/>
                <w:szCs w:val="18"/>
              </w:rPr>
            </w:pPr>
            <w:r w:rsidRPr="00DA5DF0">
              <w:rPr>
                <w:rFonts w:cs="Times New Roman"/>
                <w:sz w:val="18"/>
                <w:szCs w:val="18"/>
              </w:rPr>
              <w:t>5.000,00</w:t>
            </w:r>
          </w:p>
        </w:tc>
        <w:tc>
          <w:tcPr>
            <w:tcW w:w="1300" w:type="dxa"/>
            <w:shd w:val="clear" w:color="auto" w:fill="F2F2F2"/>
          </w:tcPr>
          <w:p w14:paraId="2553B0AA" w14:textId="3FDD4FAE" w:rsidR="00DA5DF0" w:rsidRPr="00DA5DF0" w:rsidRDefault="00DA5DF0" w:rsidP="00DA5DF0">
            <w:pPr>
              <w:spacing w:after="0"/>
              <w:jc w:val="right"/>
              <w:rPr>
                <w:rFonts w:cs="Times New Roman"/>
                <w:sz w:val="18"/>
                <w:szCs w:val="18"/>
              </w:rPr>
            </w:pPr>
            <w:r w:rsidRPr="00DA5DF0">
              <w:rPr>
                <w:rFonts w:cs="Times New Roman"/>
                <w:sz w:val="18"/>
                <w:szCs w:val="18"/>
              </w:rPr>
              <w:t>33.000,00</w:t>
            </w:r>
          </w:p>
        </w:tc>
        <w:tc>
          <w:tcPr>
            <w:tcW w:w="1300" w:type="dxa"/>
            <w:shd w:val="clear" w:color="auto" w:fill="F2F2F2"/>
          </w:tcPr>
          <w:p w14:paraId="16AD1EBC" w14:textId="2846A632" w:rsidR="00DA5DF0" w:rsidRPr="00DA5DF0" w:rsidRDefault="00DA5DF0" w:rsidP="00DA5DF0">
            <w:pPr>
              <w:spacing w:after="0"/>
              <w:jc w:val="right"/>
              <w:rPr>
                <w:rFonts w:cs="Times New Roman"/>
                <w:sz w:val="18"/>
                <w:szCs w:val="18"/>
              </w:rPr>
            </w:pPr>
            <w:r w:rsidRPr="00DA5DF0">
              <w:rPr>
                <w:rFonts w:cs="Times New Roman"/>
                <w:sz w:val="18"/>
                <w:szCs w:val="18"/>
              </w:rPr>
              <w:t>38.000,00</w:t>
            </w:r>
          </w:p>
        </w:tc>
        <w:tc>
          <w:tcPr>
            <w:tcW w:w="960" w:type="dxa"/>
            <w:shd w:val="clear" w:color="auto" w:fill="F2F2F2"/>
          </w:tcPr>
          <w:p w14:paraId="0A80D5E3" w14:textId="396299CA" w:rsidR="00DA5DF0" w:rsidRPr="00DA5DF0" w:rsidRDefault="00DA5DF0" w:rsidP="00DA5DF0">
            <w:pPr>
              <w:spacing w:after="0"/>
              <w:jc w:val="right"/>
              <w:rPr>
                <w:rFonts w:cs="Times New Roman"/>
                <w:sz w:val="18"/>
                <w:szCs w:val="18"/>
              </w:rPr>
            </w:pPr>
            <w:r w:rsidRPr="00DA5DF0">
              <w:rPr>
                <w:rFonts w:cs="Times New Roman"/>
                <w:sz w:val="18"/>
                <w:szCs w:val="18"/>
              </w:rPr>
              <w:t>760,00%</w:t>
            </w:r>
          </w:p>
        </w:tc>
      </w:tr>
      <w:tr w:rsidR="00DA5DF0" w14:paraId="318EFC85" w14:textId="77777777" w:rsidTr="00DA5DF0">
        <w:tc>
          <w:tcPr>
            <w:tcW w:w="5171" w:type="dxa"/>
          </w:tcPr>
          <w:p w14:paraId="19A4B52B" w14:textId="557A4997" w:rsidR="00DA5DF0" w:rsidRDefault="00DA5DF0" w:rsidP="00DA5DF0">
            <w:pPr>
              <w:spacing w:after="0"/>
              <w:rPr>
                <w:rFonts w:cs="Times New Roman"/>
                <w:sz w:val="18"/>
                <w:szCs w:val="18"/>
              </w:rPr>
            </w:pPr>
            <w:r>
              <w:rPr>
                <w:rFonts w:cs="Times New Roman"/>
                <w:sz w:val="18"/>
                <w:szCs w:val="18"/>
              </w:rPr>
              <w:t>32 Materijalni rashodi</w:t>
            </w:r>
          </w:p>
        </w:tc>
        <w:tc>
          <w:tcPr>
            <w:tcW w:w="1300" w:type="dxa"/>
          </w:tcPr>
          <w:p w14:paraId="5EC7002C" w14:textId="4F660670" w:rsidR="00DA5DF0" w:rsidRDefault="00DA5DF0" w:rsidP="00DA5DF0">
            <w:pPr>
              <w:spacing w:after="0"/>
              <w:jc w:val="right"/>
              <w:rPr>
                <w:rFonts w:cs="Times New Roman"/>
                <w:sz w:val="18"/>
                <w:szCs w:val="18"/>
              </w:rPr>
            </w:pPr>
            <w:r>
              <w:rPr>
                <w:rFonts w:cs="Times New Roman"/>
                <w:sz w:val="18"/>
                <w:szCs w:val="18"/>
              </w:rPr>
              <w:t>5.000,00</w:t>
            </w:r>
          </w:p>
        </w:tc>
        <w:tc>
          <w:tcPr>
            <w:tcW w:w="1300" w:type="dxa"/>
          </w:tcPr>
          <w:p w14:paraId="135E71C0" w14:textId="1811D5B3" w:rsidR="00DA5DF0" w:rsidRDefault="00DA5DF0" w:rsidP="00DA5DF0">
            <w:pPr>
              <w:spacing w:after="0"/>
              <w:jc w:val="right"/>
              <w:rPr>
                <w:rFonts w:cs="Times New Roman"/>
                <w:sz w:val="18"/>
                <w:szCs w:val="18"/>
              </w:rPr>
            </w:pPr>
            <w:r>
              <w:rPr>
                <w:rFonts w:cs="Times New Roman"/>
                <w:sz w:val="18"/>
                <w:szCs w:val="18"/>
              </w:rPr>
              <w:t>33.000,00</w:t>
            </w:r>
          </w:p>
        </w:tc>
        <w:tc>
          <w:tcPr>
            <w:tcW w:w="1300" w:type="dxa"/>
          </w:tcPr>
          <w:p w14:paraId="293E9D75" w14:textId="7F3FF3CA" w:rsidR="00DA5DF0" w:rsidRDefault="00DA5DF0" w:rsidP="00DA5DF0">
            <w:pPr>
              <w:spacing w:after="0"/>
              <w:jc w:val="right"/>
              <w:rPr>
                <w:rFonts w:cs="Times New Roman"/>
                <w:sz w:val="18"/>
                <w:szCs w:val="18"/>
              </w:rPr>
            </w:pPr>
            <w:r>
              <w:rPr>
                <w:rFonts w:cs="Times New Roman"/>
                <w:sz w:val="18"/>
                <w:szCs w:val="18"/>
              </w:rPr>
              <w:t>38.000,00</w:t>
            </w:r>
          </w:p>
        </w:tc>
        <w:tc>
          <w:tcPr>
            <w:tcW w:w="960" w:type="dxa"/>
          </w:tcPr>
          <w:p w14:paraId="622B48A6" w14:textId="53787C53" w:rsidR="00DA5DF0" w:rsidRDefault="00DA5DF0" w:rsidP="00DA5DF0">
            <w:pPr>
              <w:spacing w:after="0"/>
              <w:jc w:val="right"/>
              <w:rPr>
                <w:rFonts w:cs="Times New Roman"/>
                <w:sz w:val="18"/>
                <w:szCs w:val="18"/>
              </w:rPr>
            </w:pPr>
            <w:r>
              <w:rPr>
                <w:rFonts w:cs="Times New Roman"/>
                <w:sz w:val="18"/>
                <w:szCs w:val="18"/>
              </w:rPr>
              <w:t>760,00%</w:t>
            </w:r>
          </w:p>
        </w:tc>
      </w:tr>
      <w:tr w:rsidR="00DA5DF0" w:rsidRPr="00DA5DF0" w14:paraId="21B119F0" w14:textId="77777777" w:rsidTr="00DA5DF0">
        <w:trPr>
          <w:trHeight w:val="540"/>
        </w:trPr>
        <w:tc>
          <w:tcPr>
            <w:tcW w:w="5171" w:type="dxa"/>
            <w:shd w:val="clear" w:color="auto" w:fill="17365D"/>
            <w:vAlign w:val="center"/>
          </w:tcPr>
          <w:p w14:paraId="12F64731" w14:textId="223CBDCB" w:rsidR="00DA5DF0" w:rsidRPr="00DA5DF0" w:rsidRDefault="00DA5DF0" w:rsidP="00DA5DF0">
            <w:pPr>
              <w:spacing w:after="0"/>
              <w:rPr>
                <w:rFonts w:cs="Times New Roman"/>
                <w:b/>
                <w:color w:val="FFFFFF"/>
                <w:sz w:val="18"/>
                <w:szCs w:val="18"/>
              </w:rPr>
            </w:pPr>
            <w:r w:rsidRPr="00DA5DF0">
              <w:rPr>
                <w:rFonts w:cs="Times New Roman"/>
                <w:b/>
                <w:color w:val="FFFFFF"/>
                <w:sz w:val="18"/>
                <w:szCs w:val="18"/>
              </w:rPr>
              <w:t>PROGRAM 1017 KOMUNALNE USLUGE</w:t>
            </w:r>
          </w:p>
        </w:tc>
        <w:tc>
          <w:tcPr>
            <w:tcW w:w="1300" w:type="dxa"/>
            <w:shd w:val="clear" w:color="auto" w:fill="17365D"/>
            <w:vAlign w:val="center"/>
          </w:tcPr>
          <w:p w14:paraId="0D15EBDC" w14:textId="0F49D1AB" w:rsidR="00DA5DF0" w:rsidRPr="00DA5DF0" w:rsidRDefault="00DA5DF0" w:rsidP="00DA5DF0">
            <w:pPr>
              <w:spacing w:after="0"/>
              <w:jc w:val="right"/>
              <w:rPr>
                <w:rFonts w:cs="Times New Roman"/>
                <w:b/>
                <w:color w:val="FFFFFF"/>
                <w:sz w:val="18"/>
                <w:szCs w:val="18"/>
              </w:rPr>
            </w:pPr>
            <w:r w:rsidRPr="00DA5DF0">
              <w:rPr>
                <w:rFonts w:cs="Times New Roman"/>
                <w:b/>
                <w:color w:val="FFFFFF"/>
                <w:sz w:val="18"/>
                <w:szCs w:val="18"/>
              </w:rPr>
              <w:t>14.700,00</w:t>
            </w:r>
          </w:p>
        </w:tc>
        <w:tc>
          <w:tcPr>
            <w:tcW w:w="1300" w:type="dxa"/>
            <w:shd w:val="clear" w:color="auto" w:fill="17365D"/>
            <w:vAlign w:val="center"/>
          </w:tcPr>
          <w:p w14:paraId="1D060E39" w14:textId="1DFD3416" w:rsidR="00DA5DF0" w:rsidRPr="00DA5DF0" w:rsidRDefault="00DA5DF0" w:rsidP="00DA5DF0">
            <w:pPr>
              <w:spacing w:after="0"/>
              <w:jc w:val="right"/>
              <w:rPr>
                <w:rFonts w:cs="Times New Roman"/>
                <w:b/>
                <w:color w:val="FFFFFF"/>
                <w:sz w:val="18"/>
                <w:szCs w:val="18"/>
              </w:rPr>
            </w:pPr>
            <w:r w:rsidRPr="00DA5DF0">
              <w:rPr>
                <w:rFonts w:cs="Times New Roman"/>
                <w:b/>
                <w:color w:val="FFFFFF"/>
                <w:sz w:val="18"/>
                <w:szCs w:val="18"/>
              </w:rPr>
              <w:t>9.650,00</w:t>
            </w:r>
          </w:p>
        </w:tc>
        <w:tc>
          <w:tcPr>
            <w:tcW w:w="1300" w:type="dxa"/>
            <w:shd w:val="clear" w:color="auto" w:fill="17365D"/>
            <w:vAlign w:val="center"/>
          </w:tcPr>
          <w:p w14:paraId="0C5C5622" w14:textId="15C3F4DB" w:rsidR="00DA5DF0" w:rsidRPr="00DA5DF0" w:rsidRDefault="00DA5DF0" w:rsidP="00DA5DF0">
            <w:pPr>
              <w:spacing w:after="0"/>
              <w:jc w:val="right"/>
              <w:rPr>
                <w:rFonts w:cs="Times New Roman"/>
                <w:b/>
                <w:color w:val="FFFFFF"/>
                <w:sz w:val="18"/>
                <w:szCs w:val="18"/>
              </w:rPr>
            </w:pPr>
            <w:r w:rsidRPr="00DA5DF0">
              <w:rPr>
                <w:rFonts w:cs="Times New Roman"/>
                <w:b/>
                <w:color w:val="FFFFFF"/>
                <w:sz w:val="18"/>
                <w:szCs w:val="18"/>
              </w:rPr>
              <w:t>24.350,00</w:t>
            </w:r>
          </w:p>
        </w:tc>
        <w:tc>
          <w:tcPr>
            <w:tcW w:w="960" w:type="dxa"/>
            <w:shd w:val="clear" w:color="auto" w:fill="17365D"/>
            <w:vAlign w:val="center"/>
          </w:tcPr>
          <w:p w14:paraId="4D611D62" w14:textId="19952644" w:rsidR="00DA5DF0" w:rsidRPr="00DA5DF0" w:rsidRDefault="00DA5DF0" w:rsidP="00DA5DF0">
            <w:pPr>
              <w:spacing w:after="0"/>
              <w:jc w:val="right"/>
              <w:rPr>
                <w:rFonts w:cs="Times New Roman"/>
                <w:b/>
                <w:color w:val="FFFFFF"/>
                <w:sz w:val="18"/>
                <w:szCs w:val="18"/>
              </w:rPr>
            </w:pPr>
            <w:r w:rsidRPr="00DA5DF0">
              <w:rPr>
                <w:rFonts w:cs="Times New Roman"/>
                <w:b/>
                <w:color w:val="FFFFFF"/>
                <w:sz w:val="18"/>
                <w:szCs w:val="18"/>
              </w:rPr>
              <w:t>165,65%</w:t>
            </w:r>
          </w:p>
        </w:tc>
      </w:tr>
      <w:tr w:rsidR="00DA5DF0" w:rsidRPr="00DA5DF0" w14:paraId="23C0DBEA" w14:textId="77777777" w:rsidTr="00DA5DF0">
        <w:trPr>
          <w:trHeight w:val="540"/>
        </w:trPr>
        <w:tc>
          <w:tcPr>
            <w:tcW w:w="5171" w:type="dxa"/>
            <w:shd w:val="clear" w:color="auto" w:fill="DAE8F2"/>
            <w:vAlign w:val="center"/>
          </w:tcPr>
          <w:p w14:paraId="1068946A" w14:textId="38C16AC9" w:rsidR="00DA5DF0" w:rsidRPr="00DA5DF0" w:rsidRDefault="00DA5DF0" w:rsidP="00DA5DF0">
            <w:pPr>
              <w:spacing w:after="0"/>
              <w:rPr>
                <w:rFonts w:cs="Times New Roman"/>
                <w:b/>
                <w:sz w:val="18"/>
                <w:szCs w:val="18"/>
              </w:rPr>
            </w:pPr>
            <w:r w:rsidRPr="00DA5DF0">
              <w:rPr>
                <w:rFonts w:cs="Times New Roman"/>
                <w:b/>
                <w:sz w:val="18"/>
                <w:szCs w:val="18"/>
              </w:rPr>
              <w:t>AKTIVNOST A1017-01 KOMUNALNE USLUGE</w:t>
            </w:r>
          </w:p>
        </w:tc>
        <w:tc>
          <w:tcPr>
            <w:tcW w:w="1300" w:type="dxa"/>
            <w:shd w:val="clear" w:color="auto" w:fill="DAE8F2"/>
            <w:vAlign w:val="center"/>
          </w:tcPr>
          <w:p w14:paraId="171253FE" w14:textId="6F2A857F" w:rsidR="00DA5DF0" w:rsidRPr="00DA5DF0" w:rsidRDefault="00DA5DF0" w:rsidP="00DA5DF0">
            <w:pPr>
              <w:spacing w:after="0"/>
              <w:jc w:val="right"/>
              <w:rPr>
                <w:rFonts w:cs="Times New Roman"/>
                <w:b/>
                <w:sz w:val="18"/>
                <w:szCs w:val="18"/>
              </w:rPr>
            </w:pPr>
            <w:r w:rsidRPr="00DA5DF0">
              <w:rPr>
                <w:rFonts w:cs="Times New Roman"/>
                <w:b/>
                <w:sz w:val="18"/>
                <w:szCs w:val="18"/>
              </w:rPr>
              <w:t>14.700,00</w:t>
            </w:r>
          </w:p>
        </w:tc>
        <w:tc>
          <w:tcPr>
            <w:tcW w:w="1300" w:type="dxa"/>
            <w:shd w:val="clear" w:color="auto" w:fill="DAE8F2"/>
            <w:vAlign w:val="center"/>
          </w:tcPr>
          <w:p w14:paraId="352CF491" w14:textId="4D50493B" w:rsidR="00DA5DF0" w:rsidRPr="00DA5DF0" w:rsidRDefault="00DA5DF0" w:rsidP="00DA5DF0">
            <w:pPr>
              <w:spacing w:after="0"/>
              <w:jc w:val="right"/>
              <w:rPr>
                <w:rFonts w:cs="Times New Roman"/>
                <w:b/>
                <w:sz w:val="18"/>
                <w:szCs w:val="18"/>
              </w:rPr>
            </w:pPr>
            <w:r w:rsidRPr="00DA5DF0">
              <w:rPr>
                <w:rFonts w:cs="Times New Roman"/>
                <w:b/>
                <w:sz w:val="18"/>
                <w:szCs w:val="18"/>
              </w:rPr>
              <w:t>9.650,00</w:t>
            </w:r>
          </w:p>
        </w:tc>
        <w:tc>
          <w:tcPr>
            <w:tcW w:w="1300" w:type="dxa"/>
            <w:shd w:val="clear" w:color="auto" w:fill="DAE8F2"/>
            <w:vAlign w:val="center"/>
          </w:tcPr>
          <w:p w14:paraId="18AF287C" w14:textId="1C162C16" w:rsidR="00DA5DF0" w:rsidRPr="00DA5DF0" w:rsidRDefault="00DA5DF0" w:rsidP="00DA5DF0">
            <w:pPr>
              <w:spacing w:after="0"/>
              <w:jc w:val="right"/>
              <w:rPr>
                <w:rFonts w:cs="Times New Roman"/>
                <w:b/>
                <w:sz w:val="18"/>
                <w:szCs w:val="18"/>
              </w:rPr>
            </w:pPr>
            <w:r w:rsidRPr="00DA5DF0">
              <w:rPr>
                <w:rFonts w:cs="Times New Roman"/>
                <w:b/>
                <w:sz w:val="18"/>
                <w:szCs w:val="18"/>
              </w:rPr>
              <w:t>24.350,00</w:t>
            </w:r>
          </w:p>
        </w:tc>
        <w:tc>
          <w:tcPr>
            <w:tcW w:w="960" w:type="dxa"/>
            <w:shd w:val="clear" w:color="auto" w:fill="DAE8F2"/>
            <w:vAlign w:val="center"/>
          </w:tcPr>
          <w:p w14:paraId="12B0CD4E" w14:textId="19A5FEB1" w:rsidR="00DA5DF0" w:rsidRPr="00DA5DF0" w:rsidRDefault="00DA5DF0" w:rsidP="00DA5DF0">
            <w:pPr>
              <w:spacing w:after="0"/>
              <w:jc w:val="right"/>
              <w:rPr>
                <w:rFonts w:cs="Times New Roman"/>
                <w:b/>
                <w:sz w:val="18"/>
                <w:szCs w:val="18"/>
              </w:rPr>
            </w:pPr>
            <w:r w:rsidRPr="00DA5DF0">
              <w:rPr>
                <w:rFonts w:cs="Times New Roman"/>
                <w:b/>
                <w:sz w:val="18"/>
                <w:szCs w:val="18"/>
              </w:rPr>
              <w:t>165,65%</w:t>
            </w:r>
          </w:p>
        </w:tc>
      </w:tr>
      <w:tr w:rsidR="00DA5DF0" w:rsidRPr="00DA5DF0" w14:paraId="2A34D416" w14:textId="77777777" w:rsidTr="00DA5DF0">
        <w:tc>
          <w:tcPr>
            <w:tcW w:w="5171" w:type="dxa"/>
            <w:shd w:val="clear" w:color="auto" w:fill="CBFFCB"/>
          </w:tcPr>
          <w:p w14:paraId="7D5644C6" w14:textId="47B92C01" w:rsidR="00DA5DF0" w:rsidRPr="00DA5DF0" w:rsidRDefault="00DA5DF0" w:rsidP="00DA5DF0">
            <w:pPr>
              <w:spacing w:after="0"/>
              <w:rPr>
                <w:rFonts w:cs="Times New Roman"/>
                <w:sz w:val="16"/>
                <w:szCs w:val="18"/>
              </w:rPr>
            </w:pPr>
            <w:r w:rsidRPr="00DA5DF0">
              <w:rPr>
                <w:rFonts w:cs="Times New Roman"/>
                <w:sz w:val="16"/>
                <w:szCs w:val="18"/>
              </w:rPr>
              <w:t>IZVOR 11 Opći prihodi i primici</w:t>
            </w:r>
          </w:p>
        </w:tc>
        <w:tc>
          <w:tcPr>
            <w:tcW w:w="1300" w:type="dxa"/>
            <w:shd w:val="clear" w:color="auto" w:fill="CBFFCB"/>
          </w:tcPr>
          <w:p w14:paraId="71994CF3" w14:textId="25D9FE4D" w:rsidR="00DA5DF0" w:rsidRPr="00DA5DF0" w:rsidRDefault="00DA5DF0" w:rsidP="00DA5DF0">
            <w:pPr>
              <w:spacing w:after="0"/>
              <w:jc w:val="right"/>
              <w:rPr>
                <w:rFonts w:cs="Times New Roman"/>
                <w:sz w:val="16"/>
                <w:szCs w:val="18"/>
              </w:rPr>
            </w:pPr>
            <w:r w:rsidRPr="00DA5DF0">
              <w:rPr>
                <w:rFonts w:cs="Times New Roman"/>
                <w:sz w:val="16"/>
                <w:szCs w:val="18"/>
              </w:rPr>
              <w:t>14.000,00</w:t>
            </w:r>
          </w:p>
        </w:tc>
        <w:tc>
          <w:tcPr>
            <w:tcW w:w="1300" w:type="dxa"/>
            <w:shd w:val="clear" w:color="auto" w:fill="CBFFCB"/>
          </w:tcPr>
          <w:p w14:paraId="2129EB35" w14:textId="36FDA4F1" w:rsidR="00DA5DF0" w:rsidRPr="00DA5DF0" w:rsidRDefault="00DA5DF0" w:rsidP="00DA5DF0">
            <w:pPr>
              <w:spacing w:after="0"/>
              <w:jc w:val="right"/>
              <w:rPr>
                <w:rFonts w:cs="Times New Roman"/>
                <w:sz w:val="16"/>
                <w:szCs w:val="18"/>
              </w:rPr>
            </w:pPr>
            <w:r w:rsidRPr="00DA5DF0">
              <w:rPr>
                <w:rFonts w:cs="Times New Roman"/>
                <w:sz w:val="16"/>
                <w:szCs w:val="18"/>
              </w:rPr>
              <w:t>9.650,00</w:t>
            </w:r>
          </w:p>
        </w:tc>
        <w:tc>
          <w:tcPr>
            <w:tcW w:w="1300" w:type="dxa"/>
            <w:shd w:val="clear" w:color="auto" w:fill="CBFFCB"/>
          </w:tcPr>
          <w:p w14:paraId="60311D81" w14:textId="3BAD8AA4" w:rsidR="00DA5DF0" w:rsidRPr="00DA5DF0" w:rsidRDefault="00DA5DF0" w:rsidP="00DA5DF0">
            <w:pPr>
              <w:spacing w:after="0"/>
              <w:jc w:val="right"/>
              <w:rPr>
                <w:rFonts w:cs="Times New Roman"/>
                <w:sz w:val="16"/>
                <w:szCs w:val="18"/>
              </w:rPr>
            </w:pPr>
            <w:r w:rsidRPr="00DA5DF0">
              <w:rPr>
                <w:rFonts w:cs="Times New Roman"/>
                <w:sz w:val="16"/>
                <w:szCs w:val="18"/>
              </w:rPr>
              <w:t>23.650,00</w:t>
            </w:r>
          </w:p>
        </w:tc>
        <w:tc>
          <w:tcPr>
            <w:tcW w:w="960" w:type="dxa"/>
            <w:shd w:val="clear" w:color="auto" w:fill="CBFFCB"/>
          </w:tcPr>
          <w:p w14:paraId="5745C21E" w14:textId="0BAC8E4C" w:rsidR="00DA5DF0" w:rsidRPr="00DA5DF0" w:rsidRDefault="00DA5DF0" w:rsidP="00DA5DF0">
            <w:pPr>
              <w:spacing w:after="0"/>
              <w:jc w:val="right"/>
              <w:rPr>
                <w:rFonts w:cs="Times New Roman"/>
                <w:sz w:val="16"/>
                <w:szCs w:val="18"/>
              </w:rPr>
            </w:pPr>
            <w:r w:rsidRPr="00DA5DF0">
              <w:rPr>
                <w:rFonts w:cs="Times New Roman"/>
                <w:sz w:val="16"/>
                <w:szCs w:val="18"/>
              </w:rPr>
              <w:t>168,93%</w:t>
            </w:r>
          </w:p>
        </w:tc>
      </w:tr>
      <w:tr w:rsidR="00DA5DF0" w:rsidRPr="00DA5DF0" w14:paraId="4F3E16A7" w14:textId="77777777" w:rsidTr="00DA5DF0">
        <w:tc>
          <w:tcPr>
            <w:tcW w:w="5171" w:type="dxa"/>
            <w:shd w:val="clear" w:color="auto" w:fill="F2F2F2"/>
          </w:tcPr>
          <w:p w14:paraId="1B2C57C9" w14:textId="1BF7DCA3" w:rsidR="00DA5DF0" w:rsidRPr="00DA5DF0" w:rsidRDefault="00DA5DF0" w:rsidP="00DA5DF0">
            <w:pPr>
              <w:spacing w:after="0"/>
              <w:rPr>
                <w:rFonts w:cs="Times New Roman"/>
                <w:sz w:val="18"/>
                <w:szCs w:val="18"/>
              </w:rPr>
            </w:pPr>
            <w:r w:rsidRPr="00DA5DF0">
              <w:rPr>
                <w:rFonts w:cs="Times New Roman"/>
                <w:sz w:val="18"/>
                <w:szCs w:val="18"/>
              </w:rPr>
              <w:t>3 Rashodi poslovanja</w:t>
            </w:r>
          </w:p>
        </w:tc>
        <w:tc>
          <w:tcPr>
            <w:tcW w:w="1300" w:type="dxa"/>
            <w:shd w:val="clear" w:color="auto" w:fill="F2F2F2"/>
          </w:tcPr>
          <w:p w14:paraId="0F308314" w14:textId="0ED81623" w:rsidR="00DA5DF0" w:rsidRPr="00DA5DF0" w:rsidRDefault="00DA5DF0" w:rsidP="00DA5DF0">
            <w:pPr>
              <w:spacing w:after="0"/>
              <w:jc w:val="right"/>
              <w:rPr>
                <w:rFonts w:cs="Times New Roman"/>
                <w:sz w:val="18"/>
                <w:szCs w:val="18"/>
              </w:rPr>
            </w:pPr>
            <w:r w:rsidRPr="00DA5DF0">
              <w:rPr>
                <w:rFonts w:cs="Times New Roman"/>
                <w:sz w:val="18"/>
                <w:szCs w:val="18"/>
              </w:rPr>
              <w:t>14.000,00</w:t>
            </w:r>
          </w:p>
        </w:tc>
        <w:tc>
          <w:tcPr>
            <w:tcW w:w="1300" w:type="dxa"/>
            <w:shd w:val="clear" w:color="auto" w:fill="F2F2F2"/>
          </w:tcPr>
          <w:p w14:paraId="53214D90" w14:textId="12D5E3AE" w:rsidR="00DA5DF0" w:rsidRPr="00DA5DF0" w:rsidRDefault="00DA5DF0" w:rsidP="00DA5DF0">
            <w:pPr>
              <w:spacing w:after="0"/>
              <w:jc w:val="right"/>
              <w:rPr>
                <w:rFonts w:cs="Times New Roman"/>
                <w:sz w:val="18"/>
                <w:szCs w:val="18"/>
              </w:rPr>
            </w:pPr>
            <w:r w:rsidRPr="00DA5DF0">
              <w:rPr>
                <w:rFonts w:cs="Times New Roman"/>
                <w:sz w:val="18"/>
                <w:szCs w:val="18"/>
              </w:rPr>
              <w:t>9.650,00</w:t>
            </w:r>
          </w:p>
        </w:tc>
        <w:tc>
          <w:tcPr>
            <w:tcW w:w="1300" w:type="dxa"/>
            <w:shd w:val="clear" w:color="auto" w:fill="F2F2F2"/>
          </w:tcPr>
          <w:p w14:paraId="3FA9691A" w14:textId="328C4F12" w:rsidR="00DA5DF0" w:rsidRPr="00DA5DF0" w:rsidRDefault="00DA5DF0" w:rsidP="00DA5DF0">
            <w:pPr>
              <w:spacing w:after="0"/>
              <w:jc w:val="right"/>
              <w:rPr>
                <w:rFonts w:cs="Times New Roman"/>
                <w:sz w:val="18"/>
                <w:szCs w:val="18"/>
              </w:rPr>
            </w:pPr>
            <w:r w:rsidRPr="00DA5DF0">
              <w:rPr>
                <w:rFonts w:cs="Times New Roman"/>
                <w:sz w:val="18"/>
                <w:szCs w:val="18"/>
              </w:rPr>
              <w:t>23.650,00</w:t>
            </w:r>
          </w:p>
        </w:tc>
        <w:tc>
          <w:tcPr>
            <w:tcW w:w="960" w:type="dxa"/>
            <w:shd w:val="clear" w:color="auto" w:fill="F2F2F2"/>
          </w:tcPr>
          <w:p w14:paraId="6131D17A" w14:textId="4BC23C9B" w:rsidR="00DA5DF0" w:rsidRPr="00DA5DF0" w:rsidRDefault="00DA5DF0" w:rsidP="00DA5DF0">
            <w:pPr>
              <w:spacing w:after="0"/>
              <w:jc w:val="right"/>
              <w:rPr>
                <w:rFonts w:cs="Times New Roman"/>
                <w:sz w:val="18"/>
                <w:szCs w:val="18"/>
              </w:rPr>
            </w:pPr>
            <w:r w:rsidRPr="00DA5DF0">
              <w:rPr>
                <w:rFonts w:cs="Times New Roman"/>
                <w:sz w:val="18"/>
                <w:szCs w:val="18"/>
              </w:rPr>
              <w:t>168,93%</w:t>
            </w:r>
          </w:p>
        </w:tc>
      </w:tr>
      <w:tr w:rsidR="00DA5DF0" w14:paraId="4FC7CBA1" w14:textId="77777777" w:rsidTr="00DA5DF0">
        <w:tc>
          <w:tcPr>
            <w:tcW w:w="5171" w:type="dxa"/>
          </w:tcPr>
          <w:p w14:paraId="42F5ACE5" w14:textId="3EDBBD4D" w:rsidR="00DA5DF0" w:rsidRDefault="00DA5DF0" w:rsidP="00DA5DF0">
            <w:pPr>
              <w:spacing w:after="0"/>
              <w:rPr>
                <w:rFonts w:cs="Times New Roman"/>
                <w:sz w:val="18"/>
                <w:szCs w:val="18"/>
              </w:rPr>
            </w:pPr>
            <w:r>
              <w:rPr>
                <w:rFonts w:cs="Times New Roman"/>
                <w:sz w:val="18"/>
                <w:szCs w:val="18"/>
              </w:rPr>
              <w:t>32 Materijalni rashodi</w:t>
            </w:r>
          </w:p>
        </w:tc>
        <w:tc>
          <w:tcPr>
            <w:tcW w:w="1300" w:type="dxa"/>
          </w:tcPr>
          <w:p w14:paraId="65F6A169" w14:textId="0EF9F656" w:rsidR="00DA5DF0" w:rsidRDefault="00DA5DF0" w:rsidP="00DA5DF0">
            <w:pPr>
              <w:spacing w:after="0"/>
              <w:jc w:val="right"/>
              <w:rPr>
                <w:rFonts w:cs="Times New Roman"/>
                <w:sz w:val="18"/>
                <w:szCs w:val="18"/>
              </w:rPr>
            </w:pPr>
            <w:r>
              <w:rPr>
                <w:rFonts w:cs="Times New Roman"/>
                <w:sz w:val="18"/>
                <w:szCs w:val="18"/>
              </w:rPr>
              <w:t>14.000,00</w:t>
            </w:r>
          </w:p>
        </w:tc>
        <w:tc>
          <w:tcPr>
            <w:tcW w:w="1300" w:type="dxa"/>
          </w:tcPr>
          <w:p w14:paraId="419B1947" w14:textId="266C0009" w:rsidR="00DA5DF0" w:rsidRDefault="00DA5DF0" w:rsidP="00DA5DF0">
            <w:pPr>
              <w:spacing w:after="0"/>
              <w:jc w:val="right"/>
              <w:rPr>
                <w:rFonts w:cs="Times New Roman"/>
                <w:sz w:val="18"/>
                <w:szCs w:val="18"/>
              </w:rPr>
            </w:pPr>
            <w:r>
              <w:rPr>
                <w:rFonts w:cs="Times New Roman"/>
                <w:sz w:val="18"/>
                <w:szCs w:val="18"/>
              </w:rPr>
              <w:t>9.650,00</w:t>
            </w:r>
          </w:p>
        </w:tc>
        <w:tc>
          <w:tcPr>
            <w:tcW w:w="1300" w:type="dxa"/>
          </w:tcPr>
          <w:p w14:paraId="7625945A" w14:textId="184A14FD" w:rsidR="00DA5DF0" w:rsidRDefault="00DA5DF0" w:rsidP="00DA5DF0">
            <w:pPr>
              <w:spacing w:after="0"/>
              <w:jc w:val="right"/>
              <w:rPr>
                <w:rFonts w:cs="Times New Roman"/>
                <w:sz w:val="18"/>
                <w:szCs w:val="18"/>
              </w:rPr>
            </w:pPr>
            <w:r>
              <w:rPr>
                <w:rFonts w:cs="Times New Roman"/>
                <w:sz w:val="18"/>
                <w:szCs w:val="18"/>
              </w:rPr>
              <w:t>23.650,00</w:t>
            </w:r>
          </w:p>
        </w:tc>
        <w:tc>
          <w:tcPr>
            <w:tcW w:w="960" w:type="dxa"/>
          </w:tcPr>
          <w:p w14:paraId="1AB93F8D" w14:textId="6D13FED5" w:rsidR="00DA5DF0" w:rsidRDefault="00DA5DF0" w:rsidP="00DA5DF0">
            <w:pPr>
              <w:spacing w:after="0"/>
              <w:jc w:val="right"/>
              <w:rPr>
                <w:rFonts w:cs="Times New Roman"/>
                <w:sz w:val="18"/>
                <w:szCs w:val="18"/>
              </w:rPr>
            </w:pPr>
            <w:r>
              <w:rPr>
                <w:rFonts w:cs="Times New Roman"/>
                <w:sz w:val="18"/>
                <w:szCs w:val="18"/>
              </w:rPr>
              <w:t>168,93%</w:t>
            </w:r>
          </w:p>
        </w:tc>
      </w:tr>
      <w:tr w:rsidR="00DA5DF0" w:rsidRPr="00DA5DF0" w14:paraId="1785E638" w14:textId="77777777" w:rsidTr="00DA5DF0">
        <w:tc>
          <w:tcPr>
            <w:tcW w:w="5171" w:type="dxa"/>
            <w:shd w:val="clear" w:color="auto" w:fill="CBFFCB"/>
          </w:tcPr>
          <w:p w14:paraId="6FD22EED" w14:textId="06DDA8D2" w:rsidR="00DA5DF0" w:rsidRPr="00DA5DF0" w:rsidRDefault="00DA5DF0" w:rsidP="00DA5DF0">
            <w:pPr>
              <w:spacing w:after="0"/>
              <w:rPr>
                <w:rFonts w:cs="Times New Roman"/>
                <w:sz w:val="16"/>
                <w:szCs w:val="18"/>
              </w:rPr>
            </w:pPr>
            <w:r w:rsidRPr="00DA5DF0">
              <w:rPr>
                <w:rFonts w:cs="Times New Roman"/>
                <w:sz w:val="16"/>
                <w:szCs w:val="18"/>
              </w:rPr>
              <w:t>IZVOR 42 Prihodi za posebne namjene</w:t>
            </w:r>
          </w:p>
        </w:tc>
        <w:tc>
          <w:tcPr>
            <w:tcW w:w="1300" w:type="dxa"/>
            <w:shd w:val="clear" w:color="auto" w:fill="CBFFCB"/>
          </w:tcPr>
          <w:p w14:paraId="6D5F3B0C" w14:textId="00A235CB" w:rsidR="00DA5DF0" w:rsidRPr="00DA5DF0" w:rsidRDefault="00DA5DF0" w:rsidP="00DA5DF0">
            <w:pPr>
              <w:spacing w:after="0"/>
              <w:jc w:val="right"/>
              <w:rPr>
                <w:rFonts w:cs="Times New Roman"/>
                <w:sz w:val="16"/>
                <w:szCs w:val="18"/>
              </w:rPr>
            </w:pPr>
            <w:r w:rsidRPr="00DA5DF0">
              <w:rPr>
                <w:rFonts w:cs="Times New Roman"/>
                <w:sz w:val="16"/>
                <w:szCs w:val="18"/>
              </w:rPr>
              <w:t>700,00</w:t>
            </w:r>
          </w:p>
        </w:tc>
        <w:tc>
          <w:tcPr>
            <w:tcW w:w="1300" w:type="dxa"/>
            <w:shd w:val="clear" w:color="auto" w:fill="CBFFCB"/>
          </w:tcPr>
          <w:p w14:paraId="79692C6C" w14:textId="69F65462" w:rsidR="00DA5DF0" w:rsidRPr="00DA5DF0" w:rsidRDefault="00DA5DF0" w:rsidP="00DA5DF0">
            <w:pPr>
              <w:spacing w:after="0"/>
              <w:jc w:val="right"/>
              <w:rPr>
                <w:rFonts w:cs="Times New Roman"/>
                <w:sz w:val="16"/>
                <w:szCs w:val="18"/>
              </w:rPr>
            </w:pPr>
            <w:r w:rsidRPr="00DA5DF0">
              <w:rPr>
                <w:rFonts w:cs="Times New Roman"/>
                <w:sz w:val="16"/>
                <w:szCs w:val="18"/>
              </w:rPr>
              <w:t>0,00</w:t>
            </w:r>
          </w:p>
        </w:tc>
        <w:tc>
          <w:tcPr>
            <w:tcW w:w="1300" w:type="dxa"/>
            <w:shd w:val="clear" w:color="auto" w:fill="CBFFCB"/>
          </w:tcPr>
          <w:p w14:paraId="52DA2F2F" w14:textId="2A1010D1" w:rsidR="00DA5DF0" w:rsidRPr="00DA5DF0" w:rsidRDefault="00DA5DF0" w:rsidP="00DA5DF0">
            <w:pPr>
              <w:spacing w:after="0"/>
              <w:jc w:val="right"/>
              <w:rPr>
                <w:rFonts w:cs="Times New Roman"/>
                <w:sz w:val="16"/>
                <w:szCs w:val="18"/>
              </w:rPr>
            </w:pPr>
            <w:r w:rsidRPr="00DA5DF0">
              <w:rPr>
                <w:rFonts w:cs="Times New Roman"/>
                <w:sz w:val="16"/>
                <w:szCs w:val="18"/>
              </w:rPr>
              <w:t>700,00</w:t>
            </w:r>
          </w:p>
        </w:tc>
        <w:tc>
          <w:tcPr>
            <w:tcW w:w="960" w:type="dxa"/>
            <w:shd w:val="clear" w:color="auto" w:fill="CBFFCB"/>
          </w:tcPr>
          <w:p w14:paraId="1750F2F9" w14:textId="4561DF5E" w:rsidR="00DA5DF0" w:rsidRPr="00DA5DF0" w:rsidRDefault="00DA5DF0" w:rsidP="00DA5DF0">
            <w:pPr>
              <w:spacing w:after="0"/>
              <w:jc w:val="right"/>
              <w:rPr>
                <w:rFonts w:cs="Times New Roman"/>
                <w:sz w:val="16"/>
                <w:szCs w:val="18"/>
              </w:rPr>
            </w:pPr>
            <w:r w:rsidRPr="00DA5DF0">
              <w:rPr>
                <w:rFonts w:cs="Times New Roman"/>
                <w:sz w:val="16"/>
                <w:szCs w:val="18"/>
              </w:rPr>
              <w:t>100,00%</w:t>
            </w:r>
          </w:p>
        </w:tc>
      </w:tr>
      <w:tr w:rsidR="00DA5DF0" w:rsidRPr="00DA5DF0" w14:paraId="56DC3F61" w14:textId="77777777" w:rsidTr="00DA5DF0">
        <w:tc>
          <w:tcPr>
            <w:tcW w:w="5171" w:type="dxa"/>
            <w:shd w:val="clear" w:color="auto" w:fill="F2F2F2"/>
          </w:tcPr>
          <w:p w14:paraId="540F63D9" w14:textId="5A784DCB" w:rsidR="00DA5DF0" w:rsidRPr="00DA5DF0" w:rsidRDefault="00DA5DF0" w:rsidP="00DA5DF0">
            <w:pPr>
              <w:spacing w:after="0"/>
              <w:rPr>
                <w:rFonts w:cs="Times New Roman"/>
                <w:sz w:val="18"/>
                <w:szCs w:val="18"/>
              </w:rPr>
            </w:pPr>
            <w:r w:rsidRPr="00DA5DF0">
              <w:rPr>
                <w:rFonts w:cs="Times New Roman"/>
                <w:sz w:val="18"/>
                <w:szCs w:val="18"/>
              </w:rPr>
              <w:t>3 Rashodi poslovanja</w:t>
            </w:r>
          </w:p>
        </w:tc>
        <w:tc>
          <w:tcPr>
            <w:tcW w:w="1300" w:type="dxa"/>
            <w:shd w:val="clear" w:color="auto" w:fill="F2F2F2"/>
          </w:tcPr>
          <w:p w14:paraId="6D764EA0" w14:textId="544D519E" w:rsidR="00DA5DF0" w:rsidRPr="00DA5DF0" w:rsidRDefault="00DA5DF0" w:rsidP="00DA5DF0">
            <w:pPr>
              <w:spacing w:after="0"/>
              <w:jc w:val="right"/>
              <w:rPr>
                <w:rFonts w:cs="Times New Roman"/>
                <w:sz w:val="18"/>
                <w:szCs w:val="18"/>
              </w:rPr>
            </w:pPr>
            <w:r w:rsidRPr="00DA5DF0">
              <w:rPr>
                <w:rFonts w:cs="Times New Roman"/>
                <w:sz w:val="18"/>
                <w:szCs w:val="18"/>
              </w:rPr>
              <w:t>700,00</w:t>
            </w:r>
          </w:p>
        </w:tc>
        <w:tc>
          <w:tcPr>
            <w:tcW w:w="1300" w:type="dxa"/>
            <w:shd w:val="clear" w:color="auto" w:fill="F2F2F2"/>
          </w:tcPr>
          <w:p w14:paraId="6EB3454F" w14:textId="3540F151" w:rsidR="00DA5DF0" w:rsidRPr="00DA5DF0" w:rsidRDefault="00DA5DF0" w:rsidP="00DA5DF0">
            <w:pPr>
              <w:spacing w:after="0"/>
              <w:jc w:val="right"/>
              <w:rPr>
                <w:rFonts w:cs="Times New Roman"/>
                <w:sz w:val="18"/>
                <w:szCs w:val="18"/>
              </w:rPr>
            </w:pPr>
            <w:r w:rsidRPr="00DA5DF0">
              <w:rPr>
                <w:rFonts w:cs="Times New Roman"/>
                <w:sz w:val="18"/>
                <w:szCs w:val="18"/>
              </w:rPr>
              <w:t>0,00</w:t>
            </w:r>
          </w:p>
        </w:tc>
        <w:tc>
          <w:tcPr>
            <w:tcW w:w="1300" w:type="dxa"/>
            <w:shd w:val="clear" w:color="auto" w:fill="F2F2F2"/>
          </w:tcPr>
          <w:p w14:paraId="6E76EB32" w14:textId="17767EE1" w:rsidR="00DA5DF0" w:rsidRPr="00DA5DF0" w:rsidRDefault="00DA5DF0" w:rsidP="00DA5DF0">
            <w:pPr>
              <w:spacing w:after="0"/>
              <w:jc w:val="right"/>
              <w:rPr>
                <w:rFonts w:cs="Times New Roman"/>
                <w:sz w:val="18"/>
                <w:szCs w:val="18"/>
              </w:rPr>
            </w:pPr>
            <w:r w:rsidRPr="00DA5DF0">
              <w:rPr>
                <w:rFonts w:cs="Times New Roman"/>
                <w:sz w:val="18"/>
                <w:szCs w:val="18"/>
              </w:rPr>
              <w:t>700,00</w:t>
            </w:r>
          </w:p>
        </w:tc>
        <w:tc>
          <w:tcPr>
            <w:tcW w:w="960" w:type="dxa"/>
            <w:shd w:val="clear" w:color="auto" w:fill="F2F2F2"/>
          </w:tcPr>
          <w:p w14:paraId="6329D4F9" w14:textId="37EE3809" w:rsidR="00DA5DF0" w:rsidRPr="00DA5DF0" w:rsidRDefault="00DA5DF0" w:rsidP="00DA5DF0">
            <w:pPr>
              <w:spacing w:after="0"/>
              <w:jc w:val="right"/>
              <w:rPr>
                <w:rFonts w:cs="Times New Roman"/>
                <w:sz w:val="18"/>
                <w:szCs w:val="18"/>
              </w:rPr>
            </w:pPr>
            <w:r w:rsidRPr="00DA5DF0">
              <w:rPr>
                <w:rFonts w:cs="Times New Roman"/>
                <w:sz w:val="18"/>
                <w:szCs w:val="18"/>
              </w:rPr>
              <w:t>100,00%</w:t>
            </w:r>
          </w:p>
        </w:tc>
      </w:tr>
      <w:tr w:rsidR="00DA5DF0" w14:paraId="047C5441" w14:textId="77777777" w:rsidTr="00DA5DF0">
        <w:tc>
          <w:tcPr>
            <w:tcW w:w="5171" w:type="dxa"/>
          </w:tcPr>
          <w:p w14:paraId="5005D4AC" w14:textId="30B8ED86" w:rsidR="00DA5DF0" w:rsidRDefault="00DA5DF0" w:rsidP="00DA5DF0">
            <w:pPr>
              <w:spacing w:after="0"/>
              <w:rPr>
                <w:rFonts w:cs="Times New Roman"/>
                <w:sz w:val="18"/>
                <w:szCs w:val="18"/>
              </w:rPr>
            </w:pPr>
            <w:r>
              <w:rPr>
                <w:rFonts w:cs="Times New Roman"/>
                <w:sz w:val="18"/>
                <w:szCs w:val="18"/>
              </w:rPr>
              <w:t>32 Materijalni rashodi</w:t>
            </w:r>
          </w:p>
        </w:tc>
        <w:tc>
          <w:tcPr>
            <w:tcW w:w="1300" w:type="dxa"/>
          </w:tcPr>
          <w:p w14:paraId="0ABCA7EC" w14:textId="417CF217" w:rsidR="00DA5DF0" w:rsidRDefault="00DA5DF0" w:rsidP="00DA5DF0">
            <w:pPr>
              <w:spacing w:after="0"/>
              <w:jc w:val="right"/>
              <w:rPr>
                <w:rFonts w:cs="Times New Roman"/>
                <w:sz w:val="18"/>
                <w:szCs w:val="18"/>
              </w:rPr>
            </w:pPr>
            <w:r>
              <w:rPr>
                <w:rFonts w:cs="Times New Roman"/>
                <w:sz w:val="18"/>
                <w:szCs w:val="18"/>
              </w:rPr>
              <w:t>700,00</w:t>
            </w:r>
          </w:p>
        </w:tc>
        <w:tc>
          <w:tcPr>
            <w:tcW w:w="1300" w:type="dxa"/>
          </w:tcPr>
          <w:p w14:paraId="0282CF9F" w14:textId="71602FF9" w:rsidR="00DA5DF0" w:rsidRDefault="00DA5DF0" w:rsidP="00DA5DF0">
            <w:pPr>
              <w:spacing w:after="0"/>
              <w:jc w:val="right"/>
              <w:rPr>
                <w:rFonts w:cs="Times New Roman"/>
                <w:sz w:val="18"/>
                <w:szCs w:val="18"/>
              </w:rPr>
            </w:pPr>
            <w:r>
              <w:rPr>
                <w:rFonts w:cs="Times New Roman"/>
                <w:sz w:val="18"/>
                <w:szCs w:val="18"/>
              </w:rPr>
              <w:t>0,00</w:t>
            </w:r>
          </w:p>
        </w:tc>
        <w:tc>
          <w:tcPr>
            <w:tcW w:w="1300" w:type="dxa"/>
          </w:tcPr>
          <w:p w14:paraId="6F63B3CB" w14:textId="121D5893" w:rsidR="00DA5DF0" w:rsidRDefault="00DA5DF0" w:rsidP="00DA5DF0">
            <w:pPr>
              <w:spacing w:after="0"/>
              <w:jc w:val="right"/>
              <w:rPr>
                <w:rFonts w:cs="Times New Roman"/>
                <w:sz w:val="18"/>
                <w:szCs w:val="18"/>
              </w:rPr>
            </w:pPr>
            <w:r>
              <w:rPr>
                <w:rFonts w:cs="Times New Roman"/>
                <w:sz w:val="18"/>
                <w:szCs w:val="18"/>
              </w:rPr>
              <w:t>700,00</w:t>
            </w:r>
          </w:p>
        </w:tc>
        <w:tc>
          <w:tcPr>
            <w:tcW w:w="960" w:type="dxa"/>
          </w:tcPr>
          <w:p w14:paraId="5EF552F4" w14:textId="0ADBAF49" w:rsidR="00DA5DF0" w:rsidRDefault="00DA5DF0" w:rsidP="00DA5DF0">
            <w:pPr>
              <w:spacing w:after="0"/>
              <w:jc w:val="right"/>
              <w:rPr>
                <w:rFonts w:cs="Times New Roman"/>
                <w:sz w:val="18"/>
                <w:szCs w:val="18"/>
              </w:rPr>
            </w:pPr>
            <w:r>
              <w:rPr>
                <w:rFonts w:cs="Times New Roman"/>
                <w:sz w:val="18"/>
                <w:szCs w:val="18"/>
              </w:rPr>
              <w:t>100,00%</w:t>
            </w:r>
          </w:p>
        </w:tc>
      </w:tr>
      <w:tr w:rsidR="00DA5DF0" w:rsidRPr="00DA5DF0" w14:paraId="2F845B67" w14:textId="77777777" w:rsidTr="00DA5DF0">
        <w:trPr>
          <w:trHeight w:val="540"/>
        </w:trPr>
        <w:tc>
          <w:tcPr>
            <w:tcW w:w="5171" w:type="dxa"/>
            <w:shd w:val="clear" w:color="auto" w:fill="17365D"/>
            <w:vAlign w:val="center"/>
          </w:tcPr>
          <w:p w14:paraId="639F48CD" w14:textId="03B35B68" w:rsidR="00DA5DF0" w:rsidRPr="00DA5DF0" w:rsidRDefault="00DA5DF0" w:rsidP="00DA5DF0">
            <w:pPr>
              <w:spacing w:after="0"/>
              <w:rPr>
                <w:rFonts w:cs="Times New Roman"/>
                <w:b/>
                <w:color w:val="FFFFFF"/>
                <w:sz w:val="18"/>
                <w:szCs w:val="18"/>
              </w:rPr>
            </w:pPr>
            <w:r w:rsidRPr="00DA5DF0">
              <w:rPr>
                <w:rFonts w:cs="Times New Roman"/>
                <w:b/>
                <w:color w:val="FFFFFF"/>
                <w:sz w:val="18"/>
                <w:szCs w:val="18"/>
              </w:rPr>
              <w:t>PROGRAM 1018 SOLARNE ELEKTRANE VRPOLJE</w:t>
            </w:r>
          </w:p>
        </w:tc>
        <w:tc>
          <w:tcPr>
            <w:tcW w:w="1300" w:type="dxa"/>
            <w:shd w:val="clear" w:color="auto" w:fill="17365D"/>
            <w:vAlign w:val="center"/>
          </w:tcPr>
          <w:p w14:paraId="70B8DC8D" w14:textId="12C66838" w:rsidR="00DA5DF0" w:rsidRPr="00DA5DF0" w:rsidRDefault="00DA5DF0" w:rsidP="00DA5DF0">
            <w:pPr>
              <w:spacing w:after="0"/>
              <w:jc w:val="right"/>
              <w:rPr>
                <w:rFonts w:cs="Times New Roman"/>
                <w:b/>
                <w:color w:val="FFFFFF"/>
                <w:sz w:val="18"/>
                <w:szCs w:val="18"/>
              </w:rPr>
            </w:pPr>
            <w:r w:rsidRPr="00DA5DF0">
              <w:rPr>
                <w:rFonts w:cs="Times New Roman"/>
                <w:b/>
                <w:color w:val="FFFFFF"/>
                <w:sz w:val="18"/>
                <w:szCs w:val="18"/>
              </w:rPr>
              <w:t>52.000,00</w:t>
            </w:r>
          </w:p>
        </w:tc>
        <w:tc>
          <w:tcPr>
            <w:tcW w:w="1300" w:type="dxa"/>
            <w:shd w:val="clear" w:color="auto" w:fill="17365D"/>
            <w:vAlign w:val="center"/>
          </w:tcPr>
          <w:p w14:paraId="7EF205A1" w14:textId="6098F21A" w:rsidR="00DA5DF0" w:rsidRPr="00DA5DF0" w:rsidRDefault="00DA5DF0" w:rsidP="00DA5DF0">
            <w:pPr>
              <w:spacing w:after="0"/>
              <w:jc w:val="right"/>
              <w:rPr>
                <w:rFonts w:cs="Times New Roman"/>
                <w:b/>
                <w:color w:val="FFFFFF"/>
                <w:sz w:val="18"/>
                <w:szCs w:val="18"/>
              </w:rPr>
            </w:pPr>
            <w:r w:rsidRPr="00DA5DF0">
              <w:rPr>
                <w:rFonts w:cs="Times New Roman"/>
                <w:b/>
                <w:color w:val="FFFFFF"/>
                <w:sz w:val="18"/>
                <w:szCs w:val="18"/>
              </w:rPr>
              <w:t>-52.000,00</w:t>
            </w:r>
          </w:p>
        </w:tc>
        <w:tc>
          <w:tcPr>
            <w:tcW w:w="1300" w:type="dxa"/>
            <w:shd w:val="clear" w:color="auto" w:fill="17365D"/>
            <w:vAlign w:val="center"/>
          </w:tcPr>
          <w:p w14:paraId="25CEEDCC" w14:textId="668CAD67" w:rsidR="00DA5DF0" w:rsidRPr="00DA5DF0" w:rsidRDefault="00DA5DF0" w:rsidP="00DA5DF0">
            <w:pPr>
              <w:spacing w:after="0"/>
              <w:jc w:val="right"/>
              <w:rPr>
                <w:rFonts w:cs="Times New Roman"/>
                <w:b/>
                <w:color w:val="FFFFFF"/>
                <w:sz w:val="18"/>
                <w:szCs w:val="18"/>
              </w:rPr>
            </w:pPr>
            <w:r w:rsidRPr="00DA5DF0">
              <w:rPr>
                <w:rFonts w:cs="Times New Roman"/>
                <w:b/>
                <w:color w:val="FFFFFF"/>
                <w:sz w:val="18"/>
                <w:szCs w:val="18"/>
              </w:rPr>
              <w:t>0,00</w:t>
            </w:r>
          </w:p>
        </w:tc>
        <w:tc>
          <w:tcPr>
            <w:tcW w:w="960" w:type="dxa"/>
            <w:shd w:val="clear" w:color="auto" w:fill="17365D"/>
            <w:vAlign w:val="center"/>
          </w:tcPr>
          <w:p w14:paraId="0E856BC7" w14:textId="3DE54014" w:rsidR="00DA5DF0" w:rsidRPr="00DA5DF0" w:rsidRDefault="00DA5DF0" w:rsidP="00DA5DF0">
            <w:pPr>
              <w:spacing w:after="0"/>
              <w:jc w:val="right"/>
              <w:rPr>
                <w:rFonts w:cs="Times New Roman"/>
                <w:b/>
                <w:color w:val="FFFFFF"/>
                <w:sz w:val="18"/>
                <w:szCs w:val="18"/>
              </w:rPr>
            </w:pPr>
            <w:r w:rsidRPr="00DA5DF0">
              <w:rPr>
                <w:rFonts w:cs="Times New Roman"/>
                <w:b/>
                <w:color w:val="FFFFFF"/>
                <w:sz w:val="18"/>
                <w:szCs w:val="18"/>
              </w:rPr>
              <w:t>0,00%</w:t>
            </w:r>
          </w:p>
        </w:tc>
      </w:tr>
      <w:tr w:rsidR="00DA5DF0" w:rsidRPr="00DA5DF0" w14:paraId="1F5B792A" w14:textId="77777777" w:rsidTr="00DA5DF0">
        <w:trPr>
          <w:trHeight w:val="540"/>
        </w:trPr>
        <w:tc>
          <w:tcPr>
            <w:tcW w:w="5171" w:type="dxa"/>
            <w:shd w:val="clear" w:color="auto" w:fill="DAE8F2"/>
            <w:vAlign w:val="center"/>
          </w:tcPr>
          <w:p w14:paraId="2195BE2B" w14:textId="13440B44" w:rsidR="00DA5DF0" w:rsidRPr="00DA5DF0" w:rsidRDefault="00DA5DF0" w:rsidP="00DA5DF0">
            <w:pPr>
              <w:spacing w:after="0"/>
              <w:rPr>
                <w:rFonts w:cs="Times New Roman"/>
                <w:b/>
                <w:sz w:val="18"/>
                <w:szCs w:val="18"/>
              </w:rPr>
            </w:pPr>
            <w:r w:rsidRPr="00DA5DF0">
              <w:rPr>
                <w:rFonts w:cs="Times New Roman"/>
                <w:b/>
                <w:sz w:val="18"/>
                <w:szCs w:val="18"/>
              </w:rPr>
              <w:t>AKTIVNOST A1018-01 SOLARNE ELEKTRANE VRPOLJE</w:t>
            </w:r>
          </w:p>
        </w:tc>
        <w:tc>
          <w:tcPr>
            <w:tcW w:w="1300" w:type="dxa"/>
            <w:shd w:val="clear" w:color="auto" w:fill="DAE8F2"/>
            <w:vAlign w:val="center"/>
          </w:tcPr>
          <w:p w14:paraId="08AD3238" w14:textId="3470DC5D" w:rsidR="00DA5DF0" w:rsidRPr="00DA5DF0" w:rsidRDefault="00DA5DF0" w:rsidP="00DA5DF0">
            <w:pPr>
              <w:spacing w:after="0"/>
              <w:jc w:val="right"/>
              <w:rPr>
                <w:rFonts w:cs="Times New Roman"/>
                <w:b/>
                <w:sz w:val="18"/>
                <w:szCs w:val="18"/>
              </w:rPr>
            </w:pPr>
            <w:r w:rsidRPr="00DA5DF0">
              <w:rPr>
                <w:rFonts w:cs="Times New Roman"/>
                <w:b/>
                <w:sz w:val="18"/>
                <w:szCs w:val="18"/>
              </w:rPr>
              <w:t>52.000,00</w:t>
            </w:r>
          </w:p>
        </w:tc>
        <w:tc>
          <w:tcPr>
            <w:tcW w:w="1300" w:type="dxa"/>
            <w:shd w:val="clear" w:color="auto" w:fill="DAE8F2"/>
            <w:vAlign w:val="center"/>
          </w:tcPr>
          <w:p w14:paraId="776C4377" w14:textId="68C29926" w:rsidR="00DA5DF0" w:rsidRPr="00DA5DF0" w:rsidRDefault="00DA5DF0" w:rsidP="00DA5DF0">
            <w:pPr>
              <w:spacing w:after="0"/>
              <w:jc w:val="right"/>
              <w:rPr>
                <w:rFonts w:cs="Times New Roman"/>
                <w:b/>
                <w:sz w:val="18"/>
                <w:szCs w:val="18"/>
              </w:rPr>
            </w:pPr>
            <w:r w:rsidRPr="00DA5DF0">
              <w:rPr>
                <w:rFonts w:cs="Times New Roman"/>
                <w:b/>
                <w:sz w:val="18"/>
                <w:szCs w:val="18"/>
              </w:rPr>
              <w:t>-52.000,00</w:t>
            </w:r>
          </w:p>
        </w:tc>
        <w:tc>
          <w:tcPr>
            <w:tcW w:w="1300" w:type="dxa"/>
            <w:shd w:val="clear" w:color="auto" w:fill="DAE8F2"/>
            <w:vAlign w:val="center"/>
          </w:tcPr>
          <w:p w14:paraId="0F65241E" w14:textId="0C7A3DF2" w:rsidR="00DA5DF0" w:rsidRPr="00DA5DF0" w:rsidRDefault="00DA5DF0" w:rsidP="00DA5DF0">
            <w:pPr>
              <w:spacing w:after="0"/>
              <w:jc w:val="right"/>
              <w:rPr>
                <w:rFonts w:cs="Times New Roman"/>
                <w:b/>
                <w:sz w:val="18"/>
                <w:szCs w:val="18"/>
              </w:rPr>
            </w:pPr>
            <w:r w:rsidRPr="00DA5DF0">
              <w:rPr>
                <w:rFonts w:cs="Times New Roman"/>
                <w:b/>
                <w:sz w:val="18"/>
                <w:szCs w:val="18"/>
              </w:rPr>
              <w:t>0,00</w:t>
            </w:r>
          </w:p>
        </w:tc>
        <w:tc>
          <w:tcPr>
            <w:tcW w:w="960" w:type="dxa"/>
            <w:shd w:val="clear" w:color="auto" w:fill="DAE8F2"/>
            <w:vAlign w:val="center"/>
          </w:tcPr>
          <w:p w14:paraId="36275E5A" w14:textId="48A7190C" w:rsidR="00DA5DF0" w:rsidRPr="00DA5DF0" w:rsidRDefault="00DA5DF0" w:rsidP="00DA5DF0">
            <w:pPr>
              <w:spacing w:after="0"/>
              <w:jc w:val="right"/>
              <w:rPr>
                <w:rFonts w:cs="Times New Roman"/>
                <w:b/>
                <w:sz w:val="18"/>
                <w:szCs w:val="18"/>
              </w:rPr>
            </w:pPr>
            <w:r w:rsidRPr="00DA5DF0">
              <w:rPr>
                <w:rFonts w:cs="Times New Roman"/>
                <w:b/>
                <w:sz w:val="18"/>
                <w:szCs w:val="18"/>
              </w:rPr>
              <w:t>0,00%</w:t>
            </w:r>
          </w:p>
        </w:tc>
      </w:tr>
      <w:tr w:rsidR="00DA5DF0" w:rsidRPr="00DA5DF0" w14:paraId="441B1D12" w14:textId="77777777" w:rsidTr="00DA5DF0">
        <w:tc>
          <w:tcPr>
            <w:tcW w:w="5171" w:type="dxa"/>
            <w:shd w:val="clear" w:color="auto" w:fill="CBFFCB"/>
          </w:tcPr>
          <w:p w14:paraId="747BC2BE" w14:textId="5F3705CB" w:rsidR="00DA5DF0" w:rsidRPr="00DA5DF0" w:rsidRDefault="00DA5DF0" w:rsidP="00DA5DF0">
            <w:pPr>
              <w:spacing w:after="0"/>
              <w:rPr>
                <w:rFonts w:cs="Times New Roman"/>
                <w:sz w:val="16"/>
                <w:szCs w:val="18"/>
              </w:rPr>
            </w:pPr>
            <w:r w:rsidRPr="00DA5DF0">
              <w:rPr>
                <w:rFonts w:cs="Times New Roman"/>
                <w:sz w:val="16"/>
                <w:szCs w:val="18"/>
              </w:rPr>
              <w:t>IZVOR 11 Opći prihodi i primici</w:t>
            </w:r>
          </w:p>
        </w:tc>
        <w:tc>
          <w:tcPr>
            <w:tcW w:w="1300" w:type="dxa"/>
            <w:shd w:val="clear" w:color="auto" w:fill="CBFFCB"/>
          </w:tcPr>
          <w:p w14:paraId="4AEAE909" w14:textId="5CE616CF" w:rsidR="00DA5DF0" w:rsidRPr="00DA5DF0" w:rsidRDefault="00DA5DF0" w:rsidP="00DA5DF0">
            <w:pPr>
              <w:spacing w:after="0"/>
              <w:jc w:val="right"/>
              <w:rPr>
                <w:rFonts w:cs="Times New Roman"/>
                <w:sz w:val="16"/>
                <w:szCs w:val="18"/>
              </w:rPr>
            </w:pPr>
            <w:r w:rsidRPr="00DA5DF0">
              <w:rPr>
                <w:rFonts w:cs="Times New Roman"/>
                <w:sz w:val="16"/>
                <w:szCs w:val="18"/>
              </w:rPr>
              <w:t>52.000,00</w:t>
            </w:r>
          </w:p>
        </w:tc>
        <w:tc>
          <w:tcPr>
            <w:tcW w:w="1300" w:type="dxa"/>
            <w:shd w:val="clear" w:color="auto" w:fill="CBFFCB"/>
          </w:tcPr>
          <w:p w14:paraId="30FADB68" w14:textId="0205E9C8" w:rsidR="00DA5DF0" w:rsidRPr="00DA5DF0" w:rsidRDefault="00DA5DF0" w:rsidP="00DA5DF0">
            <w:pPr>
              <w:spacing w:after="0"/>
              <w:jc w:val="right"/>
              <w:rPr>
                <w:rFonts w:cs="Times New Roman"/>
                <w:sz w:val="16"/>
                <w:szCs w:val="18"/>
              </w:rPr>
            </w:pPr>
            <w:r w:rsidRPr="00DA5DF0">
              <w:rPr>
                <w:rFonts w:cs="Times New Roman"/>
                <w:sz w:val="16"/>
                <w:szCs w:val="18"/>
              </w:rPr>
              <w:t>-52.000,00</w:t>
            </w:r>
          </w:p>
        </w:tc>
        <w:tc>
          <w:tcPr>
            <w:tcW w:w="1300" w:type="dxa"/>
            <w:shd w:val="clear" w:color="auto" w:fill="CBFFCB"/>
          </w:tcPr>
          <w:p w14:paraId="22BFF628" w14:textId="37E64452" w:rsidR="00DA5DF0" w:rsidRPr="00DA5DF0" w:rsidRDefault="00DA5DF0" w:rsidP="00DA5DF0">
            <w:pPr>
              <w:spacing w:after="0"/>
              <w:jc w:val="right"/>
              <w:rPr>
                <w:rFonts w:cs="Times New Roman"/>
                <w:sz w:val="16"/>
                <w:szCs w:val="18"/>
              </w:rPr>
            </w:pPr>
            <w:r w:rsidRPr="00DA5DF0">
              <w:rPr>
                <w:rFonts w:cs="Times New Roman"/>
                <w:sz w:val="16"/>
                <w:szCs w:val="18"/>
              </w:rPr>
              <w:t>0,00</w:t>
            </w:r>
          </w:p>
        </w:tc>
        <w:tc>
          <w:tcPr>
            <w:tcW w:w="960" w:type="dxa"/>
            <w:shd w:val="clear" w:color="auto" w:fill="CBFFCB"/>
          </w:tcPr>
          <w:p w14:paraId="39531A0C" w14:textId="17D7CD25" w:rsidR="00DA5DF0" w:rsidRPr="00DA5DF0" w:rsidRDefault="00DA5DF0" w:rsidP="00DA5DF0">
            <w:pPr>
              <w:spacing w:after="0"/>
              <w:jc w:val="right"/>
              <w:rPr>
                <w:rFonts w:cs="Times New Roman"/>
                <w:sz w:val="16"/>
                <w:szCs w:val="18"/>
              </w:rPr>
            </w:pPr>
            <w:r w:rsidRPr="00DA5DF0">
              <w:rPr>
                <w:rFonts w:cs="Times New Roman"/>
                <w:sz w:val="16"/>
                <w:szCs w:val="18"/>
              </w:rPr>
              <w:t>0,00%</w:t>
            </w:r>
          </w:p>
        </w:tc>
      </w:tr>
      <w:tr w:rsidR="00DA5DF0" w:rsidRPr="00DA5DF0" w14:paraId="468E2517" w14:textId="77777777" w:rsidTr="00DA5DF0">
        <w:tc>
          <w:tcPr>
            <w:tcW w:w="5171" w:type="dxa"/>
            <w:shd w:val="clear" w:color="auto" w:fill="F2F2F2"/>
          </w:tcPr>
          <w:p w14:paraId="35080D9F" w14:textId="5631AC56" w:rsidR="00DA5DF0" w:rsidRPr="00DA5DF0" w:rsidRDefault="00DA5DF0" w:rsidP="00DA5DF0">
            <w:pPr>
              <w:spacing w:after="0"/>
              <w:rPr>
                <w:rFonts w:cs="Times New Roman"/>
                <w:sz w:val="18"/>
                <w:szCs w:val="18"/>
              </w:rPr>
            </w:pPr>
            <w:r w:rsidRPr="00DA5DF0">
              <w:rPr>
                <w:rFonts w:cs="Times New Roman"/>
                <w:sz w:val="18"/>
                <w:szCs w:val="18"/>
              </w:rPr>
              <w:t>3 Rashodi poslovanja</w:t>
            </w:r>
          </w:p>
        </w:tc>
        <w:tc>
          <w:tcPr>
            <w:tcW w:w="1300" w:type="dxa"/>
            <w:shd w:val="clear" w:color="auto" w:fill="F2F2F2"/>
          </w:tcPr>
          <w:p w14:paraId="10FF6ACD" w14:textId="4AAD35EF" w:rsidR="00DA5DF0" w:rsidRPr="00DA5DF0" w:rsidRDefault="00DA5DF0" w:rsidP="00DA5DF0">
            <w:pPr>
              <w:spacing w:after="0"/>
              <w:jc w:val="right"/>
              <w:rPr>
                <w:rFonts w:cs="Times New Roman"/>
                <w:sz w:val="18"/>
                <w:szCs w:val="18"/>
              </w:rPr>
            </w:pPr>
            <w:r w:rsidRPr="00DA5DF0">
              <w:rPr>
                <w:rFonts w:cs="Times New Roman"/>
                <w:sz w:val="18"/>
                <w:szCs w:val="18"/>
              </w:rPr>
              <w:t>31.250,00</w:t>
            </w:r>
          </w:p>
        </w:tc>
        <w:tc>
          <w:tcPr>
            <w:tcW w:w="1300" w:type="dxa"/>
            <w:shd w:val="clear" w:color="auto" w:fill="F2F2F2"/>
          </w:tcPr>
          <w:p w14:paraId="31B0EC60" w14:textId="71FAF1BB" w:rsidR="00DA5DF0" w:rsidRPr="00DA5DF0" w:rsidRDefault="00DA5DF0" w:rsidP="00DA5DF0">
            <w:pPr>
              <w:spacing w:after="0"/>
              <w:jc w:val="right"/>
              <w:rPr>
                <w:rFonts w:cs="Times New Roman"/>
                <w:sz w:val="18"/>
                <w:szCs w:val="18"/>
              </w:rPr>
            </w:pPr>
            <w:r w:rsidRPr="00DA5DF0">
              <w:rPr>
                <w:rFonts w:cs="Times New Roman"/>
                <w:sz w:val="18"/>
                <w:szCs w:val="18"/>
              </w:rPr>
              <w:t>-31.250,00</w:t>
            </w:r>
          </w:p>
        </w:tc>
        <w:tc>
          <w:tcPr>
            <w:tcW w:w="1300" w:type="dxa"/>
            <w:shd w:val="clear" w:color="auto" w:fill="F2F2F2"/>
          </w:tcPr>
          <w:p w14:paraId="6B68F7AA" w14:textId="43187FF4" w:rsidR="00DA5DF0" w:rsidRPr="00DA5DF0" w:rsidRDefault="00DA5DF0" w:rsidP="00DA5DF0">
            <w:pPr>
              <w:spacing w:after="0"/>
              <w:jc w:val="right"/>
              <w:rPr>
                <w:rFonts w:cs="Times New Roman"/>
                <w:sz w:val="18"/>
                <w:szCs w:val="18"/>
              </w:rPr>
            </w:pPr>
            <w:r w:rsidRPr="00DA5DF0">
              <w:rPr>
                <w:rFonts w:cs="Times New Roman"/>
                <w:sz w:val="18"/>
                <w:szCs w:val="18"/>
              </w:rPr>
              <w:t>0,00</w:t>
            </w:r>
          </w:p>
        </w:tc>
        <w:tc>
          <w:tcPr>
            <w:tcW w:w="960" w:type="dxa"/>
            <w:shd w:val="clear" w:color="auto" w:fill="F2F2F2"/>
          </w:tcPr>
          <w:p w14:paraId="34F217F7" w14:textId="1DF19892" w:rsidR="00DA5DF0" w:rsidRPr="00DA5DF0" w:rsidRDefault="00DA5DF0" w:rsidP="00DA5DF0">
            <w:pPr>
              <w:spacing w:after="0"/>
              <w:jc w:val="right"/>
              <w:rPr>
                <w:rFonts w:cs="Times New Roman"/>
                <w:sz w:val="18"/>
                <w:szCs w:val="18"/>
              </w:rPr>
            </w:pPr>
            <w:r w:rsidRPr="00DA5DF0">
              <w:rPr>
                <w:rFonts w:cs="Times New Roman"/>
                <w:sz w:val="18"/>
                <w:szCs w:val="18"/>
              </w:rPr>
              <w:t>0,00%</w:t>
            </w:r>
          </w:p>
        </w:tc>
      </w:tr>
      <w:tr w:rsidR="00DA5DF0" w14:paraId="34BF7A3D" w14:textId="77777777" w:rsidTr="00DA5DF0">
        <w:tc>
          <w:tcPr>
            <w:tcW w:w="5171" w:type="dxa"/>
          </w:tcPr>
          <w:p w14:paraId="0846BFFE" w14:textId="30C14F2D" w:rsidR="00DA5DF0" w:rsidRDefault="00DA5DF0" w:rsidP="00DA5DF0">
            <w:pPr>
              <w:spacing w:after="0"/>
              <w:rPr>
                <w:rFonts w:cs="Times New Roman"/>
                <w:sz w:val="18"/>
                <w:szCs w:val="18"/>
              </w:rPr>
            </w:pPr>
            <w:r>
              <w:rPr>
                <w:rFonts w:cs="Times New Roman"/>
                <w:sz w:val="18"/>
                <w:szCs w:val="18"/>
              </w:rPr>
              <w:t>32 Materijalni rashodi</w:t>
            </w:r>
          </w:p>
        </w:tc>
        <w:tc>
          <w:tcPr>
            <w:tcW w:w="1300" w:type="dxa"/>
          </w:tcPr>
          <w:p w14:paraId="1D402002" w14:textId="03074319" w:rsidR="00DA5DF0" w:rsidRDefault="00DA5DF0" w:rsidP="00DA5DF0">
            <w:pPr>
              <w:spacing w:after="0"/>
              <w:jc w:val="right"/>
              <w:rPr>
                <w:rFonts w:cs="Times New Roman"/>
                <w:sz w:val="18"/>
                <w:szCs w:val="18"/>
              </w:rPr>
            </w:pPr>
            <w:r>
              <w:rPr>
                <w:rFonts w:cs="Times New Roman"/>
                <w:sz w:val="18"/>
                <w:szCs w:val="18"/>
              </w:rPr>
              <w:t>31.250,00</w:t>
            </w:r>
          </w:p>
        </w:tc>
        <w:tc>
          <w:tcPr>
            <w:tcW w:w="1300" w:type="dxa"/>
          </w:tcPr>
          <w:p w14:paraId="4018B110" w14:textId="48A5D014" w:rsidR="00DA5DF0" w:rsidRDefault="00DA5DF0" w:rsidP="00DA5DF0">
            <w:pPr>
              <w:spacing w:after="0"/>
              <w:jc w:val="right"/>
              <w:rPr>
                <w:rFonts w:cs="Times New Roman"/>
                <w:sz w:val="18"/>
                <w:szCs w:val="18"/>
              </w:rPr>
            </w:pPr>
            <w:r>
              <w:rPr>
                <w:rFonts w:cs="Times New Roman"/>
                <w:sz w:val="18"/>
                <w:szCs w:val="18"/>
              </w:rPr>
              <w:t>-31.250,00</w:t>
            </w:r>
          </w:p>
        </w:tc>
        <w:tc>
          <w:tcPr>
            <w:tcW w:w="1300" w:type="dxa"/>
          </w:tcPr>
          <w:p w14:paraId="0E4D7F78" w14:textId="1C2C5960" w:rsidR="00DA5DF0" w:rsidRDefault="00DA5DF0" w:rsidP="00DA5DF0">
            <w:pPr>
              <w:spacing w:after="0"/>
              <w:jc w:val="right"/>
              <w:rPr>
                <w:rFonts w:cs="Times New Roman"/>
                <w:sz w:val="18"/>
                <w:szCs w:val="18"/>
              </w:rPr>
            </w:pPr>
            <w:r>
              <w:rPr>
                <w:rFonts w:cs="Times New Roman"/>
                <w:sz w:val="18"/>
                <w:szCs w:val="18"/>
              </w:rPr>
              <w:t>0,00</w:t>
            </w:r>
          </w:p>
        </w:tc>
        <w:tc>
          <w:tcPr>
            <w:tcW w:w="960" w:type="dxa"/>
          </w:tcPr>
          <w:p w14:paraId="4E1FCB1A" w14:textId="6C6D74A4" w:rsidR="00DA5DF0" w:rsidRDefault="00DA5DF0" w:rsidP="00DA5DF0">
            <w:pPr>
              <w:spacing w:after="0"/>
              <w:jc w:val="right"/>
              <w:rPr>
                <w:rFonts w:cs="Times New Roman"/>
                <w:sz w:val="18"/>
                <w:szCs w:val="18"/>
              </w:rPr>
            </w:pPr>
            <w:r>
              <w:rPr>
                <w:rFonts w:cs="Times New Roman"/>
                <w:sz w:val="18"/>
                <w:szCs w:val="18"/>
              </w:rPr>
              <w:t>0,00%</w:t>
            </w:r>
          </w:p>
        </w:tc>
      </w:tr>
      <w:tr w:rsidR="00DA5DF0" w:rsidRPr="00DA5DF0" w14:paraId="2BB26FC6" w14:textId="77777777" w:rsidTr="00DA5DF0">
        <w:tc>
          <w:tcPr>
            <w:tcW w:w="5171" w:type="dxa"/>
            <w:shd w:val="clear" w:color="auto" w:fill="F2F2F2"/>
          </w:tcPr>
          <w:p w14:paraId="52CC65ED" w14:textId="7776BC71" w:rsidR="00DA5DF0" w:rsidRPr="00DA5DF0" w:rsidRDefault="00DA5DF0" w:rsidP="00DA5DF0">
            <w:pPr>
              <w:spacing w:after="0"/>
              <w:rPr>
                <w:rFonts w:cs="Times New Roman"/>
                <w:sz w:val="18"/>
                <w:szCs w:val="18"/>
              </w:rPr>
            </w:pPr>
            <w:r w:rsidRPr="00DA5DF0">
              <w:rPr>
                <w:rFonts w:cs="Times New Roman"/>
                <w:sz w:val="18"/>
                <w:szCs w:val="18"/>
              </w:rPr>
              <w:t>4 Rashodi za nabavu nefinancijske imovine</w:t>
            </w:r>
          </w:p>
        </w:tc>
        <w:tc>
          <w:tcPr>
            <w:tcW w:w="1300" w:type="dxa"/>
            <w:shd w:val="clear" w:color="auto" w:fill="F2F2F2"/>
          </w:tcPr>
          <w:p w14:paraId="066F0A13" w14:textId="21284020" w:rsidR="00DA5DF0" w:rsidRPr="00DA5DF0" w:rsidRDefault="00DA5DF0" w:rsidP="00DA5DF0">
            <w:pPr>
              <w:spacing w:after="0"/>
              <w:jc w:val="right"/>
              <w:rPr>
                <w:rFonts w:cs="Times New Roman"/>
                <w:sz w:val="18"/>
                <w:szCs w:val="18"/>
              </w:rPr>
            </w:pPr>
            <w:r w:rsidRPr="00DA5DF0">
              <w:rPr>
                <w:rFonts w:cs="Times New Roman"/>
                <w:sz w:val="18"/>
                <w:szCs w:val="18"/>
              </w:rPr>
              <w:t>20.750,00</w:t>
            </w:r>
          </w:p>
        </w:tc>
        <w:tc>
          <w:tcPr>
            <w:tcW w:w="1300" w:type="dxa"/>
            <w:shd w:val="clear" w:color="auto" w:fill="F2F2F2"/>
          </w:tcPr>
          <w:p w14:paraId="6CE21E44" w14:textId="2030D5E2" w:rsidR="00DA5DF0" w:rsidRPr="00DA5DF0" w:rsidRDefault="00DA5DF0" w:rsidP="00DA5DF0">
            <w:pPr>
              <w:spacing w:after="0"/>
              <w:jc w:val="right"/>
              <w:rPr>
                <w:rFonts w:cs="Times New Roman"/>
                <w:sz w:val="18"/>
                <w:szCs w:val="18"/>
              </w:rPr>
            </w:pPr>
            <w:r w:rsidRPr="00DA5DF0">
              <w:rPr>
                <w:rFonts w:cs="Times New Roman"/>
                <w:sz w:val="18"/>
                <w:szCs w:val="18"/>
              </w:rPr>
              <w:t>-20.750,00</w:t>
            </w:r>
          </w:p>
        </w:tc>
        <w:tc>
          <w:tcPr>
            <w:tcW w:w="1300" w:type="dxa"/>
            <w:shd w:val="clear" w:color="auto" w:fill="F2F2F2"/>
          </w:tcPr>
          <w:p w14:paraId="39B00CB7" w14:textId="0C89F2CE" w:rsidR="00DA5DF0" w:rsidRPr="00DA5DF0" w:rsidRDefault="00DA5DF0" w:rsidP="00DA5DF0">
            <w:pPr>
              <w:spacing w:after="0"/>
              <w:jc w:val="right"/>
              <w:rPr>
                <w:rFonts w:cs="Times New Roman"/>
                <w:sz w:val="18"/>
                <w:szCs w:val="18"/>
              </w:rPr>
            </w:pPr>
            <w:r w:rsidRPr="00DA5DF0">
              <w:rPr>
                <w:rFonts w:cs="Times New Roman"/>
                <w:sz w:val="18"/>
                <w:szCs w:val="18"/>
              </w:rPr>
              <w:t>0,00</w:t>
            </w:r>
          </w:p>
        </w:tc>
        <w:tc>
          <w:tcPr>
            <w:tcW w:w="960" w:type="dxa"/>
            <w:shd w:val="clear" w:color="auto" w:fill="F2F2F2"/>
          </w:tcPr>
          <w:p w14:paraId="31E4A59E" w14:textId="2334890D" w:rsidR="00DA5DF0" w:rsidRPr="00DA5DF0" w:rsidRDefault="00DA5DF0" w:rsidP="00DA5DF0">
            <w:pPr>
              <w:spacing w:after="0"/>
              <w:jc w:val="right"/>
              <w:rPr>
                <w:rFonts w:cs="Times New Roman"/>
                <w:sz w:val="18"/>
                <w:szCs w:val="18"/>
              </w:rPr>
            </w:pPr>
            <w:r w:rsidRPr="00DA5DF0">
              <w:rPr>
                <w:rFonts w:cs="Times New Roman"/>
                <w:sz w:val="18"/>
                <w:szCs w:val="18"/>
              </w:rPr>
              <w:t>0,00%</w:t>
            </w:r>
          </w:p>
        </w:tc>
      </w:tr>
      <w:tr w:rsidR="00DA5DF0" w14:paraId="295FDAE0" w14:textId="77777777" w:rsidTr="00DA5DF0">
        <w:tc>
          <w:tcPr>
            <w:tcW w:w="5171" w:type="dxa"/>
          </w:tcPr>
          <w:p w14:paraId="524EA630" w14:textId="5D5C92B9" w:rsidR="00DA5DF0" w:rsidRDefault="00DA5DF0" w:rsidP="00DA5DF0">
            <w:pPr>
              <w:spacing w:after="0"/>
              <w:rPr>
                <w:rFonts w:cs="Times New Roman"/>
                <w:sz w:val="18"/>
                <w:szCs w:val="18"/>
              </w:rPr>
            </w:pPr>
            <w:r>
              <w:rPr>
                <w:rFonts w:cs="Times New Roman"/>
                <w:sz w:val="18"/>
                <w:szCs w:val="18"/>
              </w:rPr>
              <w:t>42 Rashodi za nabavu proizvedene dugotrajne imovine</w:t>
            </w:r>
          </w:p>
        </w:tc>
        <w:tc>
          <w:tcPr>
            <w:tcW w:w="1300" w:type="dxa"/>
          </w:tcPr>
          <w:p w14:paraId="2E4A4ECA" w14:textId="4375AAC2" w:rsidR="00DA5DF0" w:rsidRDefault="00DA5DF0" w:rsidP="00DA5DF0">
            <w:pPr>
              <w:spacing w:after="0"/>
              <w:jc w:val="right"/>
              <w:rPr>
                <w:rFonts w:cs="Times New Roman"/>
                <w:sz w:val="18"/>
                <w:szCs w:val="18"/>
              </w:rPr>
            </w:pPr>
            <w:r>
              <w:rPr>
                <w:rFonts w:cs="Times New Roman"/>
                <w:sz w:val="18"/>
                <w:szCs w:val="18"/>
              </w:rPr>
              <w:t>20.750,00</w:t>
            </w:r>
          </w:p>
        </w:tc>
        <w:tc>
          <w:tcPr>
            <w:tcW w:w="1300" w:type="dxa"/>
          </w:tcPr>
          <w:p w14:paraId="73BD5C91" w14:textId="1424AF5E" w:rsidR="00DA5DF0" w:rsidRDefault="00DA5DF0" w:rsidP="00DA5DF0">
            <w:pPr>
              <w:spacing w:after="0"/>
              <w:jc w:val="right"/>
              <w:rPr>
                <w:rFonts w:cs="Times New Roman"/>
                <w:sz w:val="18"/>
                <w:szCs w:val="18"/>
              </w:rPr>
            </w:pPr>
            <w:r>
              <w:rPr>
                <w:rFonts w:cs="Times New Roman"/>
                <w:sz w:val="18"/>
                <w:szCs w:val="18"/>
              </w:rPr>
              <w:t>-20.750,00</w:t>
            </w:r>
          </w:p>
        </w:tc>
        <w:tc>
          <w:tcPr>
            <w:tcW w:w="1300" w:type="dxa"/>
          </w:tcPr>
          <w:p w14:paraId="429527ED" w14:textId="5E686949" w:rsidR="00DA5DF0" w:rsidRDefault="00DA5DF0" w:rsidP="00DA5DF0">
            <w:pPr>
              <w:spacing w:after="0"/>
              <w:jc w:val="right"/>
              <w:rPr>
                <w:rFonts w:cs="Times New Roman"/>
                <w:sz w:val="18"/>
                <w:szCs w:val="18"/>
              </w:rPr>
            </w:pPr>
            <w:r>
              <w:rPr>
                <w:rFonts w:cs="Times New Roman"/>
                <w:sz w:val="18"/>
                <w:szCs w:val="18"/>
              </w:rPr>
              <w:t>0,00</w:t>
            </w:r>
          </w:p>
        </w:tc>
        <w:tc>
          <w:tcPr>
            <w:tcW w:w="960" w:type="dxa"/>
          </w:tcPr>
          <w:p w14:paraId="6F2995AC" w14:textId="669C01F0" w:rsidR="00DA5DF0" w:rsidRDefault="00DA5DF0" w:rsidP="00DA5DF0">
            <w:pPr>
              <w:spacing w:after="0"/>
              <w:jc w:val="right"/>
              <w:rPr>
                <w:rFonts w:cs="Times New Roman"/>
                <w:sz w:val="18"/>
                <w:szCs w:val="18"/>
              </w:rPr>
            </w:pPr>
            <w:r>
              <w:rPr>
                <w:rFonts w:cs="Times New Roman"/>
                <w:sz w:val="18"/>
                <w:szCs w:val="18"/>
              </w:rPr>
              <w:t>0,00%</w:t>
            </w:r>
          </w:p>
        </w:tc>
      </w:tr>
      <w:tr w:rsidR="00DA5DF0" w:rsidRPr="00DA5DF0" w14:paraId="2F8414DF" w14:textId="77777777" w:rsidTr="00DA5DF0">
        <w:trPr>
          <w:trHeight w:val="540"/>
        </w:trPr>
        <w:tc>
          <w:tcPr>
            <w:tcW w:w="5171" w:type="dxa"/>
            <w:shd w:val="clear" w:color="auto" w:fill="17365D"/>
            <w:vAlign w:val="center"/>
          </w:tcPr>
          <w:p w14:paraId="4A712E68" w14:textId="792185ED" w:rsidR="00DA5DF0" w:rsidRPr="00DA5DF0" w:rsidRDefault="00DA5DF0" w:rsidP="00DA5DF0">
            <w:pPr>
              <w:spacing w:after="0"/>
              <w:rPr>
                <w:rFonts w:cs="Times New Roman"/>
                <w:b/>
                <w:color w:val="FFFFFF"/>
                <w:sz w:val="18"/>
                <w:szCs w:val="18"/>
              </w:rPr>
            </w:pPr>
            <w:r w:rsidRPr="00DA5DF0">
              <w:rPr>
                <w:rFonts w:cs="Times New Roman"/>
                <w:b/>
                <w:color w:val="FFFFFF"/>
                <w:sz w:val="18"/>
                <w:szCs w:val="18"/>
              </w:rPr>
              <w:t>PROGRAM 1019 PRONATALITETNE I DEMOGRAFSKE MJERE</w:t>
            </w:r>
          </w:p>
        </w:tc>
        <w:tc>
          <w:tcPr>
            <w:tcW w:w="1300" w:type="dxa"/>
            <w:shd w:val="clear" w:color="auto" w:fill="17365D"/>
            <w:vAlign w:val="center"/>
          </w:tcPr>
          <w:p w14:paraId="730E22C5" w14:textId="161BC9EA" w:rsidR="00DA5DF0" w:rsidRPr="00DA5DF0" w:rsidRDefault="00DA5DF0" w:rsidP="00DA5DF0">
            <w:pPr>
              <w:spacing w:after="0"/>
              <w:jc w:val="right"/>
              <w:rPr>
                <w:rFonts w:cs="Times New Roman"/>
                <w:b/>
                <w:color w:val="FFFFFF"/>
                <w:sz w:val="18"/>
                <w:szCs w:val="18"/>
              </w:rPr>
            </w:pPr>
            <w:r w:rsidRPr="00DA5DF0">
              <w:rPr>
                <w:rFonts w:cs="Times New Roman"/>
                <w:b/>
                <w:color w:val="FFFFFF"/>
                <w:sz w:val="18"/>
                <w:szCs w:val="18"/>
              </w:rPr>
              <w:t>51.500,00</w:t>
            </w:r>
          </w:p>
        </w:tc>
        <w:tc>
          <w:tcPr>
            <w:tcW w:w="1300" w:type="dxa"/>
            <w:shd w:val="clear" w:color="auto" w:fill="17365D"/>
            <w:vAlign w:val="center"/>
          </w:tcPr>
          <w:p w14:paraId="0058DB5A" w14:textId="431DD061" w:rsidR="00DA5DF0" w:rsidRPr="00DA5DF0" w:rsidRDefault="00DA5DF0" w:rsidP="00DA5DF0">
            <w:pPr>
              <w:spacing w:after="0"/>
              <w:jc w:val="right"/>
              <w:rPr>
                <w:rFonts w:cs="Times New Roman"/>
                <w:b/>
                <w:color w:val="FFFFFF"/>
                <w:sz w:val="18"/>
                <w:szCs w:val="18"/>
              </w:rPr>
            </w:pPr>
            <w:r w:rsidRPr="00DA5DF0">
              <w:rPr>
                <w:rFonts w:cs="Times New Roman"/>
                <w:b/>
                <w:color w:val="FFFFFF"/>
                <w:sz w:val="18"/>
                <w:szCs w:val="18"/>
              </w:rPr>
              <w:t>33.500,00</w:t>
            </w:r>
          </w:p>
        </w:tc>
        <w:tc>
          <w:tcPr>
            <w:tcW w:w="1300" w:type="dxa"/>
            <w:shd w:val="clear" w:color="auto" w:fill="17365D"/>
            <w:vAlign w:val="center"/>
          </w:tcPr>
          <w:p w14:paraId="6BE3C1DE" w14:textId="69CFDFD2" w:rsidR="00DA5DF0" w:rsidRPr="00DA5DF0" w:rsidRDefault="00DA5DF0" w:rsidP="00DA5DF0">
            <w:pPr>
              <w:spacing w:after="0"/>
              <w:jc w:val="right"/>
              <w:rPr>
                <w:rFonts w:cs="Times New Roman"/>
                <w:b/>
                <w:color w:val="FFFFFF"/>
                <w:sz w:val="18"/>
                <w:szCs w:val="18"/>
              </w:rPr>
            </w:pPr>
            <w:r w:rsidRPr="00DA5DF0">
              <w:rPr>
                <w:rFonts w:cs="Times New Roman"/>
                <w:b/>
                <w:color w:val="FFFFFF"/>
                <w:sz w:val="18"/>
                <w:szCs w:val="18"/>
              </w:rPr>
              <w:t>85.000,00</w:t>
            </w:r>
          </w:p>
        </w:tc>
        <w:tc>
          <w:tcPr>
            <w:tcW w:w="960" w:type="dxa"/>
            <w:shd w:val="clear" w:color="auto" w:fill="17365D"/>
            <w:vAlign w:val="center"/>
          </w:tcPr>
          <w:p w14:paraId="1B914801" w14:textId="66CA592C" w:rsidR="00DA5DF0" w:rsidRPr="00DA5DF0" w:rsidRDefault="00DA5DF0" w:rsidP="00DA5DF0">
            <w:pPr>
              <w:spacing w:after="0"/>
              <w:jc w:val="right"/>
              <w:rPr>
                <w:rFonts w:cs="Times New Roman"/>
                <w:b/>
                <w:color w:val="FFFFFF"/>
                <w:sz w:val="18"/>
                <w:szCs w:val="18"/>
              </w:rPr>
            </w:pPr>
            <w:r w:rsidRPr="00DA5DF0">
              <w:rPr>
                <w:rFonts w:cs="Times New Roman"/>
                <w:b/>
                <w:color w:val="FFFFFF"/>
                <w:sz w:val="18"/>
                <w:szCs w:val="18"/>
              </w:rPr>
              <w:t>165,05%</w:t>
            </w:r>
          </w:p>
        </w:tc>
      </w:tr>
      <w:tr w:rsidR="00DA5DF0" w:rsidRPr="00DA5DF0" w14:paraId="1C50E4D6" w14:textId="77777777" w:rsidTr="00DA5DF0">
        <w:trPr>
          <w:trHeight w:val="540"/>
        </w:trPr>
        <w:tc>
          <w:tcPr>
            <w:tcW w:w="5171" w:type="dxa"/>
            <w:shd w:val="clear" w:color="auto" w:fill="DAE8F2"/>
            <w:vAlign w:val="center"/>
          </w:tcPr>
          <w:p w14:paraId="1A920104" w14:textId="6667977E" w:rsidR="00DA5DF0" w:rsidRPr="00DA5DF0" w:rsidRDefault="00DA5DF0" w:rsidP="00DA5DF0">
            <w:pPr>
              <w:spacing w:after="0"/>
              <w:rPr>
                <w:rFonts w:cs="Times New Roman"/>
                <w:b/>
                <w:sz w:val="18"/>
                <w:szCs w:val="18"/>
              </w:rPr>
            </w:pPr>
            <w:r w:rsidRPr="00DA5DF0">
              <w:rPr>
                <w:rFonts w:cs="Times New Roman"/>
                <w:b/>
                <w:sz w:val="18"/>
                <w:szCs w:val="18"/>
              </w:rPr>
              <w:t>AKTIVNOST A1019-01 PRONATALITETNE MJERE</w:t>
            </w:r>
          </w:p>
        </w:tc>
        <w:tc>
          <w:tcPr>
            <w:tcW w:w="1300" w:type="dxa"/>
            <w:shd w:val="clear" w:color="auto" w:fill="DAE8F2"/>
            <w:vAlign w:val="center"/>
          </w:tcPr>
          <w:p w14:paraId="6E3DA954" w14:textId="2F2BADFE" w:rsidR="00DA5DF0" w:rsidRPr="00DA5DF0" w:rsidRDefault="00DA5DF0" w:rsidP="00DA5DF0">
            <w:pPr>
              <w:spacing w:after="0"/>
              <w:jc w:val="right"/>
              <w:rPr>
                <w:rFonts w:cs="Times New Roman"/>
                <w:b/>
                <w:sz w:val="18"/>
                <w:szCs w:val="18"/>
              </w:rPr>
            </w:pPr>
            <w:r w:rsidRPr="00DA5DF0">
              <w:rPr>
                <w:rFonts w:cs="Times New Roman"/>
                <w:b/>
                <w:sz w:val="18"/>
                <w:szCs w:val="18"/>
              </w:rPr>
              <w:t>12.000,00</w:t>
            </w:r>
          </w:p>
        </w:tc>
        <w:tc>
          <w:tcPr>
            <w:tcW w:w="1300" w:type="dxa"/>
            <w:shd w:val="clear" w:color="auto" w:fill="DAE8F2"/>
            <w:vAlign w:val="center"/>
          </w:tcPr>
          <w:p w14:paraId="4E95E22B" w14:textId="39BEAE5C" w:rsidR="00DA5DF0" w:rsidRPr="00DA5DF0" w:rsidRDefault="00DA5DF0" w:rsidP="00DA5DF0">
            <w:pPr>
              <w:spacing w:after="0"/>
              <w:jc w:val="right"/>
              <w:rPr>
                <w:rFonts w:cs="Times New Roman"/>
                <w:b/>
                <w:sz w:val="18"/>
                <w:szCs w:val="18"/>
              </w:rPr>
            </w:pPr>
            <w:r w:rsidRPr="00DA5DF0">
              <w:rPr>
                <w:rFonts w:cs="Times New Roman"/>
                <w:b/>
                <w:sz w:val="18"/>
                <w:szCs w:val="18"/>
              </w:rPr>
              <w:t>3.000,00</w:t>
            </w:r>
          </w:p>
        </w:tc>
        <w:tc>
          <w:tcPr>
            <w:tcW w:w="1300" w:type="dxa"/>
            <w:shd w:val="clear" w:color="auto" w:fill="DAE8F2"/>
            <w:vAlign w:val="center"/>
          </w:tcPr>
          <w:p w14:paraId="67125FC3" w14:textId="6333C507" w:rsidR="00DA5DF0" w:rsidRPr="00DA5DF0" w:rsidRDefault="00DA5DF0" w:rsidP="00DA5DF0">
            <w:pPr>
              <w:spacing w:after="0"/>
              <w:jc w:val="right"/>
              <w:rPr>
                <w:rFonts w:cs="Times New Roman"/>
                <w:b/>
                <w:sz w:val="18"/>
                <w:szCs w:val="18"/>
              </w:rPr>
            </w:pPr>
            <w:r w:rsidRPr="00DA5DF0">
              <w:rPr>
                <w:rFonts w:cs="Times New Roman"/>
                <w:b/>
                <w:sz w:val="18"/>
                <w:szCs w:val="18"/>
              </w:rPr>
              <w:t>15.000,00</w:t>
            </w:r>
          </w:p>
        </w:tc>
        <w:tc>
          <w:tcPr>
            <w:tcW w:w="960" w:type="dxa"/>
            <w:shd w:val="clear" w:color="auto" w:fill="DAE8F2"/>
            <w:vAlign w:val="center"/>
          </w:tcPr>
          <w:p w14:paraId="46F0BB5E" w14:textId="541A93EE" w:rsidR="00DA5DF0" w:rsidRPr="00DA5DF0" w:rsidRDefault="00DA5DF0" w:rsidP="00DA5DF0">
            <w:pPr>
              <w:spacing w:after="0"/>
              <w:jc w:val="right"/>
              <w:rPr>
                <w:rFonts w:cs="Times New Roman"/>
                <w:b/>
                <w:sz w:val="18"/>
                <w:szCs w:val="18"/>
              </w:rPr>
            </w:pPr>
            <w:r w:rsidRPr="00DA5DF0">
              <w:rPr>
                <w:rFonts w:cs="Times New Roman"/>
                <w:b/>
                <w:sz w:val="18"/>
                <w:szCs w:val="18"/>
              </w:rPr>
              <w:t>125,00%</w:t>
            </w:r>
          </w:p>
        </w:tc>
      </w:tr>
      <w:tr w:rsidR="00DA5DF0" w:rsidRPr="00DA5DF0" w14:paraId="47DB2F22" w14:textId="77777777" w:rsidTr="00DA5DF0">
        <w:tc>
          <w:tcPr>
            <w:tcW w:w="5171" w:type="dxa"/>
            <w:shd w:val="clear" w:color="auto" w:fill="CBFFCB"/>
          </w:tcPr>
          <w:p w14:paraId="2F344BAA" w14:textId="3EABFD06" w:rsidR="00DA5DF0" w:rsidRPr="00DA5DF0" w:rsidRDefault="00DA5DF0" w:rsidP="00DA5DF0">
            <w:pPr>
              <w:spacing w:after="0"/>
              <w:rPr>
                <w:rFonts w:cs="Times New Roman"/>
                <w:sz w:val="16"/>
                <w:szCs w:val="18"/>
              </w:rPr>
            </w:pPr>
            <w:r w:rsidRPr="00DA5DF0">
              <w:rPr>
                <w:rFonts w:cs="Times New Roman"/>
                <w:sz w:val="16"/>
                <w:szCs w:val="18"/>
              </w:rPr>
              <w:t>IZVOR 11 Opći prihodi i primici</w:t>
            </w:r>
          </w:p>
        </w:tc>
        <w:tc>
          <w:tcPr>
            <w:tcW w:w="1300" w:type="dxa"/>
            <w:shd w:val="clear" w:color="auto" w:fill="CBFFCB"/>
          </w:tcPr>
          <w:p w14:paraId="0447924D" w14:textId="6716A891" w:rsidR="00DA5DF0" w:rsidRPr="00DA5DF0" w:rsidRDefault="00DA5DF0" w:rsidP="00DA5DF0">
            <w:pPr>
              <w:spacing w:after="0"/>
              <w:jc w:val="right"/>
              <w:rPr>
                <w:rFonts w:cs="Times New Roman"/>
                <w:sz w:val="16"/>
                <w:szCs w:val="18"/>
              </w:rPr>
            </w:pPr>
            <w:r w:rsidRPr="00DA5DF0">
              <w:rPr>
                <w:rFonts w:cs="Times New Roman"/>
                <w:sz w:val="16"/>
                <w:szCs w:val="18"/>
              </w:rPr>
              <w:t>12.000,00</w:t>
            </w:r>
          </w:p>
        </w:tc>
        <w:tc>
          <w:tcPr>
            <w:tcW w:w="1300" w:type="dxa"/>
            <w:shd w:val="clear" w:color="auto" w:fill="CBFFCB"/>
          </w:tcPr>
          <w:p w14:paraId="48C449C5" w14:textId="6B4DB743" w:rsidR="00DA5DF0" w:rsidRPr="00DA5DF0" w:rsidRDefault="00DA5DF0" w:rsidP="00DA5DF0">
            <w:pPr>
              <w:spacing w:after="0"/>
              <w:jc w:val="right"/>
              <w:rPr>
                <w:rFonts w:cs="Times New Roman"/>
                <w:sz w:val="16"/>
                <w:szCs w:val="18"/>
              </w:rPr>
            </w:pPr>
            <w:r w:rsidRPr="00DA5DF0">
              <w:rPr>
                <w:rFonts w:cs="Times New Roman"/>
                <w:sz w:val="16"/>
                <w:szCs w:val="18"/>
              </w:rPr>
              <w:t>3.000,00</w:t>
            </w:r>
          </w:p>
        </w:tc>
        <w:tc>
          <w:tcPr>
            <w:tcW w:w="1300" w:type="dxa"/>
            <w:shd w:val="clear" w:color="auto" w:fill="CBFFCB"/>
          </w:tcPr>
          <w:p w14:paraId="2D4EF471" w14:textId="1F7C7775" w:rsidR="00DA5DF0" w:rsidRPr="00DA5DF0" w:rsidRDefault="00DA5DF0" w:rsidP="00DA5DF0">
            <w:pPr>
              <w:spacing w:after="0"/>
              <w:jc w:val="right"/>
              <w:rPr>
                <w:rFonts w:cs="Times New Roman"/>
                <w:sz w:val="16"/>
                <w:szCs w:val="18"/>
              </w:rPr>
            </w:pPr>
            <w:r w:rsidRPr="00DA5DF0">
              <w:rPr>
                <w:rFonts w:cs="Times New Roman"/>
                <w:sz w:val="16"/>
                <w:szCs w:val="18"/>
              </w:rPr>
              <w:t>15.000,00</w:t>
            </w:r>
          </w:p>
        </w:tc>
        <w:tc>
          <w:tcPr>
            <w:tcW w:w="960" w:type="dxa"/>
            <w:shd w:val="clear" w:color="auto" w:fill="CBFFCB"/>
          </w:tcPr>
          <w:p w14:paraId="49045FC7" w14:textId="04FF8F8F" w:rsidR="00DA5DF0" w:rsidRPr="00DA5DF0" w:rsidRDefault="00DA5DF0" w:rsidP="00DA5DF0">
            <w:pPr>
              <w:spacing w:after="0"/>
              <w:jc w:val="right"/>
              <w:rPr>
                <w:rFonts w:cs="Times New Roman"/>
                <w:sz w:val="16"/>
                <w:szCs w:val="18"/>
              </w:rPr>
            </w:pPr>
            <w:r w:rsidRPr="00DA5DF0">
              <w:rPr>
                <w:rFonts w:cs="Times New Roman"/>
                <w:sz w:val="16"/>
                <w:szCs w:val="18"/>
              </w:rPr>
              <w:t>125,00%</w:t>
            </w:r>
          </w:p>
        </w:tc>
      </w:tr>
      <w:tr w:rsidR="00DA5DF0" w:rsidRPr="00DA5DF0" w14:paraId="75D4FE0F" w14:textId="77777777" w:rsidTr="00DA5DF0">
        <w:tc>
          <w:tcPr>
            <w:tcW w:w="5171" w:type="dxa"/>
            <w:shd w:val="clear" w:color="auto" w:fill="F2F2F2"/>
          </w:tcPr>
          <w:p w14:paraId="406EC96B" w14:textId="07237758" w:rsidR="00DA5DF0" w:rsidRPr="00DA5DF0" w:rsidRDefault="00DA5DF0" w:rsidP="00DA5DF0">
            <w:pPr>
              <w:spacing w:after="0"/>
              <w:rPr>
                <w:rFonts w:cs="Times New Roman"/>
                <w:sz w:val="18"/>
                <w:szCs w:val="18"/>
              </w:rPr>
            </w:pPr>
            <w:r w:rsidRPr="00DA5DF0">
              <w:rPr>
                <w:rFonts w:cs="Times New Roman"/>
                <w:sz w:val="18"/>
                <w:szCs w:val="18"/>
              </w:rPr>
              <w:t>3 Rashodi poslovanja</w:t>
            </w:r>
          </w:p>
        </w:tc>
        <w:tc>
          <w:tcPr>
            <w:tcW w:w="1300" w:type="dxa"/>
            <w:shd w:val="clear" w:color="auto" w:fill="F2F2F2"/>
          </w:tcPr>
          <w:p w14:paraId="7531F3D8" w14:textId="76A6220A" w:rsidR="00DA5DF0" w:rsidRPr="00DA5DF0" w:rsidRDefault="00DA5DF0" w:rsidP="00DA5DF0">
            <w:pPr>
              <w:spacing w:after="0"/>
              <w:jc w:val="right"/>
              <w:rPr>
                <w:rFonts w:cs="Times New Roman"/>
                <w:sz w:val="18"/>
                <w:szCs w:val="18"/>
              </w:rPr>
            </w:pPr>
            <w:r w:rsidRPr="00DA5DF0">
              <w:rPr>
                <w:rFonts w:cs="Times New Roman"/>
                <w:sz w:val="18"/>
                <w:szCs w:val="18"/>
              </w:rPr>
              <w:t>12.000,00</w:t>
            </w:r>
          </w:p>
        </w:tc>
        <w:tc>
          <w:tcPr>
            <w:tcW w:w="1300" w:type="dxa"/>
            <w:shd w:val="clear" w:color="auto" w:fill="F2F2F2"/>
          </w:tcPr>
          <w:p w14:paraId="1864ADD7" w14:textId="5E74C6E0" w:rsidR="00DA5DF0" w:rsidRPr="00DA5DF0" w:rsidRDefault="00DA5DF0" w:rsidP="00DA5DF0">
            <w:pPr>
              <w:spacing w:after="0"/>
              <w:jc w:val="right"/>
              <w:rPr>
                <w:rFonts w:cs="Times New Roman"/>
                <w:sz w:val="18"/>
                <w:szCs w:val="18"/>
              </w:rPr>
            </w:pPr>
            <w:r w:rsidRPr="00DA5DF0">
              <w:rPr>
                <w:rFonts w:cs="Times New Roman"/>
                <w:sz w:val="18"/>
                <w:szCs w:val="18"/>
              </w:rPr>
              <w:t>3.000,00</w:t>
            </w:r>
          </w:p>
        </w:tc>
        <w:tc>
          <w:tcPr>
            <w:tcW w:w="1300" w:type="dxa"/>
            <w:shd w:val="clear" w:color="auto" w:fill="F2F2F2"/>
          </w:tcPr>
          <w:p w14:paraId="696DDB0F" w14:textId="40FE7949" w:rsidR="00DA5DF0" w:rsidRPr="00DA5DF0" w:rsidRDefault="00DA5DF0" w:rsidP="00DA5DF0">
            <w:pPr>
              <w:spacing w:after="0"/>
              <w:jc w:val="right"/>
              <w:rPr>
                <w:rFonts w:cs="Times New Roman"/>
                <w:sz w:val="18"/>
                <w:szCs w:val="18"/>
              </w:rPr>
            </w:pPr>
            <w:r w:rsidRPr="00DA5DF0">
              <w:rPr>
                <w:rFonts w:cs="Times New Roman"/>
                <w:sz w:val="18"/>
                <w:szCs w:val="18"/>
              </w:rPr>
              <w:t>15.000,00</w:t>
            </w:r>
          </w:p>
        </w:tc>
        <w:tc>
          <w:tcPr>
            <w:tcW w:w="960" w:type="dxa"/>
            <w:shd w:val="clear" w:color="auto" w:fill="F2F2F2"/>
          </w:tcPr>
          <w:p w14:paraId="3679B301" w14:textId="7D7FAD4C" w:rsidR="00DA5DF0" w:rsidRPr="00DA5DF0" w:rsidRDefault="00DA5DF0" w:rsidP="00DA5DF0">
            <w:pPr>
              <w:spacing w:after="0"/>
              <w:jc w:val="right"/>
              <w:rPr>
                <w:rFonts w:cs="Times New Roman"/>
                <w:sz w:val="18"/>
                <w:szCs w:val="18"/>
              </w:rPr>
            </w:pPr>
            <w:r w:rsidRPr="00DA5DF0">
              <w:rPr>
                <w:rFonts w:cs="Times New Roman"/>
                <w:sz w:val="18"/>
                <w:szCs w:val="18"/>
              </w:rPr>
              <w:t>125,00%</w:t>
            </w:r>
          </w:p>
        </w:tc>
      </w:tr>
      <w:tr w:rsidR="00DA5DF0" w14:paraId="0F6D8EAA" w14:textId="77777777" w:rsidTr="00DA5DF0">
        <w:tc>
          <w:tcPr>
            <w:tcW w:w="5171" w:type="dxa"/>
          </w:tcPr>
          <w:p w14:paraId="1BAB6A61" w14:textId="7906CE52" w:rsidR="00DA5DF0" w:rsidRDefault="00DA5DF0" w:rsidP="00DA5DF0">
            <w:pPr>
              <w:spacing w:after="0"/>
              <w:rPr>
                <w:rFonts w:cs="Times New Roman"/>
                <w:sz w:val="18"/>
                <w:szCs w:val="18"/>
              </w:rPr>
            </w:pPr>
            <w:r>
              <w:rPr>
                <w:rFonts w:cs="Times New Roman"/>
                <w:sz w:val="18"/>
                <w:szCs w:val="18"/>
              </w:rPr>
              <w:t>37 Naknade građanima i kućanstvima na temelju osiguranja i druge naknade</w:t>
            </w:r>
          </w:p>
        </w:tc>
        <w:tc>
          <w:tcPr>
            <w:tcW w:w="1300" w:type="dxa"/>
          </w:tcPr>
          <w:p w14:paraId="1A1CBC65" w14:textId="15261355" w:rsidR="00DA5DF0" w:rsidRDefault="00DA5DF0" w:rsidP="00DA5DF0">
            <w:pPr>
              <w:spacing w:after="0"/>
              <w:jc w:val="right"/>
              <w:rPr>
                <w:rFonts w:cs="Times New Roman"/>
                <w:sz w:val="18"/>
                <w:szCs w:val="18"/>
              </w:rPr>
            </w:pPr>
            <w:r>
              <w:rPr>
                <w:rFonts w:cs="Times New Roman"/>
                <w:sz w:val="18"/>
                <w:szCs w:val="18"/>
              </w:rPr>
              <w:t>12.000,00</w:t>
            </w:r>
          </w:p>
        </w:tc>
        <w:tc>
          <w:tcPr>
            <w:tcW w:w="1300" w:type="dxa"/>
          </w:tcPr>
          <w:p w14:paraId="5B742829" w14:textId="70C05AF3" w:rsidR="00DA5DF0" w:rsidRDefault="00DA5DF0" w:rsidP="00DA5DF0">
            <w:pPr>
              <w:spacing w:after="0"/>
              <w:jc w:val="right"/>
              <w:rPr>
                <w:rFonts w:cs="Times New Roman"/>
                <w:sz w:val="18"/>
                <w:szCs w:val="18"/>
              </w:rPr>
            </w:pPr>
            <w:r>
              <w:rPr>
                <w:rFonts w:cs="Times New Roman"/>
                <w:sz w:val="18"/>
                <w:szCs w:val="18"/>
              </w:rPr>
              <w:t>3.000,00</w:t>
            </w:r>
          </w:p>
        </w:tc>
        <w:tc>
          <w:tcPr>
            <w:tcW w:w="1300" w:type="dxa"/>
          </w:tcPr>
          <w:p w14:paraId="123592F3" w14:textId="1E6E0986" w:rsidR="00DA5DF0" w:rsidRDefault="00DA5DF0" w:rsidP="00DA5DF0">
            <w:pPr>
              <w:spacing w:after="0"/>
              <w:jc w:val="right"/>
              <w:rPr>
                <w:rFonts w:cs="Times New Roman"/>
                <w:sz w:val="18"/>
                <w:szCs w:val="18"/>
              </w:rPr>
            </w:pPr>
            <w:r>
              <w:rPr>
                <w:rFonts w:cs="Times New Roman"/>
                <w:sz w:val="18"/>
                <w:szCs w:val="18"/>
              </w:rPr>
              <w:t>15.000,00</w:t>
            </w:r>
          </w:p>
        </w:tc>
        <w:tc>
          <w:tcPr>
            <w:tcW w:w="960" w:type="dxa"/>
          </w:tcPr>
          <w:p w14:paraId="2C5336E4" w14:textId="7E702D39" w:rsidR="00DA5DF0" w:rsidRDefault="00DA5DF0" w:rsidP="00DA5DF0">
            <w:pPr>
              <w:spacing w:after="0"/>
              <w:jc w:val="right"/>
              <w:rPr>
                <w:rFonts w:cs="Times New Roman"/>
                <w:sz w:val="18"/>
                <w:szCs w:val="18"/>
              </w:rPr>
            </w:pPr>
            <w:r>
              <w:rPr>
                <w:rFonts w:cs="Times New Roman"/>
                <w:sz w:val="18"/>
                <w:szCs w:val="18"/>
              </w:rPr>
              <w:t>125,00%</w:t>
            </w:r>
          </w:p>
        </w:tc>
      </w:tr>
      <w:tr w:rsidR="00DA5DF0" w:rsidRPr="00DA5DF0" w14:paraId="35CABEE0" w14:textId="77777777" w:rsidTr="00DA5DF0">
        <w:trPr>
          <w:trHeight w:val="540"/>
        </w:trPr>
        <w:tc>
          <w:tcPr>
            <w:tcW w:w="5171" w:type="dxa"/>
            <w:shd w:val="clear" w:color="auto" w:fill="DAE8F2"/>
            <w:vAlign w:val="center"/>
          </w:tcPr>
          <w:p w14:paraId="192FC200" w14:textId="3E096394" w:rsidR="00DA5DF0" w:rsidRPr="00DA5DF0" w:rsidRDefault="00DA5DF0" w:rsidP="00DA5DF0">
            <w:pPr>
              <w:spacing w:after="0"/>
              <w:rPr>
                <w:rFonts w:cs="Times New Roman"/>
                <w:b/>
                <w:sz w:val="18"/>
                <w:szCs w:val="18"/>
              </w:rPr>
            </w:pPr>
            <w:r w:rsidRPr="00DA5DF0">
              <w:rPr>
                <w:rFonts w:cs="Times New Roman"/>
                <w:b/>
                <w:sz w:val="18"/>
                <w:szCs w:val="18"/>
              </w:rPr>
              <w:lastRenderedPageBreak/>
              <w:t>AKTIVNOST A1019-02 DEMOGRAFSKE MJERE</w:t>
            </w:r>
          </w:p>
        </w:tc>
        <w:tc>
          <w:tcPr>
            <w:tcW w:w="1300" w:type="dxa"/>
            <w:shd w:val="clear" w:color="auto" w:fill="DAE8F2"/>
            <w:vAlign w:val="center"/>
          </w:tcPr>
          <w:p w14:paraId="58323A96" w14:textId="093DF431" w:rsidR="00DA5DF0" w:rsidRPr="00DA5DF0" w:rsidRDefault="00DA5DF0" w:rsidP="00DA5DF0">
            <w:pPr>
              <w:spacing w:after="0"/>
              <w:jc w:val="right"/>
              <w:rPr>
                <w:rFonts w:cs="Times New Roman"/>
                <w:b/>
                <w:sz w:val="18"/>
                <w:szCs w:val="18"/>
              </w:rPr>
            </w:pPr>
            <w:r w:rsidRPr="00DA5DF0">
              <w:rPr>
                <w:rFonts w:cs="Times New Roman"/>
                <w:b/>
                <w:sz w:val="18"/>
                <w:szCs w:val="18"/>
              </w:rPr>
              <w:t>39.500,00</w:t>
            </w:r>
          </w:p>
        </w:tc>
        <w:tc>
          <w:tcPr>
            <w:tcW w:w="1300" w:type="dxa"/>
            <w:shd w:val="clear" w:color="auto" w:fill="DAE8F2"/>
            <w:vAlign w:val="center"/>
          </w:tcPr>
          <w:p w14:paraId="19FE7C5D" w14:textId="28CDC3F5" w:rsidR="00DA5DF0" w:rsidRPr="00DA5DF0" w:rsidRDefault="00DA5DF0" w:rsidP="00DA5DF0">
            <w:pPr>
              <w:spacing w:after="0"/>
              <w:jc w:val="right"/>
              <w:rPr>
                <w:rFonts w:cs="Times New Roman"/>
                <w:b/>
                <w:sz w:val="18"/>
                <w:szCs w:val="18"/>
              </w:rPr>
            </w:pPr>
            <w:r w:rsidRPr="00DA5DF0">
              <w:rPr>
                <w:rFonts w:cs="Times New Roman"/>
                <w:b/>
                <w:sz w:val="18"/>
                <w:szCs w:val="18"/>
              </w:rPr>
              <w:t>30.500,00</w:t>
            </w:r>
          </w:p>
        </w:tc>
        <w:tc>
          <w:tcPr>
            <w:tcW w:w="1300" w:type="dxa"/>
            <w:shd w:val="clear" w:color="auto" w:fill="DAE8F2"/>
            <w:vAlign w:val="center"/>
          </w:tcPr>
          <w:p w14:paraId="52F5B687" w14:textId="78E364C5" w:rsidR="00DA5DF0" w:rsidRPr="00DA5DF0" w:rsidRDefault="00DA5DF0" w:rsidP="00DA5DF0">
            <w:pPr>
              <w:spacing w:after="0"/>
              <w:jc w:val="right"/>
              <w:rPr>
                <w:rFonts w:cs="Times New Roman"/>
                <w:b/>
                <w:sz w:val="18"/>
                <w:szCs w:val="18"/>
              </w:rPr>
            </w:pPr>
            <w:r w:rsidRPr="00DA5DF0">
              <w:rPr>
                <w:rFonts w:cs="Times New Roman"/>
                <w:b/>
                <w:sz w:val="18"/>
                <w:szCs w:val="18"/>
              </w:rPr>
              <w:t>70.000,00</w:t>
            </w:r>
          </w:p>
        </w:tc>
        <w:tc>
          <w:tcPr>
            <w:tcW w:w="960" w:type="dxa"/>
            <w:shd w:val="clear" w:color="auto" w:fill="DAE8F2"/>
            <w:vAlign w:val="center"/>
          </w:tcPr>
          <w:p w14:paraId="37684278" w14:textId="469DC071" w:rsidR="00DA5DF0" w:rsidRPr="00DA5DF0" w:rsidRDefault="00DA5DF0" w:rsidP="00DA5DF0">
            <w:pPr>
              <w:spacing w:after="0"/>
              <w:jc w:val="right"/>
              <w:rPr>
                <w:rFonts w:cs="Times New Roman"/>
                <w:b/>
                <w:sz w:val="18"/>
                <w:szCs w:val="18"/>
              </w:rPr>
            </w:pPr>
            <w:r w:rsidRPr="00DA5DF0">
              <w:rPr>
                <w:rFonts w:cs="Times New Roman"/>
                <w:b/>
                <w:sz w:val="18"/>
                <w:szCs w:val="18"/>
              </w:rPr>
              <w:t>177,22%</w:t>
            </w:r>
          </w:p>
        </w:tc>
      </w:tr>
      <w:tr w:rsidR="00DA5DF0" w:rsidRPr="00DA5DF0" w14:paraId="017C1799" w14:textId="77777777" w:rsidTr="00DA5DF0">
        <w:tc>
          <w:tcPr>
            <w:tcW w:w="5171" w:type="dxa"/>
            <w:shd w:val="clear" w:color="auto" w:fill="CBFFCB"/>
          </w:tcPr>
          <w:p w14:paraId="3886EB2F" w14:textId="10A1F265" w:rsidR="00DA5DF0" w:rsidRPr="00DA5DF0" w:rsidRDefault="00DA5DF0" w:rsidP="00DA5DF0">
            <w:pPr>
              <w:spacing w:after="0"/>
              <w:rPr>
                <w:rFonts w:cs="Times New Roman"/>
                <w:sz w:val="16"/>
                <w:szCs w:val="18"/>
              </w:rPr>
            </w:pPr>
            <w:r w:rsidRPr="00DA5DF0">
              <w:rPr>
                <w:rFonts w:cs="Times New Roman"/>
                <w:sz w:val="16"/>
                <w:szCs w:val="18"/>
              </w:rPr>
              <w:t>IZVOR 11 Opći prihodi i primici</w:t>
            </w:r>
          </w:p>
        </w:tc>
        <w:tc>
          <w:tcPr>
            <w:tcW w:w="1300" w:type="dxa"/>
            <w:shd w:val="clear" w:color="auto" w:fill="CBFFCB"/>
          </w:tcPr>
          <w:p w14:paraId="2AF945B7" w14:textId="2FDCCDCE" w:rsidR="00DA5DF0" w:rsidRPr="00DA5DF0" w:rsidRDefault="00DA5DF0" w:rsidP="00DA5DF0">
            <w:pPr>
              <w:spacing w:after="0"/>
              <w:jc w:val="right"/>
              <w:rPr>
                <w:rFonts w:cs="Times New Roman"/>
                <w:sz w:val="16"/>
                <w:szCs w:val="18"/>
              </w:rPr>
            </w:pPr>
            <w:r w:rsidRPr="00DA5DF0">
              <w:rPr>
                <w:rFonts w:cs="Times New Roman"/>
                <w:sz w:val="16"/>
                <w:szCs w:val="18"/>
              </w:rPr>
              <w:t>39.200,00</w:t>
            </w:r>
          </w:p>
        </w:tc>
        <w:tc>
          <w:tcPr>
            <w:tcW w:w="1300" w:type="dxa"/>
            <w:shd w:val="clear" w:color="auto" w:fill="CBFFCB"/>
          </w:tcPr>
          <w:p w14:paraId="37F43694" w14:textId="44D03742" w:rsidR="00DA5DF0" w:rsidRPr="00DA5DF0" w:rsidRDefault="00DA5DF0" w:rsidP="00DA5DF0">
            <w:pPr>
              <w:spacing w:after="0"/>
              <w:jc w:val="right"/>
              <w:rPr>
                <w:rFonts w:cs="Times New Roman"/>
                <w:sz w:val="16"/>
                <w:szCs w:val="18"/>
              </w:rPr>
            </w:pPr>
            <w:r w:rsidRPr="00DA5DF0">
              <w:rPr>
                <w:rFonts w:cs="Times New Roman"/>
                <w:sz w:val="16"/>
                <w:szCs w:val="18"/>
              </w:rPr>
              <w:t>21.800,00</w:t>
            </w:r>
          </w:p>
        </w:tc>
        <w:tc>
          <w:tcPr>
            <w:tcW w:w="1300" w:type="dxa"/>
            <w:shd w:val="clear" w:color="auto" w:fill="CBFFCB"/>
          </w:tcPr>
          <w:p w14:paraId="2EDE8EFA" w14:textId="02E4B1E4" w:rsidR="00DA5DF0" w:rsidRPr="00DA5DF0" w:rsidRDefault="00DA5DF0" w:rsidP="00DA5DF0">
            <w:pPr>
              <w:spacing w:after="0"/>
              <w:jc w:val="right"/>
              <w:rPr>
                <w:rFonts w:cs="Times New Roman"/>
                <w:sz w:val="16"/>
                <w:szCs w:val="18"/>
              </w:rPr>
            </w:pPr>
            <w:r w:rsidRPr="00DA5DF0">
              <w:rPr>
                <w:rFonts w:cs="Times New Roman"/>
                <w:sz w:val="16"/>
                <w:szCs w:val="18"/>
              </w:rPr>
              <w:t>61.000,00</w:t>
            </w:r>
          </w:p>
        </w:tc>
        <w:tc>
          <w:tcPr>
            <w:tcW w:w="960" w:type="dxa"/>
            <w:shd w:val="clear" w:color="auto" w:fill="CBFFCB"/>
          </w:tcPr>
          <w:p w14:paraId="2B1FE40A" w14:textId="1A89179A" w:rsidR="00DA5DF0" w:rsidRPr="00DA5DF0" w:rsidRDefault="00DA5DF0" w:rsidP="00DA5DF0">
            <w:pPr>
              <w:spacing w:after="0"/>
              <w:jc w:val="right"/>
              <w:rPr>
                <w:rFonts w:cs="Times New Roman"/>
                <w:sz w:val="16"/>
                <w:szCs w:val="18"/>
              </w:rPr>
            </w:pPr>
            <w:r w:rsidRPr="00DA5DF0">
              <w:rPr>
                <w:rFonts w:cs="Times New Roman"/>
                <w:sz w:val="16"/>
                <w:szCs w:val="18"/>
              </w:rPr>
              <w:t>155,61%</w:t>
            </w:r>
          </w:p>
        </w:tc>
      </w:tr>
      <w:tr w:rsidR="00DA5DF0" w:rsidRPr="00DA5DF0" w14:paraId="425B39E6" w14:textId="77777777" w:rsidTr="00DA5DF0">
        <w:tc>
          <w:tcPr>
            <w:tcW w:w="5171" w:type="dxa"/>
            <w:shd w:val="clear" w:color="auto" w:fill="F2F2F2"/>
          </w:tcPr>
          <w:p w14:paraId="5E816064" w14:textId="40C8F503" w:rsidR="00DA5DF0" w:rsidRPr="00DA5DF0" w:rsidRDefault="00DA5DF0" w:rsidP="00DA5DF0">
            <w:pPr>
              <w:spacing w:after="0"/>
              <w:rPr>
                <w:rFonts w:cs="Times New Roman"/>
                <w:sz w:val="18"/>
                <w:szCs w:val="18"/>
              </w:rPr>
            </w:pPr>
            <w:r w:rsidRPr="00DA5DF0">
              <w:rPr>
                <w:rFonts w:cs="Times New Roman"/>
                <w:sz w:val="18"/>
                <w:szCs w:val="18"/>
              </w:rPr>
              <w:t>3 Rashodi poslovanja</w:t>
            </w:r>
          </w:p>
        </w:tc>
        <w:tc>
          <w:tcPr>
            <w:tcW w:w="1300" w:type="dxa"/>
            <w:shd w:val="clear" w:color="auto" w:fill="F2F2F2"/>
          </w:tcPr>
          <w:p w14:paraId="245BCC59" w14:textId="786C405D" w:rsidR="00DA5DF0" w:rsidRPr="00DA5DF0" w:rsidRDefault="00DA5DF0" w:rsidP="00DA5DF0">
            <w:pPr>
              <w:spacing w:after="0"/>
              <w:jc w:val="right"/>
              <w:rPr>
                <w:rFonts w:cs="Times New Roman"/>
                <w:sz w:val="18"/>
                <w:szCs w:val="18"/>
              </w:rPr>
            </w:pPr>
            <w:r w:rsidRPr="00DA5DF0">
              <w:rPr>
                <w:rFonts w:cs="Times New Roman"/>
                <w:sz w:val="18"/>
                <w:szCs w:val="18"/>
              </w:rPr>
              <w:t>39.200,00</w:t>
            </w:r>
          </w:p>
        </w:tc>
        <w:tc>
          <w:tcPr>
            <w:tcW w:w="1300" w:type="dxa"/>
            <w:shd w:val="clear" w:color="auto" w:fill="F2F2F2"/>
          </w:tcPr>
          <w:p w14:paraId="70BB3B03" w14:textId="6BEE2C8A" w:rsidR="00DA5DF0" w:rsidRPr="00DA5DF0" w:rsidRDefault="00DA5DF0" w:rsidP="00DA5DF0">
            <w:pPr>
              <w:spacing w:after="0"/>
              <w:jc w:val="right"/>
              <w:rPr>
                <w:rFonts w:cs="Times New Roman"/>
                <w:sz w:val="18"/>
                <w:szCs w:val="18"/>
              </w:rPr>
            </w:pPr>
            <w:r w:rsidRPr="00DA5DF0">
              <w:rPr>
                <w:rFonts w:cs="Times New Roman"/>
                <w:sz w:val="18"/>
                <w:szCs w:val="18"/>
              </w:rPr>
              <w:t>21.800,00</w:t>
            </w:r>
          </w:p>
        </w:tc>
        <w:tc>
          <w:tcPr>
            <w:tcW w:w="1300" w:type="dxa"/>
            <w:shd w:val="clear" w:color="auto" w:fill="F2F2F2"/>
          </w:tcPr>
          <w:p w14:paraId="59D3C345" w14:textId="2B2F949C" w:rsidR="00DA5DF0" w:rsidRPr="00DA5DF0" w:rsidRDefault="00DA5DF0" w:rsidP="00DA5DF0">
            <w:pPr>
              <w:spacing w:after="0"/>
              <w:jc w:val="right"/>
              <w:rPr>
                <w:rFonts w:cs="Times New Roman"/>
                <w:sz w:val="18"/>
                <w:szCs w:val="18"/>
              </w:rPr>
            </w:pPr>
            <w:r w:rsidRPr="00DA5DF0">
              <w:rPr>
                <w:rFonts w:cs="Times New Roman"/>
                <w:sz w:val="18"/>
                <w:szCs w:val="18"/>
              </w:rPr>
              <w:t>61.000,00</w:t>
            </w:r>
          </w:p>
        </w:tc>
        <w:tc>
          <w:tcPr>
            <w:tcW w:w="960" w:type="dxa"/>
            <w:shd w:val="clear" w:color="auto" w:fill="F2F2F2"/>
          </w:tcPr>
          <w:p w14:paraId="2BF71E89" w14:textId="5B64DC7E" w:rsidR="00DA5DF0" w:rsidRPr="00DA5DF0" w:rsidRDefault="00DA5DF0" w:rsidP="00DA5DF0">
            <w:pPr>
              <w:spacing w:after="0"/>
              <w:jc w:val="right"/>
              <w:rPr>
                <w:rFonts w:cs="Times New Roman"/>
                <w:sz w:val="18"/>
                <w:szCs w:val="18"/>
              </w:rPr>
            </w:pPr>
            <w:r w:rsidRPr="00DA5DF0">
              <w:rPr>
                <w:rFonts w:cs="Times New Roman"/>
                <w:sz w:val="18"/>
                <w:szCs w:val="18"/>
              </w:rPr>
              <w:t>155,61%</w:t>
            </w:r>
          </w:p>
        </w:tc>
      </w:tr>
      <w:tr w:rsidR="00DA5DF0" w14:paraId="662296D0" w14:textId="77777777" w:rsidTr="00DA5DF0">
        <w:tc>
          <w:tcPr>
            <w:tcW w:w="5171" w:type="dxa"/>
          </w:tcPr>
          <w:p w14:paraId="7EBC8CE9" w14:textId="5800A7AA" w:rsidR="00DA5DF0" w:rsidRDefault="00DA5DF0" w:rsidP="00DA5DF0">
            <w:pPr>
              <w:spacing w:after="0"/>
              <w:rPr>
                <w:rFonts w:cs="Times New Roman"/>
                <w:sz w:val="18"/>
                <w:szCs w:val="18"/>
              </w:rPr>
            </w:pPr>
            <w:r>
              <w:rPr>
                <w:rFonts w:cs="Times New Roman"/>
                <w:sz w:val="18"/>
                <w:szCs w:val="18"/>
              </w:rPr>
              <w:t>38 Rashodi za donacije, kazne, naknade šteta i kapitalne pomoći</w:t>
            </w:r>
          </w:p>
        </w:tc>
        <w:tc>
          <w:tcPr>
            <w:tcW w:w="1300" w:type="dxa"/>
          </w:tcPr>
          <w:p w14:paraId="2276D024" w14:textId="2C2D197F" w:rsidR="00DA5DF0" w:rsidRDefault="00DA5DF0" w:rsidP="00DA5DF0">
            <w:pPr>
              <w:spacing w:after="0"/>
              <w:jc w:val="right"/>
              <w:rPr>
                <w:rFonts w:cs="Times New Roman"/>
                <w:sz w:val="18"/>
                <w:szCs w:val="18"/>
              </w:rPr>
            </w:pPr>
            <w:r>
              <w:rPr>
                <w:rFonts w:cs="Times New Roman"/>
                <w:sz w:val="18"/>
                <w:szCs w:val="18"/>
              </w:rPr>
              <w:t>39.200,00</w:t>
            </w:r>
          </w:p>
        </w:tc>
        <w:tc>
          <w:tcPr>
            <w:tcW w:w="1300" w:type="dxa"/>
          </w:tcPr>
          <w:p w14:paraId="431BB48B" w14:textId="5937F6D3" w:rsidR="00DA5DF0" w:rsidRDefault="00DA5DF0" w:rsidP="00DA5DF0">
            <w:pPr>
              <w:spacing w:after="0"/>
              <w:jc w:val="right"/>
              <w:rPr>
                <w:rFonts w:cs="Times New Roman"/>
                <w:sz w:val="18"/>
                <w:szCs w:val="18"/>
              </w:rPr>
            </w:pPr>
            <w:r>
              <w:rPr>
                <w:rFonts w:cs="Times New Roman"/>
                <w:sz w:val="18"/>
                <w:szCs w:val="18"/>
              </w:rPr>
              <w:t>21.800,00</w:t>
            </w:r>
          </w:p>
        </w:tc>
        <w:tc>
          <w:tcPr>
            <w:tcW w:w="1300" w:type="dxa"/>
          </w:tcPr>
          <w:p w14:paraId="18EA0C91" w14:textId="5304E6C0" w:rsidR="00DA5DF0" w:rsidRDefault="00DA5DF0" w:rsidP="00DA5DF0">
            <w:pPr>
              <w:spacing w:after="0"/>
              <w:jc w:val="right"/>
              <w:rPr>
                <w:rFonts w:cs="Times New Roman"/>
                <w:sz w:val="18"/>
                <w:szCs w:val="18"/>
              </w:rPr>
            </w:pPr>
            <w:r>
              <w:rPr>
                <w:rFonts w:cs="Times New Roman"/>
                <w:sz w:val="18"/>
                <w:szCs w:val="18"/>
              </w:rPr>
              <w:t>61.000,00</w:t>
            </w:r>
          </w:p>
        </w:tc>
        <w:tc>
          <w:tcPr>
            <w:tcW w:w="960" w:type="dxa"/>
          </w:tcPr>
          <w:p w14:paraId="65F0E8DF" w14:textId="7E153561" w:rsidR="00DA5DF0" w:rsidRDefault="00DA5DF0" w:rsidP="00DA5DF0">
            <w:pPr>
              <w:spacing w:after="0"/>
              <w:jc w:val="right"/>
              <w:rPr>
                <w:rFonts w:cs="Times New Roman"/>
                <w:sz w:val="18"/>
                <w:szCs w:val="18"/>
              </w:rPr>
            </w:pPr>
            <w:r>
              <w:rPr>
                <w:rFonts w:cs="Times New Roman"/>
                <w:sz w:val="18"/>
                <w:szCs w:val="18"/>
              </w:rPr>
              <w:t>155,61%</w:t>
            </w:r>
          </w:p>
        </w:tc>
      </w:tr>
      <w:tr w:rsidR="00DA5DF0" w:rsidRPr="00DA5DF0" w14:paraId="56CBD11F" w14:textId="77777777" w:rsidTr="00DA5DF0">
        <w:tc>
          <w:tcPr>
            <w:tcW w:w="5171" w:type="dxa"/>
            <w:shd w:val="clear" w:color="auto" w:fill="CBFFCB"/>
          </w:tcPr>
          <w:p w14:paraId="4211EACB" w14:textId="64227158" w:rsidR="00DA5DF0" w:rsidRPr="00DA5DF0" w:rsidRDefault="00DA5DF0" w:rsidP="00DA5DF0">
            <w:pPr>
              <w:spacing w:after="0"/>
              <w:rPr>
                <w:rFonts w:cs="Times New Roman"/>
                <w:sz w:val="16"/>
                <w:szCs w:val="18"/>
              </w:rPr>
            </w:pPr>
            <w:r w:rsidRPr="00DA5DF0">
              <w:rPr>
                <w:rFonts w:cs="Times New Roman"/>
                <w:sz w:val="16"/>
                <w:szCs w:val="18"/>
              </w:rPr>
              <w:t>IZVOR 51 Tekuće pomoći</w:t>
            </w:r>
          </w:p>
        </w:tc>
        <w:tc>
          <w:tcPr>
            <w:tcW w:w="1300" w:type="dxa"/>
            <w:shd w:val="clear" w:color="auto" w:fill="CBFFCB"/>
          </w:tcPr>
          <w:p w14:paraId="4469499C" w14:textId="18632A11" w:rsidR="00DA5DF0" w:rsidRPr="00DA5DF0" w:rsidRDefault="00DA5DF0" w:rsidP="00DA5DF0">
            <w:pPr>
              <w:spacing w:after="0"/>
              <w:jc w:val="right"/>
              <w:rPr>
                <w:rFonts w:cs="Times New Roman"/>
                <w:sz w:val="16"/>
                <w:szCs w:val="18"/>
              </w:rPr>
            </w:pPr>
            <w:r w:rsidRPr="00DA5DF0">
              <w:rPr>
                <w:rFonts w:cs="Times New Roman"/>
                <w:sz w:val="16"/>
                <w:szCs w:val="18"/>
              </w:rPr>
              <w:t>0,00</w:t>
            </w:r>
          </w:p>
        </w:tc>
        <w:tc>
          <w:tcPr>
            <w:tcW w:w="1300" w:type="dxa"/>
            <w:shd w:val="clear" w:color="auto" w:fill="CBFFCB"/>
          </w:tcPr>
          <w:p w14:paraId="1639B3AD" w14:textId="2F5193A3" w:rsidR="00DA5DF0" w:rsidRPr="00DA5DF0" w:rsidRDefault="00DA5DF0" w:rsidP="00DA5DF0">
            <w:pPr>
              <w:spacing w:after="0"/>
              <w:jc w:val="right"/>
              <w:rPr>
                <w:rFonts w:cs="Times New Roman"/>
                <w:sz w:val="16"/>
                <w:szCs w:val="18"/>
              </w:rPr>
            </w:pPr>
            <w:r w:rsidRPr="00DA5DF0">
              <w:rPr>
                <w:rFonts w:cs="Times New Roman"/>
                <w:sz w:val="16"/>
                <w:szCs w:val="18"/>
              </w:rPr>
              <w:t>9.000,00</w:t>
            </w:r>
          </w:p>
        </w:tc>
        <w:tc>
          <w:tcPr>
            <w:tcW w:w="1300" w:type="dxa"/>
            <w:shd w:val="clear" w:color="auto" w:fill="CBFFCB"/>
          </w:tcPr>
          <w:p w14:paraId="3EAEAAB2" w14:textId="6799964D" w:rsidR="00DA5DF0" w:rsidRPr="00DA5DF0" w:rsidRDefault="00DA5DF0" w:rsidP="00DA5DF0">
            <w:pPr>
              <w:spacing w:after="0"/>
              <w:jc w:val="right"/>
              <w:rPr>
                <w:rFonts w:cs="Times New Roman"/>
                <w:sz w:val="16"/>
                <w:szCs w:val="18"/>
              </w:rPr>
            </w:pPr>
            <w:r w:rsidRPr="00DA5DF0">
              <w:rPr>
                <w:rFonts w:cs="Times New Roman"/>
                <w:sz w:val="16"/>
                <w:szCs w:val="18"/>
              </w:rPr>
              <w:t>9.000,00</w:t>
            </w:r>
          </w:p>
        </w:tc>
        <w:tc>
          <w:tcPr>
            <w:tcW w:w="960" w:type="dxa"/>
            <w:shd w:val="clear" w:color="auto" w:fill="CBFFCB"/>
          </w:tcPr>
          <w:p w14:paraId="4DD74701" w14:textId="77777777" w:rsidR="00DA5DF0" w:rsidRPr="00DA5DF0" w:rsidRDefault="00DA5DF0" w:rsidP="00DA5DF0">
            <w:pPr>
              <w:spacing w:after="0"/>
              <w:jc w:val="right"/>
              <w:rPr>
                <w:rFonts w:cs="Times New Roman"/>
                <w:sz w:val="16"/>
                <w:szCs w:val="18"/>
              </w:rPr>
            </w:pPr>
          </w:p>
        </w:tc>
      </w:tr>
      <w:tr w:rsidR="00DA5DF0" w:rsidRPr="00DA5DF0" w14:paraId="0DF060E9" w14:textId="77777777" w:rsidTr="00DA5DF0">
        <w:tc>
          <w:tcPr>
            <w:tcW w:w="5171" w:type="dxa"/>
            <w:shd w:val="clear" w:color="auto" w:fill="F2F2F2"/>
          </w:tcPr>
          <w:p w14:paraId="53DA3677" w14:textId="59C27C3F" w:rsidR="00DA5DF0" w:rsidRPr="00DA5DF0" w:rsidRDefault="00DA5DF0" w:rsidP="00DA5DF0">
            <w:pPr>
              <w:spacing w:after="0"/>
              <w:rPr>
                <w:rFonts w:cs="Times New Roman"/>
                <w:sz w:val="18"/>
                <w:szCs w:val="18"/>
              </w:rPr>
            </w:pPr>
            <w:r w:rsidRPr="00DA5DF0">
              <w:rPr>
                <w:rFonts w:cs="Times New Roman"/>
                <w:sz w:val="18"/>
                <w:szCs w:val="18"/>
              </w:rPr>
              <w:t>3 Rashodi poslovanja</w:t>
            </w:r>
          </w:p>
        </w:tc>
        <w:tc>
          <w:tcPr>
            <w:tcW w:w="1300" w:type="dxa"/>
            <w:shd w:val="clear" w:color="auto" w:fill="F2F2F2"/>
          </w:tcPr>
          <w:p w14:paraId="75685994" w14:textId="1525602B" w:rsidR="00DA5DF0" w:rsidRPr="00DA5DF0" w:rsidRDefault="00DA5DF0" w:rsidP="00DA5DF0">
            <w:pPr>
              <w:spacing w:after="0"/>
              <w:jc w:val="right"/>
              <w:rPr>
                <w:rFonts w:cs="Times New Roman"/>
                <w:sz w:val="18"/>
                <w:szCs w:val="18"/>
              </w:rPr>
            </w:pPr>
            <w:r w:rsidRPr="00DA5DF0">
              <w:rPr>
                <w:rFonts w:cs="Times New Roman"/>
                <w:sz w:val="18"/>
                <w:szCs w:val="18"/>
              </w:rPr>
              <w:t>0,00</w:t>
            </w:r>
          </w:p>
        </w:tc>
        <w:tc>
          <w:tcPr>
            <w:tcW w:w="1300" w:type="dxa"/>
            <w:shd w:val="clear" w:color="auto" w:fill="F2F2F2"/>
          </w:tcPr>
          <w:p w14:paraId="3F41879D" w14:textId="55E71EF2" w:rsidR="00DA5DF0" w:rsidRPr="00DA5DF0" w:rsidRDefault="00DA5DF0" w:rsidP="00DA5DF0">
            <w:pPr>
              <w:spacing w:after="0"/>
              <w:jc w:val="right"/>
              <w:rPr>
                <w:rFonts w:cs="Times New Roman"/>
                <w:sz w:val="18"/>
                <w:szCs w:val="18"/>
              </w:rPr>
            </w:pPr>
            <w:r w:rsidRPr="00DA5DF0">
              <w:rPr>
                <w:rFonts w:cs="Times New Roman"/>
                <w:sz w:val="18"/>
                <w:szCs w:val="18"/>
              </w:rPr>
              <w:t>9.000,00</w:t>
            </w:r>
          </w:p>
        </w:tc>
        <w:tc>
          <w:tcPr>
            <w:tcW w:w="1300" w:type="dxa"/>
            <w:shd w:val="clear" w:color="auto" w:fill="F2F2F2"/>
          </w:tcPr>
          <w:p w14:paraId="4FFC6DD2" w14:textId="1E9B1524" w:rsidR="00DA5DF0" w:rsidRPr="00DA5DF0" w:rsidRDefault="00DA5DF0" w:rsidP="00DA5DF0">
            <w:pPr>
              <w:spacing w:after="0"/>
              <w:jc w:val="right"/>
              <w:rPr>
                <w:rFonts w:cs="Times New Roman"/>
                <w:sz w:val="18"/>
                <w:szCs w:val="18"/>
              </w:rPr>
            </w:pPr>
            <w:r w:rsidRPr="00DA5DF0">
              <w:rPr>
                <w:rFonts w:cs="Times New Roman"/>
                <w:sz w:val="18"/>
                <w:szCs w:val="18"/>
              </w:rPr>
              <w:t>9.000,00</w:t>
            </w:r>
          </w:p>
        </w:tc>
        <w:tc>
          <w:tcPr>
            <w:tcW w:w="960" w:type="dxa"/>
            <w:shd w:val="clear" w:color="auto" w:fill="F2F2F2"/>
          </w:tcPr>
          <w:p w14:paraId="220DFEB0" w14:textId="77777777" w:rsidR="00DA5DF0" w:rsidRPr="00DA5DF0" w:rsidRDefault="00DA5DF0" w:rsidP="00DA5DF0">
            <w:pPr>
              <w:spacing w:after="0"/>
              <w:jc w:val="right"/>
              <w:rPr>
                <w:rFonts w:cs="Times New Roman"/>
                <w:sz w:val="18"/>
                <w:szCs w:val="18"/>
              </w:rPr>
            </w:pPr>
          </w:p>
        </w:tc>
      </w:tr>
      <w:tr w:rsidR="00DA5DF0" w14:paraId="7C2A50F5" w14:textId="77777777" w:rsidTr="00DA5DF0">
        <w:tc>
          <w:tcPr>
            <w:tcW w:w="5171" w:type="dxa"/>
          </w:tcPr>
          <w:p w14:paraId="66165A13" w14:textId="7E70CAE0" w:rsidR="00DA5DF0" w:rsidRDefault="00DA5DF0" w:rsidP="00DA5DF0">
            <w:pPr>
              <w:spacing w:after="0"/>
              <w:rPr>
                <w:rFonts w:cs="Times New Roman"/>
                <w:sz w:val="18"/>
                <w:szCs w:val="18"/>
              </w:rPr>
            </w:pPr>
            <w:r>
              <w:rPr>
                <w:rFonts w:cs="Times New Roman"/>
                <w:sz w:val="18"/>
                <w:szCs w:val="18"/>
              </w:rPr>
              <w:t>38 Rashodi za donacije, kazne, naknade šteta i kapitalne pomoći</w:t>
            </w:r>
          </w:p>
        </w:tc>
        <w:tc>
          <w:tcPr>
            <w:tcW w:w="1300" w:type="dxa"/>
          </w:tcPr>
          <w:p w14:paraId="028A8125" w14:textId="4823E797" w:rsidR="00DA5DF0" w:rsidRDefault="00DA5DF0" w:rsidP="00DA5DF0">
            <w:pPr>
              <w:spacing w:after="0"/>
              <w:jc w:val="right"/>
              <w:rPr>
                <w:rFonts w:cs="Times New Roman"/>
                <w:sz w:val="18"/>
                <w:szCs w:val="18"/>
              </w:rPr>
            </w:pPr>
            <w:r>
              <w:rPr>
                <w:rFonts w:cs="Times New Roman"/>
                <w:sz w:val="18"/>
                <w:szCs w:val="18"/>
              </w:rPr>
              <w:t>0,00</w:t>
            </w:r>
          </w:p>
        </w:tc>
        <w:tc>
          <w:tcPr>
            <w:tcW w:w="1300" w:type="dxa"/>
          </w:tcPr>
          <w:p w14:paraId="16890DAF" w14:textId="24785B35" w:rsidR="00DA5DF0" w:rsidRDefault="00DA5DF0" w:rsidP="00DA5DF0">
            <w:pPr>
              <w:spacing w:after="0"/>
              <w:jc w:val="right"/>
              <w:rPr>
                <w:rFonts w:cs="Times New Roman"/>
                <w:sz w:val="18"/>
                <w:szCs w:val="18"/>
              </w:rPr>
            </w:pPr>
            <w:r>
              <w:rPr>
                <w:rFonts w:cs="Times New Roman"/>
                <w:sz w:val="18"/>
                <w:szCs w:val="18"/>
              </w:rPr>
              <w:t>9.000,00</w:t>
            </w:r>
          </w:p>
        </w:tc>
        <w:tc>
          <w:tcPr>
            <w:tcW w:w="1300" w:type="dxa"/>
          </w:tcPr>
          <w:p w14:paraId="22DEB09F" w14:textId="384FC171" w:rsidR="00DA5DF0" w:rsidRDefault="00DA5DF0" w:rsidP="00DA5DF0">
            <w:pPr>
              <w:spacing w:after="0"/>
              <w:jc w:val="right"/>
              <w:rPr>
                <w:rFonts w:cs="Times New Roman"/>
                <w:sz w:val="18"/>
                <w:szCs w:val="18"/>
              </w:rPr>
            </w:pPr>
            <w:r>
              <w:rPr>
                <w:rFonts w:cs="Times New Roman"/>
                <w:sz w:val="18"/>
                <w:szCs w:val="18"/>
              </w:rPr>
              <w:t>9.000,00</w:t>
            </w:r>
          </w:p>
        </w:tc>
        <w:tc>
          <w:tcPr>
            <w:tcW w:w="960" w:type="dxa"/>
          </w:tcPr>
          <w:p w14:paraId="542A7729" w14:textId="77777777" w:rsidR="00DA5DF0" w:rsidRDefault="00DA5DF0" w:rsidP="00DA5DF0">
            <w:pPr>
              <w:spacing w:after="0"/>
              <w:jc w:val="right"/>
              <w:rPr>
                <w:rFonts w:cs="Times New Roman"/>
                <w:sz w:val="18"/>
                <w:szCs w:val="18"/>
              </w:rPr>
            </w:pPr>
          </w:p>
        </w:tc>
      </w:tr>
      <w:tr w:rsidR="00DA5DF0" w:rsidRPr="00DA5DF0" w14:paraId="1E76CF30" w14:textId="77777777" w:rsidTr="00DA5DF0">
        <w:tc>
          <w:tcPr>
            <w:tcW w:w="5171" w:type="dxa"/>
            <w:shd w:val="clear" w:color="auto" w:fill="CBFFCB"/>
          </w:tcPr>
          <w:p w14:paraId="3BE92B89" w14:textId="4EF7246D" w:rsidR="00DA5DF0" w:rsidRPr="00DA5DF0" w:rsidRDefault="00DA5DF0" w:rsidP="00DA5DF0">
            <w:pPr>
              <w:spacing w:after="0"/>
              <w:rPr>
                <w:rFonts w:cs="Times New Roman"/>
                <w:sz w:val="16"/>
                <w:szCs w:val="18"/>
              </w:rPr>
            </w:pPr>
            <w:r w:rsidRPr="00DA5DF0">
              <w:rPr>
                <w:rFonts w:cs="Times New Roman"/>
                <w:sz w:val="16"/>
                <w:szCs w:val="18"/>
              </w:rPr>
              <w:t xml:space="preserve">IZVOR 71 Prihodi od prodaje </w:t>
            </w:r>
            <w:proofErr w:type="spellStart"/>
            <w:r w:rsidRPr="00DA5DF0">
              <w:rPr>
                <w:rFonts w:cs="Times New Roman"/>
                <w:sz w:val="16"/>
                <w:szCs w:val="18"/>
              </w:rPr>
              <w:t>neproizvedene</w:t>
            </w:r>
            <w:proofErr w:type="spellEnd"/>
            <w:r w:rsidRPr="00DA5DF0">
              <w:rPr>
                <w:rFonts w:cs="Times New Roman"/>
                <w:sz w:val="16"/>
                <w:szCs w:val="18"/>
              </w:rPr>
              <w:t xml:space="preserve"> dugotrajne imovine</w:t>
            </w:r>
          </w:p>
        </w:tc>
        <w:tc>
          <w:tcPr>
            <w:tcW w:w="1300" w:type="dxa"/>
            <w:shd w:val="clear" w:color="auto" w:fill="CBFFCB"/>
          </w:tcPr>
          <w:p w14:paraId="7B37F7EA" w14:textId="7A3D4814" w:rsidR="00DA5DF0" w:rsidRPr="00DA5DF0" w:rsidRDefault="00DA5DF0" w:rsidP="00DA5DF0">
            <w:pPr>
              <w:spacing w:after="0"/>
              <w:jc w:val="right"/>
              <w:rPr>
                <w:rFonts w:cs="Times New Roman"/>
                <w:sz w:val="16"/>
                <w:szCs w:val="18"/>
              </w:rPr>
            </w:pPr>
            <w:r w:rsidRPr="00DA5DF0">
              <w:rPr>
                <w:rFonts w:cs="Times New Roman"/>
                <w:sz w:val="16"/>
                <w:szCs w:val="18"/>
              </w:rPr>
              <w:t>300,00</w:t>
            </w:r>
          </w:p>
        </w:tc>
        <w:tc>
          <w:tcPr>
            <w:tcW w:w="1300" w:type="dxa"/>
            <w:shd w:val="clear" w:color="auto" w:fill="CBFFCB"/>
          </w:tcPr>
          <w:p w14:paraId="2D2EC159" w14:textId="1C032958" w:rsidR="00DA5DF0" w:rsidRPr="00DA5DF0" w:rsidRDefault="00DA5DF0" w:rsidP="00DA5DF0">
            <w:pPr>
              <w:spacing w:after="0"/>
              <w:jc w:val="right"/>
              <w:rPr>
                <w:rFonts w:cs="Times New Roman"/>
                <w:sz w:val="16"/>
                <w:szCs w:val="18"/>
              </w:rPr>
            </w:pPr>
            <w:r w:rsidRPr="00DA5DF0">
              <w:rPr>
                <w:rFonts w:cs="Times New Roman"/>
                <w:sz w:val="16"/>
                <w:szCs w:val="18"/>
              </w:rPr>
              <w:t>-300,00</w:t>
            </w:r>
          </w:p>
        </w:tc>
        <w:tc>
          <w:tcPr>
            <w:tcW w:w="1300" w:type="dxa"/>
            <w:shd w:val="clear" w:color="auto" w:fill="CBFFCB"/>
          </w:tcPr>
          <w:p w14:paraId="75BC3830" w14:textId="4055D508" w:rsidR="00DA5DF0" w:rsidRPr="00DA5DF0" w:rsidRDefault="00DA5DF0" w:rsidP="00DA5DF0">
            <w:pPr>
              <w:spacing w:after="0"/>
              <w:jc w:val="right"/>
              <w:rPr>
                <w:rFonts w:cs="Times New Roman"/>
                <w:sz w:val="16"/>
                <w:szCs w:val="18"/>
              </w:rPr>
            </w:pPr>
            <w:r w:rsidRPr="00DA5DF0">
              <w:rPr>
                <w:rFonts w:cs="Times New Roman"/>
                <w:sz w:val="16"/>
                <w:szCs w:val="18"/>
              </w:rPr>
              <w:t>0,00</w:t>
            </w:r>
          </w:p>
        </w:tc>
        <w:tc>
          <w:tcPr>
            <w:tcW w:w="960" w:type="dxa"/>
            <w:shd w:val="clear" w:color="auto" w:fill="CBFFCB"/>
          </w:tcPr>
          <w:p w14:paraId="50C486DE" w14:textId="37DA795C" w:rsidR="00DA5DF0" w:rsidRPr="00DA5DF0" w:rsidRDefault="00DA5DF0" w:rsidP="00DA5DF0">
            <w:pPr>
              <w:spacing w:after="0"/>
              <w:jc w:val="right"/>
              <w:rPr>
                <w:rFonts w:cs="Times New Roman"/>
                <w:sz w:val="16"/>
                <w:szCs w:val="18"/>
              </w:rPr>
            </w:pPr>
            <w:r w:rsidRPr="00DA5DF0">
              <w:rPr>
                <w:rFonts w:cs="Times New Roman"/>
                <w:sz w:val="16"/>
                <w:szCs w:val="18"/>
              </w:rPr>
              <w:t>0,00%</w:t>
            </w:r>
          </w:p>
        </w:tc>
      </w:tr>
      <w:tr w:rsidR="00DA5DF0" w:rsidRPr="00DA5DF0" w14:paraId="3A746998" w14:textId="77777777" w:rsidTr="00DA5DF0">
        <w:tc>
          <w:tcPr>
            <w:tcW w:w="5171" w:type="dxa"/>
            <w:shd w:val="clear" w:color="auto" w:fill="F2F2F2"/>
          </w:tcPr>
          <w:p w14:paraId="57240794" w14:textId="1F03B01B" w:rsidR="00DA5DF0" w:rsidRPr="00DA5DF0" w:rsidRDefault="00DA5DF0" w:rsidP="00DA5DF0">
            <w:pPr>
              <w:spacing w:after="0"/>
              <w:rPr>
                <w:rFonts w:cs="Times New Roman"/>
                <w:sz w:val="18"/>
                <w:szCs w:val="18"/>
              </w:rPr>
            </w:pPr>
            <w:r w:rsidRPr="00DA5DF0">
              <w:rPr>
                <w:rFonts w:cs="Times New Roman"/>
                <w:sz w:val="18"/>
                <w:szCs w:val="18"/>
              </w:rPr>
              <w:t>3 Rashodi poslovanja</w:t>
            </w:r>
          </w:p>
        </w:tc>
        <w:tc>
          <w:tcPr>
            <w:tcW w:w="1300" w:type="dxa"/>
            <w:shd w:val="clear" w:color="auto" w:fill="F2F2F2"/>
          </w:tcPr>
          <w:p w14:paraId="1C43A5F0" w14:textId="6B87C503" w:rsidR="00DA5DF0" w:rsidRPr="00DA5DF0" w:rsidRDefault="00DA5DF0" w:rsidP="00DA5DF0">
            <w:pPr>
              <w:spacing w:after="0"/>
              <w:jc w:val="right"/>
              <w:rPr>
                <w:rFonts w:cs="Times New Roman"/>
                <w:sz w:val="18"/>
                <w:szCs w:val="18"/>
              </w:rPr>
            </w:pPr>
            <w:r w:rsidRPr="00DA5DF0">
              <w:rPr>
                <w:rFonts w:cs="Times New Roman"/>
                <w:sz w:val="18"/>
                <w:szCs w:val="18"/>
              </w:rPr>
              <w:t>300,00</w:t>
            </w:r>
          </w:p>
        </w:tc>
        <w:tc>
          <w:tcPr>
            <w:tcW w:w="1300" w:type="dxa"/>
            <w:shd w:val="clear" w:color="auto" w:fill="F2F2F2"/>
          </w:tcPr>
          <w:p w14:paraId="6A41B49D" w14:textId="529DEFB0" w:rsidR="00DA5DF0" w:rsidRPr="00DA5DF0" w:rsidRDefault="00DA5DF0" w:rsidP="00DA5DF0">
            <w:pPr>
              <w:spacing w:after="0"/>
              <w:jc w:val="right"/>
              <w:rPr>
                <w:rFonts w:cs="Times New Roman"/>
                <w:sz w:val="18"/>
                <w:szCs w:val="18"/>
              </w:rPr>
            </w:pPr>
            <w:r w:rsidRPr="00DA5DF0">
              <w:rPr>
                <w:rFonts w:cs="Times New Roman"/>
                <w:sz w:val="18"/>
                <w:szCs w:val="18"/>
              </w:rPr>
              <w:t>-300,00</w:t>
            </w:r>
          </w:p>
        </w:tc>
        <w:tc>
          <w:tcPr>
            <w:tcW w:w="1300" w:type="dxa"/>
            <w:shd w:val="clear" w:color="auto" w:fill="F2F2F2"/>
          </w:tcPr>
          <w:p w14:paraId="75BACF5C" w14:textId="1001067C" w:rsidR="00DA5DF0" w:rsidRPr="00DA5DF0" w:rsidRDefault="00DA5DF0" w:rsidP="00DA5DF0">
            <w:pPr>
              <w:spacing w:after="0"/>
              <w:jc w:val="right"/>
              <w:rPr>
                <w:rFonts w:cs="Times New Roman"/>
                <w:sz w:val="18"/>
                <w:szCs w:val="18"/>
              </w:rPr>
            </w:pPr>
            <w:r w:rsidRPr="00DA5DF0">
              <w:rPr>
                <w:rFonts w:cs="Times New Roman"/>
                <w:sz w:val="18"/>
                <w:szCs w:val="18"/>
              </w:rPr>
              <w:t>0,00</w:t>
            </w:r>
          </w:p>
        </w:tc>
        <w:tc>
          <w:tcPr>
            <w:tcW w:w="960" w:type="dxa"/>
            <w:shd w:val="clear" w:color="auto" w:fill="F2F2F2"/>
          </w:tcPr>
          <w:p w14:paraId="1AB204F2" w14:textId="12628AD5" w:rsidR="00DA5DF0" w:rsidRPr="00DA5DF0" w:rsidRDefault="00DA5DF0" w:rsidP="00DA5DF0">
            <w:pPr>
              <w:spacing w:after="0"/>
              <w:jc w:val="right"/>
              <w:rPr>
                <w:rFonts w:cs="Times New Roman"/>
                <w:sz w:val="18"/>
                <w:szCs w:val="18"/>
              </w:rPr>
            </w:pPr>
            <w:r w:rsidRPr="00DA5DF0">
              <w:rPr>
                <w:rFonts w:cs="Times New Roman"/>
                <w:sz w:val="18"/>
                <w:szCs w:val="18"/>
              </w:rPr>
              <w:t>0,00%</w:t>
            </w:r>
          </w:p>
        </w:tc>
      </w:tr>
      <w:tr w:rsidR="00DA5DF0" w14:paraId="475F2F7B" w14:textId="77777777" w:rsidTr="00DA5DF0">
        <w:tc>
          <w:tcPr>
            <w:tcW w:w="5171" w:type="dxa"/>
          </w:tcPr>
          <w:p w14:paraId="1E52E531" w14:textId="29AD4C50" w:rsidR="00DA5DF0" w:rsidRDefault="00DA5DF0" w:rsidP="00DA5DF0">
            <w:pPr>
              <w:spacing w:after="0"/>
              <w:rPr>
                <w:rFonts w:cs="Times New Roman"/>
                <w:sz w:val="18"/>
                <w:szCs w:val="18"/>
              </w:rPr>
            </w:pPr>
            <w:r>
              <w:rPr>
                <w:rFonts w:cs="Times New Roman"/>
                <w:sz w:val="18"/>
                <w:szCs w:val="18"/>
              </w:rPr>
              <w:t>38 Rashodi za donacije, kazne, naknade šteta i kapitalne pomoći</w:t>
            </w:r>
          </w:p>
        </w:tc>
        <w:tc>
          <w:tcPr>
            <w:tcW w:w="1300" w:type="dxa"/>
          </w:tcPr>
          <w:p w14:paraId="6D2F4E8E" w14:textId="78556F9A" w:rsidR="00DA5DF0" w:rsidRDefault="00DA5DF0" w:rsidP="00DA5DF0">
            <w:pPr>
              <w:spacing w:after="0"/>
              <w:jc w:val="right"/>
              <w:rPr>
                <w:rFonts w:cs="Times New Roman"/>
                <w:sz w:val="18"/>
                <w:szCs w:val="18"/>
              </w:rPr>
            </w:pPr>
            <w:r>
              <w:rPr>
                <w:rFonts w:cs="Times New Roman"/>
                <w:sz w:val="18"/>
                <w:szCs w:val="18"/>
              </w:rPr>
              <w:t>300,00</w:t>
            </w:r>
          </w:p>
        </w:tc>
        <w:tc>
          <w:tcPr>
            <w:tcW w:w="1300" w:type="dxa"/>
          </w:tcPr>
          <w:p w14:paraId="4AE5A1E9" w14:textId="00A75F49" w:rsidR="00DA5DF0" w:rsidRDefault="00DA5DF0" w:rsidP="00DA5DF0">
            <w:pPr>
              <w:spacing w:after="0"/>
              <w:jc w:val="right"/>
              <w:rPr>
                <w:rFonts w:cs="Times New Roman"/>
                <w:sz w:val="18"/>
                <w:szCs w:val="18"/>
              </w:rPr>
            </w:pPr>
            <w:r>
              <w:rPr>
                <w:rFonts w:cs="Times New Roman"/>
                <w:sz w:val="18"/>
                <w:szCs w:val="18"/>
              </w:rPr>
              <w:t>-300,00</w:t>
            </w:r>
          </w:p>
        </w:tc>
        <w:tc>
          <w:tcPr>
            <w:tcW w:w="1300" w:type="dxa"/>
          </w:tcPr>
          <w:p w14:paraId="66813917" w14:textId="2FFF1C35" w:rsidR="00DA5DF0" w:rsidRDefault="00DA5DF0" w:rsidP="00DA5DF0">
            <w:pPr>
              <w:spacing w:after="0"/>
              <w:jc w:val="right"/>
              <w:rPr>
                <w:rFonts w:cs="Times New Roman"/>
                <w:sz w:val="18"/>
                <w:szCs w:val="18"/>
              </w:rPr>
            </w:pPr>
            <w:r>
              <w:rPr>
                <w:rFonts w:cs="Times New Roman"/>
                <w:sz w:val="18"/>
                <w:szCs w:val="18"/>
              </w:rPr>
              <w:t>0,00</w:t>
            </w:r>
          </w:p>
        </w:tc>
        <w:tc>
          <w:tcPr>
            <w:tcW w:w="960" w:type="dxa"/>
          </w:tcPr>
          <w:p w14:paraId="06781235" w14:textId="68E9E8EE" w:rsidR="00DA5DF0" w:rsidRDefault="00DA5DF0" w:rsidP="00DA5DF0">
            <w:pPr>
              <w:spacing w:after="0"/>
              <w:jc w:val="right"/>
              <w:rPr>
                <w:rFonts w:cs="Times New Roman"/>
                <w:sz w:val="18"/>
                <w:szCs w:val="18"/>
              </w:rPr>
            </w:pPr>
            <w:r>
              <w:rPr>
                <w:rFonts w:cs="Times New Roman"/>
                <w:sz w:val="18"/>
                <w:szCs w:val="18"/>
              </w:rPr>
              <w:t>0,00%</w:t>
            </w:r>
          </w:p>
        </w:tc>
      </w:tr>
      <w:tr w:rsidR="00DA5DF0" w:rsidRPr="00DA5DF0" w14:paraId="09844D8A" w14:textId="77777777" w:rsidTr="00DA5DF0">
        <w:trPr>
          <w:trHeight w:val="400"/>
        </w:trPr>
        <w:tc>
          <w:tcPr>
            <w:tcW w:w="5171" w:type="dxa"/>
            <w:shd w:val="clear" w:color="auto" w:fill="FFC000"/>
            <w:vAlign w:val="center"/>
          </w:tcPr>
          <w:p w14:paraId="11375639" w14:textId="339F646D" w:rsidR="00DA5DF0" w:rsidRPr="00DA5DF0" w:rsidRDefault="00DA5DF0" w:rsidP="00DA5DF0">
            <w:pPr>
              <w:spacing w:after="0"/>
              <w:rPr>
                <w:rFonts w:cs="Times New Roman"/>
                <w:b/>
                <w:sz w:val="18"/>
                <w:szCs w:val="18"/>
              </w:rPr>
            </w:pPr>
            <w:r w:rsidRPr="00DA5DF0">
              <w:rPr>
                <w:rFonts w:cs="Times New Roman"/>
                <w:b/>
                <w:sz w:val="18"/>
                <w:szCs w:val="18"/>
              </w:rPr>
              <w:t>GLAVA 010-02 Proračunski korisnik: DJEČJI VRTIĆ LEPTIR VRPOLJE</w:t>
            </w:r>
          </w:p>
        </w:tc>
        <w:tc>
          <w:tcPr>
            <w:tcW w:w="1300" w:type="dxa"/>
            <w:shd w:val="clear" w:color="auto" w:fill="FFC000"/>
            <w:vAlign w:val="center"/>
          </w:tcPr>
          <w:p w14:paraId="12F38913" w14:textId="04DC7368" w:rsidR="00DA5DF0" w:rsidRPr="00DA5DF0" w:rsidRDefault="00DA5DF0" w:rsidP="00DA5DF0">
            <w:pPr>
              <w:spacing w:after="0"/>
              <w:jc w:val="right"/>
              <w:rPr>
                <w:rFonts w:cs="Times New Roman"/>
                <w:b/>
                <w:sz w:val="18"/>
                <w:szCs w:val="18"/>
              </w:rPr>
            </w:pPr>
            <w:r w:rsidRPr="00DA5DF0">
              <w:rPr>
                <w:rFonts w:cs="Times New Roman"/>
                <w:b/>
                <w:sz w:val="18"/>
                <w:szCs w:val="18"/>
              </w:rPr>
              <w:t>534.460,00</w:t>
            </w:r>
          </w:p>
        </w:tc>
        <w:tc>
          <w:tcPr>
            <w:tcW w:w="1300" w:type="dxa"/>
            <w:shd w:val="clear" w:color="auto" w:fill="FFC000"/>
            <w:vAlign w:val="center"/>
          </w:tcPr>
          <w:p w14:paraId="23DE5281" w14:textId="18440D0A" w:rsidR="00DA5DF0" w:rsidRPr="00DA5DF0" w:rsidRDefault="00DA5DF0" w:rsidP="00DA5DF0">
            <w:pPr>
              <w:spacing w:after="0"/>
              <w:jc w:val="right"/>
              <w:rPr>
                <w:rFonts w:cs="Times New Roman"/>
                <w:b/>
                <w:sz w:val="18"/>
                <w:szCs w:val="18"/>
              </w:rPr>
            </w:pPr>
            <w:r w:rsidRPr="00DA5DF0">
              <w:rPr>
                <w:rFonts w:cs="Times New Roman"/>
                <w:b/>
                <w:sz w:val="18"/>
                <w:szCs w:val="18"/>
              </w:rPr>
              <w:t>-464.460,00</w:t>
            </w:r>
          </w:p>
        </w:tc>
        <w:tc>
          <w:tcPr>
            <w:tcW w:w="1300" w:type="dxa"/>
            <w:shd w:val="clear" w:color="auto" w:fill="FFC000"/>
            <w:vAlign w:val="center"/>
          </w:tcPr>
          <w:p w14:paraId="230FE5F9" w14:textId="05B4EB37" w:rsidR="00DA5DF0" w:rsidRPr="00DA5DF0" w:rsidRDefault="00DA5DF0" w:rsidP="00DA5DF0">
            <w:pPr>
              <w:spacing w:after="0"/>
              <w:jc w:val="right"/>
              <w:rPr>
                <w:rFonts w:cs="Times New Roman"/>
                <w:b/>
                <w:sz w:val="18"/>
                <w:szCs w:val="18"/>
              </w:rPr>
            </w:pPr>
            <w:r w:rsidRPr="00DA5DF0">
              <w:rPr>
                <w:rFonts w:cs="Times New Roman"/>
                <w:b/>
                <w:sz w:val="18"/>
                <w:szCs w:val="18"/>
              </w:rPr>
              <w:t>70.000,00</w:t>
            </w:r>
          </w:p>
        </w:tc>
        <w:tc>
          <w:tcPr>
            <w:tcW w:w="960" w:type="dxa"/>
            <w:shd w:val="clear" w:color="auto" w:fill="FFC000"/>
            <w:vAlign w:val="center"/>
          </w:tcPr>
          <w:p w14:paraId="33F64365" w14:textId="08B04166" w:rsidR="00DA5DF0" w:rsidRPr="00DA5DF0" w:rsidRDefault="00DA5DF0" w:rsidP="00DA5DF0">
            <w:pPr>
              <w:spacing w:after="0"/>
              <w:jc w:val="right"/>
              <w:rPr>
                <w:rFonts w:cs="Times New Roman"/>
                <w:b/>
                <w:sz w:val="18"/>
                <w:szCs w:val="18"/>
              </w:rPr>
            </w:pPr>
            <w:r w:rsidRPr="00DA5DF0">
              <w:rPr>
                <w:rFonts w:cs="Times New Roman"/>
                <w:b/>
                <w:sz w:val="18"/>
                <w:szCs w:val="18"/>
              </w:rPr>
              <w:t>13,10%</w:t>
            </w:r>
          </w:p>
        </w:tc>
      </w:tr>
      <w:tr w:rsidR="00DA5DF0" w:rsidRPr="00DA5DF0" w14:paraId="7AB5E989" w14:textId="77777777" w:rsidTr="00DA5DF0">
        <w:tc>
          <w:tcPr>
            <w:tcW w:w="5171" w:type="dxa"/>
            <w:shd w:val="clear" w:color="auto" w:fill="CBFFCB"/>
          </w:tcPr>
          <w:p w14:paraId="2BEDD45E" w14:textId="2FCD16B9" w:rsidR="00DA5DF0" w:rsidRPr="00DA5DF0" w:rsidRDefault="00DA5DF0" w:rsidP="00DA5DF0">
            <w:pPr>
              <w:spacing w:after="0"/>
              <w:rPr>
                <w:rFonts w:cs="Times New Roman"/>
                <w:sz w:val="16"/>
                <w:szCs w:val="18"/>
              </w:rPr>
            </w:pPr>
            <w:r w:rsidRPr="00DA5DF0">
              <w:rPr>
                <w:rFonts w:cs="Times New Roman"/>
                <w:sz w:val="16"/>
                <w:szCs w:val="18"/>
              </w:rPr>
              <w:t>IZVOR 11 Opći prihodi i primici</w:t>
            </w:r>
          </w:p>
        </w:tc>
        <w:tc>
          <w:tcPr>
            <w:tcW w:w="1300" w:type="dxa"/>
            <w:shd w:val="clear" w:color="auto" w:fill="CBFFCB"/>
          </w:tcPr>
          <w:p w14:paraId="5DF8F064" w14:textId="69ED7B9D" w:rsidR="00DA5DF0" w:rsidRPr="00DA5DF0" w:rsidRDefault="00DA5DF0" w:rsidP="00DA5DF0">
            <w:pPr>
              <w:spacing w:after="0"/>
              <w:jc w:val="right"/>
              <w:rPr>
                <w:rFonts w:cs="Times New Roman"/>
                <w:sz w:val="16"/>
                <w:szCs w:val="18"/>
              </w:rPr>
            </w:pPr>
            <w:r w:rsidRPr="00DA5DF0">
              <w:rPr>
                <w:rFonts w:cs="Times New Roman"/>
                <w:sz w:val="16"/>
                <w:szCs w:val="18"/>
              </w:rPr>
              <w:t>116.000,00</w:t>
            </w:r>
          </w:p>
        </w:tc>
        <w:tc>
          <w:tcPr>
            <w:tcW w:w="1300" w:type="dxa"/>
            <w:shd w:val="clear" w:color="auto" w:fill="CBFFCB"/>
          </w:tcPr>
          <w:p w14:paraId="322B08CA" w14:textId="56AC3004" w:rsidR="00DA5DF0" w:rsidRPr="00DA5DF0" w:rsidRDefault="00DA5DF0" w:rsidP="00DA5DF0">
            <w:pPr>
              <w:spacing w:after="0"/>
              <w:jc w:val="right"/>
              <w:rPr>
                <w:rFonts w:cs="Times New Roman"/>
                <w:sz w:val="16"/>
                <w:szCs w:val="18"/>
              </w:rPr>
            </w:pPr>
            <w:r w:rsidRPr="00DA5DF0">
              <w:rPr>
                <w:rFonts w:cs="Times New Roman"/>
                <w:sz w:val="16"/>
                <w:szCs w:val="18"/>
              </w:rPr>
              <w:t>-46.000,00</w:t>
            </w:r>
          </w:p>
        </w:tc>
        <w:tc>
          <w:tcPr>
            <w:tcW w:w="1300" w:type="dxa"/>
            <w:shd w:val="clear" w:color="auto" w:fill="CBFFCB"/>
          </w:tcPr>
          <w:p w14:paraId="37FD0CC4" w14:textId="26BAFE91" w:rsidR="00DA5DF0" w:rsidRPr="00DA5DF0" w:rsidRDefault="00DA5DF0" w:rsidP="00DA5DF0">
            <w:pPr>
              <w:spacing w:after="0"/>
              <w:jc w:val="right"/>
              <w:rPr>
                <w:rFonts w:cs="Times New Roman"/>
                <w:sz w:val="16"/>
                <w:szCs w:val="18"/>
              </w:rPr>
            </w:pPr>
            <w:r w:rsidRPr="00DA5DF0">
              <w:rPr>
                <w:rFonts w:cs="Times New Roman"/>
                <w:sz w:val="16"/>
                <w:szCs w:val="18"/>
              </w:rPr>
              <w:t>70.000,00</w:t>
            </w:r>
          </w:p>
        </w:tc>
        <w:tc>
          <w:tcPr>
            <w:tcW w:w="960" w:type="dxa"/>
            <w:shd w:val="clear" w:color="auto" w:fill="CBFFCB"/>
          </w:tcPr>
          <w:p w14:paraId="01DF9DD0" w14:textId="6EC4D6D7" w:rsidR="00DA5DF0" w:rsidRPr="00DA5DF0" w:rsidRDefault="00DA5DF0" w:rsidP="00DA5DF0">
            <w:pPr>
              <w:spacing w:after="0"/>
              <w:jc w:val="right"/>
              <w:rPr>
                <w:rFonts w:cs="Times New Roman"/>
                <w:sz w:val="16"/>
                <w:szCs w:val="18"/>
              </w:rPr>
            </w:pPr>
            <w:r w:rsidRPr="00DA5DF0">
              <w:rPr>
                <w:rFonts w:cs="Times New Roman"/>
                <w:sz w:val="16"/>
                <w:szCs w:val="18"/>
              </w:rPr>
              <w:t>60,34%</w:t>
            </w:r>
          </w:p>
        </w:tc>
      </w:tr>
      <w:tr w:rsidR="00DA5DF0" w:rsidRPr="00DA5DF0" w14:paraId="30D09062" w14:textId="77777777" w:rsidTr="00DA5DF0">
        <w:tc>
          <w:tcPr>
            <w:tcW w:w="5171" w:type="dxa"/>
            <w:shd w:val="clear" w:color="auto" w:fill="CBFFCB"/>
          </w:tcPr>
          <w:p w14:paraId="1CD68ECF" w14:textId="4C3FDD30" w:rsidR="00DA5DF0" w:rsidRPr="00DA5DF0" w:rsidRDefault="00DA5DF0" w:rsidP="00DA5DF0">
            <w:pPr>
              <w:spacing w:after="0"/>
              <w:rPr>
                <w:rFonts w:cs="Times New Roman"/>
                <w:sz w:val="16"/>
                <w:szCs w:val="18"/>
              </w:rPr>
            </w:pPr>
            <w:r w:rsidRPr="00DA5DF0">
              <w:rPr>
                <w:rFonts w:cs="Times New Roman"/>
                <w:sz w:val="16"/>
                <w:szCs w:val="18"/>
              </w:rPr>
              <w:t>IZVOR 43 Ostali prihodi za posebne namjene</w:t>
            </w:r>
          </w:p>
        </w:tc>
        <w:tc>
          <w:tcPr>
            <w:tcW w:w="1300" w:type="dxa"/>
            <w:shd w:val="clear" w:color="auto" w:fill="CBFFCB"/>
          </w:tcPr>
          <w:p w14:paraId="6E3169CC" w14:textId="49154F42" w:rsidR="00DA5DF0" w:rsidRPr="00DA5DF0" w:rsidRDefault="00DA5DF0" w:rsidP="00DA5DF0">
            <w:pPr>
              <w:spacing w:after="0"/>
              <w:jc w:val="right"/>
              <w:rPr>
                <w:rFonts w:cs="Times New Roman"/>
                <w:sz w:val="16"/>
                <w:szCs w:val="18"/>
              </w:rPr>
            </w:pPr>
            <w:r w:rsidRPr="00DA5DF0">
              <w:rPr>
                <w:rFonts w:cs="Times New Roman"/>
                <w:sz w:val="16"/>
                <w:szCs w:val="18"/>
              </w:rPr>
              <w:t>120.200,00</w:t>
            </w:r>
          </w:p>
        </w:tc>
        <w:tc>
          <w:tcPr>
            <w:tcW w:w="1300" w:type="dxa"/>
            <w:shd w:val="clear" w:color="auto" w:fill="CBFFCB"/>
          </w:tcPr>
          <w:p w14:paraId="78B4A5B3" w14:textId="518E6221" w:rsidR="00DA5DF0" w:rsidRPr="00DA5DF0" w:rsidRDefault="00DA5DF0" w:rsidP="00DA5DF0">
            <w:pPr>
              <w:spacing w:after="0"/>
              <w:jc w:val="right"/>
              <w:rPr>
                <w:rFonts w:cs="Times New Roman"/>
                <w:sz w:val="16"/>
                <w:szCs w:val="18"/>
              </w:rPr>
            </w:pPr>
            <w:r w:rsidRPr="00DA5DF0">
              <w:rPr>
                <w:rFonts w:cs="Times New Roman"/>
                <w:sz w:val="16"/>
                <w:szCs w:val="18"/>
              </w:rPr>
              <w:t>-120.200,00</w:t>
            </w:r>
          </w:p>
        </w:tc>
        <w:tc>
          <w:tcPr>
            <w:tcW w:w="1300" w:type="dxa"/>
            <w:shd w:val="clear" w:color="auto" w:fill="CBFFCB"/>
          </w:tcPr>
          <w:p w14:paraId="4545C820" w14:textId="5E576CF2" w:rsidR="00DA5DF0" w:rsidRPr="00DA5DF0" w:rsidRDefault="00DA5DF0" w:rsidP="00DA5DF0">
            <w:pPr>
              <w:spacing w:after="0"/>
              <w:jc w:val="right"/>
              <w:rPr>
                <w:rFonts w:cs="Times New Roman"/>
                <w:sz w:val="16"/>
                <w:szCs w:val="18"/>
              </w:rPr>
            </w:pPr>
            <w:r w:rsidRPr="00DA5DF0">
              <w:rPr>
                <w:rFonts w:cs="Times New Roman"/>
                <w:sz w:val="16"/>
                <w:szCs w:val="18"/>
              </w:rPr>
              <w:t>0,00</w:t>
            </w:r>
          </w:p>
        </w:tc>
        <w:tc>
          <w:tcPr>
            <w:tcW w:w="960" w:type="dxa"/>
            <w:shd w:val="clear" w:color="auto" w:fill="CBFFCB"/>
          </w:tcPr>
          <w:p w14:paraId="211B5675" w14:textId="5AFB5B66" w:rsidR="00DA5DF0" w:rsidRPr="00DA5DF0" w:rsidRDefault="00DA5DF0" w:rsidP="00DA5DF0">
            <w:pPr>
              <w:spacing w:after="0"/>
              <w:jc w:val="right"/>
              <w:rPr>
                <w:rFonts w:cs="Times New Roman"/>
                <w:sz w:val="16"/>
                <w:szCs w:val="18"/>
              </w:rPr>
            </w:pPr>
            <w:r w:rsidRPr="00DA5DF0">
              <w:rPr>
                <w:rFonts w:cs="Times New Roman"/>
                <w:sz w:val="16"/>
                <w:szCs w:val="18"/>
              </w:rPr>
              <w:t>0,00%</w:t>
            </w:r>
          </w:p>
        </w:tc>
      </w:tr>
      <w:tr w:rsidR="00DA5DF0" w:rsidRPr="00DA5DF0" w14:paraId="79757205" w14:textId="77777777" w:rsidTr="00DA5DF0">
        <w:tc>
          <w:tcPr>
            <w:tcW w:w="5171" w:type="dxa"/>
            <w:shd w:val="clear" w:color="auto" w:fill="CBFFCB"/>
          </w:tcPr>
          <w:p w14:paraId="4BA56FB2" w14:textId="29A42526" w:rsidR="00DA5DF0" w:rsidRPr="00DA5DF0" w:rsidRDefault="00DA5DF0" w:rsidP="00DA5DF0">
            <w:pPr>
              <w:spacing w:after="0"/>
              <w:rPr>
                <w:rFonts w:cs="Times New Roman"/>
                <w:sz w:val="16"/>
                <w:szCs w:val="18"/>
              </w:rPr>
            </w:pPr>
            <w:r w:rsidRPr="00DA5DF0">
              <w:rPr>
                <w:rFonts w:cs="Times New Roman"/>
                <w:sz w:val="16"/>
                <w:szCs w:val="18"/>
              </w:rPr>
              <w:t>IZVOR 51 Tekuće pomoći</w:t>
            </w:r>
          </w:p>
        </w:tc>
        <w:tc>
          <w:tcPr>
            <w:tcW w:w="1300" w:type="dxa"/>
            <w:shd w:val="clear" w:color="auto" w:fill="CBFFCB"/>
          </w:tcPr>
          <w:p w14:paraId="24BACCEB" w14:textId="1931FC0C" w:rsidR="00DA5DF0" w:rsidRPr="00DA5DF0" w:rsidRDefault="00DA5DF0" w:rsidP="00DA5DF0">
            <w:pPr>
              <w:spacing w:after="0"/>
              <w:jc w:val="right"/>
              <w:rPr>
                <w:rFonts w:cs="Times New Roman"/>
                <w:sz w:val="16"/>
                <w:szCs w:val="18"/>
              </w:rPr>
            </w:pPr>
            <w:r w:rsidRPr="00DA5DF0">
              <w:rPr>
                <w:rFonts w:cs="Times New Roman"/>
                <w:sz w:val="16"/>
                <w:szCs w:val="18"/>
              </w:rPr>
              <w:t>298.260,00</w:t>
            </w:r>
          </w:p>
        </w:tc>
        <w:tc>
          <w:tcPr>
            <w:tcW w:w="1300" w:type="dxa"/>
            <w:shd w:val="clear" w:color="auto" w:fill="CBFFCB"/>
          </w:tcPr>
          <w:p w14:paraId="2D541143" w14:textId="2D9F18A6" w:rsidR="00DA5DF0" w:rsidRPr="00DA5DF0" w:rsidRDefault="00DA5DF0" w:rsidP="00DA5DF0">
            <w:pPr>
              <w:spacing w:after="0"/>
              <w:jc w:val="right"/>
              <w:rPr>
                <w:rFonts w:cs="Times New Roman"/>
                <w:sz w:val="16"/>
                <w:szCs w:val="18"/>
              </w:rPr>
            </w:pPr>
            <w:r w:rsidRPr="00DA5DF0">
              <w:rPr>
                <w:rFonts w:cs="Times New Roman"/>
                <w:sz w:val="16"/>
                <w:szCs w:val="18"/>
              </w:rPr>
              <w:t>-298.260,00</w:t>
            </w:r>
          </w:p>
        </w:tc>
        <w:tc>
          <w:tcPr>
            <w:tcW w:w="1300" w:type="dxa"/>
            <w:shd w:val="clear" w:color="auto" w:fill="CBFFCB"/>
          </w:tcPr>
          <w:p w14:paraId="0D271288" w14:textId="4B816C4D" w:rsidR="00DA5DF0" w:rsidRPr="00DA5DF0" w:rsidRDefault="00DA5DF0" w:rsidP="00DA5DF0">
            <w:pPr>
              <w:spacing w:after="0"/>
              <w:jc w:val="right"/>
              <w:rPr>
                <w:rFonts w:cs="Times New Roman"/>
                <w:sz w:val="16"/>
                <w:szCs w:val="18"/>
              </w:rPr>
            </w:pPr>
            <w:r w:rsidRPr="00DA5DF0">
              <w:rPr>
                <w:rFonts w:cs="Times New Roman"/>
                <w:sz w:val="16"/>
                <w:szCs w:val="18"/>
              </w:rPr>
              <w:t>0,00</w:t>
            </w:r>
          </w:p>
        </w:tc>
        <w:tc>
          <w:tcPr>
            <w:tcW w:w="960" w:type="dxa"/>
            <w:shd w:val="clear" w:color="auto" w:fill="CBFFCB"/>
          </w:tcPr>
          <w:p w14:paraId="2EFEA10E" w14:textId="3F249133" w:rsidR="00DA5DF0" w:rsidRPr="00DA5DF0" w:rsidRDefault="00DA5DF0" w:rsidP="00DA5DF0">
            <w:pPr>
              <w:spacing w:after="0"/>
              <w:jc w:val="right"/>
              <w:rPr>
                <w:rFonts w:cs="Times New Roman"/>
                <w:sz w:val="16"/>
                <w:szCs w:val="18"/>
              </w:rPr>
            </w:pPr>
            <w:r w:rsidRPr="00DA5DF0">
              <w:rPr>
                <w:rFonts w:cs="Times New Roman"/>
                <w:sz w:val="16"/>
                <w:szCs w:val="18"/>
              </w:rPr>
              <w:t>0,00%</w:t>
            </w:r>
          </w:p>
        </w:tc>
      </w:tr>
      <w:tr w:rsidR="00DA5DF0" w:rsidRPr="00DA5DF0" w14:paraId="5CC64B12" w14:textId="77777777" w:rsidTr="00DA5DF0">
        <w:trPr>
          <w:trHeight w:val="540"/>
        </w:trPr>
        <w:tc>
          <w:tcPr>
            <w:tcW w:w="5171" w:type="dxa"/>
            <w:shd w:val="clear" w:color="auto" w:fill="17365D"/>
            <w:vAlign w:val="center"/>
          </w:tcPr>
          <w:p w14:paraId="2519E5D9" w14:textId="3E3AE2AE" w:rsidR="00DA5DF0" w:rsidRPr="00DA5DF0" w:rsidRDefault="00DA5DF0" w:rsidP="00DA5DF0">
            <w:pPr>
              <w:spacing w:after="0"/>
              <w:rPr>
                <w:rFonts w:cs="Times New Roman"/>
                <w:b/>
                <w:color w:val="FFFFFF"/>
                <w:sz w:val="18"/>
                <w:szCs w:val="18"/>
              </w:rPr>
            </w:pPr>
            <w:r w:rsidRPr="00DA5DF0">
              <w:rPr>
                <w:rFonts w:cs="Times New Roman"/>
                <w:b/>
                <w:color w:val="FFFFFF"/>
                <w:sz w:val="18"/>
                <w:szCs w:val="18"/>
              </w:rPr>
              <w:t>PROGRAM 1020 PREDŠKOLSKI ODGOJ</w:t>
            </w:r>
          </w:p>
        </w:tc>
        <w:tc>
          <w:tcPr>
            <w:tcW w:w="1300" w:type="dxa"/>
            <w:shd w:val="clear" w:color="auto" w:fill="17365D"/>
            <w:vAlign w:val="center"/>
          </w:tcPr>
          <w:p w14:paraId="6D937033" w14:textId="741711B0" w:rsidR="00DA5DF0" w:rsidRPr="00DA5DF0" w:rsidRDefault="00DA5DF0" w:rsidP="00DA5DF0">
            <w:pPr>
              <w:spacing w:after="0"/>
              <w:jc w:val="right"/>
              <w:rPr>
                <w:rFonts w:cs="Times New Roman"/>
                <w:b/>
                <w:color w:val="FFFFFF"/>
                <w:sz w:val="18"/>
                <w:szCs w:val="18"/>
              </w:rPr>
            </w:pPr>
            <w:r w:rsidRPr="00DA5DF0">
              <w:rPr>
                <w:rFonts w:cs="Times New Roman"/>
                <w:b/>
                <w:color w:val="FFFFFF"/>
                <w:sz w:val="18"/>
                <w:szCs w:val="18"/>
              </w:rPr>
              <w:t>534.460,00</w:t>
            </w:r>
          </w:p>
        </w:tc>
        <w:tc>
          <w:tcPr>
            <w:tcW w:w="1300" w:type="dxa"/>
            <w:shd w:val="clear" w:color="auto" w:fill="17365D"/>
            <w:vAlign w:val="center"/>
          </w:tcPr>
          <w:p w14:paraId="4C444179" w14:textId="340E7D08" w:rsidR="00DA5DF0" w:rsidRPr="00DA5DF0" w:rsidRDefault="00DA5DF0" w:rsidP="00DA5DF0">
            <w:pPr>
              <w:spacing w:after="0"/>
              <w:jc w:val="right"/>
              <w:rPr>
                <w:rFonts w:cs="Times New Roman"/>
                <w:b/>
                <w:color w:val="FFFFFF"/>
                <w:sz w:val="18"/>
                <w:szCs w:val="18"/>
              </w:rPr>
            </w:pPr>
            <w:r w:rsidRPr="00DA5DF0">
              <w:rPr>
                <w:rFonts w:cs="Times New Roman"/>
                <w:b/>
                <w:color w:val="FFFFFF"/>
                <w:sz w:val="18"/>
                <w:szCs w:val="18"/>
              </w:rPr>
              <w:t>-464.460,00</w:t>
            </w:r>
          </w:p>
        </w:tc>
        <w:tc>
          <w:tcPr>
            <w:tcW w:w="1300" w:type="dxa"/>
            <w:shd w:val="clear" w:color="auto" w:fill="17365D"/>
            <w:vAlign w:val="center"/>
          </w:tcPr>
          <w:p w14:paraId="71909CFD" w14:textId="2ADF6B8F" w:rsidR="00DA5DF0" w:rsidRPr="00DA5DF0" w:rsidRDefault="00DA5DF0" w:rsidP="00DA5DF0">
            <w:pPr>
              <w:spacing w:after="0"/>
              <w:jc w:val="right"/>
              <w:rPr>
                <w:rFonts w:cs="Times New Roman"/>
                <w:b/>
                <w:color w:val="FFFFFF"/>
                <w:sz w:val="18"/>
                <w:szCs w:val="18"/>
              </w:rPr>
            </w:pPr>
            <w:r w:rsidRPr="00DA5DF0">
              <w:rPr>
                <w:rFonts w:cs="Times New Roman"/>
                <w:b/>
                <w:color w:val="FFFFFF"/>
                <w:sz w:val="18"/>
                <w:szCs w:val="18"/>
              </w:rPr>
              <w:t>70.000,00</w:t>
            </w:r>
          </w:p>
        </w:tc>
        <w:tc>
          <w:tcPr>
            <w:tcW w:w="960" w:type="dxa"/>
            <w:shd w:val="clear" w:color="auto" w:fill="17365D"/>
            <w:vAlign w:val="center"/>
          </w:tcPr>
          <w:p w14:paraId="53E3948A" w14:textId="582E03A5" w:rsidR="00DA5DF0" w:rsidRPr="00DA5DF0" w:rsidRDefault="00DA5DF0" w:rsidP="00DA5DF0">
            <w:pPr>
              <w:spacing w:after="0"/>
              <w:jc w:val="right"/>
              <w:rPr>
                <w:rFonts w:cs="Times New Roman"/>
                <w:b/>
                <w:color w:val="FFFFFF"/>
                <w:sz w:val="18"/>
                <w:szCs w:val="18"/>
              </w:rPr>
            </w:pPr>
            <w:r w:rsidRPr="00DA5DF0">
              <w:rPr>
                <w:rFonts w:cs="Times New Roman"/>
                <w:b/>
                <w:color w:val="FFFFFF"/>
                <w:sz w:val="18"/>
                <w:szCs w:val="18"/>
              </w:rPr>
              <w:t>13,10%</w:t>
            </w:r>
          </w:p>
        </w:tc>
      </w:tr>
      <w:tr w:rsidR="00DA5DF0" w:rsidRPr="00DA5DF0" w14:paraId="39A5AFB5" w14:textId="77777777" w:rsidTr="00DA5DF0">
        <w:trPr>
          <w:trHeight w:val="540"/>
        </w:trPr>
        <w:tc>
          <w:tcPr>
            <w:tcW w:w="5171" w:type="dxa"/>
            <w:shd w:val="clear" w:color="auto" w:fill="DAE8F2"/>
            <w:vAlign w:val="center"/>
          </w:tcPr>
          <w:p w14:paraId="6B800EB6" w14:textId="24528DA5" w:rsidR="00DA5DF0" w:rsidRPr="00DA5DF0" w:rsidRDefault="00DA5DF0" w:rsidP="00DA5DF0">
            <w:pPr>
              <w:spacing w:after="0"/>
              <w:rPr>
                <w:rFonts w:cs="Times New Roman"/>
                <w:b/>
                <w:sz w:val="18"/>
                <w:szCs w:val="18"/>
              </w:rPr>
            </w:pPr>
            <w:r w:rsidRPr="00DA5DF0">
              <w:rPr>
                <w:rFonts w:cs="Times New Roman"/>
                <w:b/>
                <w:sz w:val="18"/>
                <w:szCs w:val="18"/>
              </w:rPr>
              <w:t>AKTIVNOST A1020-01 ADMINISTRATIVNO, TEHNIČKO I STRUČNO OSOBLJE</w:t>
            </w:r>
          </w:p>
        </w:tc>
        <w:tc>
          <w:tcPr>
            <w:tcW w:w="1300" w:type="dxa"/>
            <w:shd w:val="clear" w:color="auto" w:fill="DAE8F2"/>
            <w:vAlign w:val="center"/>
          </w:tcPr>
          <w:p w14:paraId="2AC15AE6" w14:textId="0E10B315" w:rsidR="00DA5DF0" w:rsidRPr="00DA5DF0" w:rsidRDefault="00DA5DF0" w:rsidP="00DA5DF0">
            <w:pPr>
              <w:spacing w:after="0"/>
              <w:jc w:val="right"/>
              <w:rPr>
                <w:rFonts w:cs="Times New Roman"/>
                <w:b/>
                <w:sz w:val="18"/>
                <w:szCs w:val="18"/>
              </w:rPr>
            </w:pPr>
            <w:r w:rsidRPr="00DA5DF0">
              <w:rPr>
                <w:rFonts w:cs="Times New Roman"/>
                <w:b/>
                <w:sz w:val="18"/>
                <w:szCs w:val="18"/>
              </w:rPr>
              <w:t>428.660,00</w:t>
            </w:r>
          </w:p>
        </w:tc>
        <w:tc>
          <w:tcPr>
            <w:tcW w:w="1300" w:type="dxa"/>
            <w:shd w:val="clear" w:color="auto" w:fill="DAE8F2"/>
            <w:vAlign w:val="center"/>
          </w:tcPr>
          <w:p w14:paraId="56C8E9EB" w14:textId="31B2F2B0" w:rsidR="00DA5DF0" w:rsidRPr="00DA5DF0" w:rsidRDefault="00DA5DF0" w:rsidP="00DA5DF0">
            <w:pPr>
              <w:spacing w:after="0"/>
              <w:jc w:val="right"/>
              <w:rPr>
                <w:rFonts w:cs="Times New Roman"/>
                <w:b/>
                <w:sz w:val="18"/>
                <w:szCs w:val="18"/>
              </w:rPr>
            </w:pPr>
            <w:r w:rsidRPr="00DA5DF0">
              <w:rPr>
                <w:rFonts w:cs="Times New Roman"/>
                <w:b/>
                <w:sz w:val="18"/>
                <w:szCs w:val="18"/>
              </w:rPr>
              <w:t>-377.160,00</w:t>
            </w:r>
          </w:p>
        </w:tc>
        <w:tc>
          <w:tcPr>
            <w:tcW w:w="1300" w:type="dxa"/>
            <w:shd w:val="clear" w:color="auto" w:fill="DAE8F2"/>
            <w:vAlign w:val="center"/>
          </w:tcPr>
          <w:p w14:paraId="74C2B755" w14:textId="39151D69" w:rsidR="00DA5DF0" w:rsidRPr="00DA5DF0" w:rsidRDefault="00DA5DF0" w:rsidP="00DA5DF0">
            <w:pPr>
              <w:spacing w:after="0"/>
              <w:jc w:val="right"/>
              <w:rPr>
                <w:rFonts w:cs="Times New Roman"/>
                <w:b/>
                <w:sz w:val="18"/>
                <w:szCs w:val="18"/>
              </w:rPr>
            </w:pPr>
            <w:r w:rsidRPr="00DA5DF0">
              <w:rPr>
                <w:rFonts w:cs="Times New Roman"/>
                <w:b/>
                <w:sz w:val="18"/>
                <w:szCs w:val="18"/>
              </w:rPr>
              <w:t>51.500,00</w:t>
            </w:r>
          </w:p>
        </w:tc>
        <w:tc>
          <w:tcPr>
            <w:tcW w:w="960" w:type="dxa"/>
            <w:shd w:val="clear" w:color="auto" w:fill="DAE8F2"/>
            <w:vAlign w:val="center"/>
          </w:tcPr>
          <w:p w14:paraId="6D002559" w14:textId="7A1605F4" w:rsidR="00DA5DF0" w:rsidRPr="00DA5DF0" w:rsidRDefault="00DA5DF0" w:rsidP="00DA5DF0">
            <w:pPr>
              <w:spacing w:after="0"/>
              <w:jc w:val="right"/>
              <w:rPr>
                <w:rFonts w:cs="Times New Roman"/>
                <w:b/>
                <w:sz w:val="18"/>
                <w:szCs w:val="18"/>
              </w:rPr>
            </w:pPr>
            <w:r w:rsidRPr="00DA5DF0">
              <w:rPr>
                <w:rFonts w:cs="Times New Roman"/>
                <w:b/>
                <w:sz w:val="18"/>
                <w:szCs w:val="18"/>
              </w:rPr>
              <w:t>12,01%</w:t>
            </w:r>
          </w:p>
        </w:tc>
      </w:tr>
      <w:tr w:rsidR="00DA5DF0" w:rsidRPr="00DA5DF0" w14:paraId="312EA9CE" w14:textId="77777777" w:rsidTr="00DA5DF0">
        <w:tc>
          <w:tcPr>
            <w:tcW w:w="5171" w:type="dxa"/>
            <w:shd w:val="clear" w:color="auto" w:fill="CBFFCB"/>
          </w:tcPr>
          <w:p w14:paraId="65021B44" w14:textId="66351FEC" w:rsidR="00DA5DF0" w:rsidRPr="00DA5DF0" w:rsidRDefault="00DA5DF0" w:rsidP="00DA5DF0">
            <w:pPr>
              <w:spacing w:after="0"/>
              <w:rPr>
                <w:rFonts w:cs="Times New Roman"/>
                <w:sz w:val="16"/>
                <w:szCs w:val="18"/>
              </w:rPr>
            </w:pPr>
            <w:r w:rsidRPr="00DA5DF0">
              <w:rPr>
                <w:rFonts w:cs="Times New Roman"/>
                <w:sz w:val="16"/>
                <w:szCs w:val="18"/>
              </w:rPr>
              <w:t>IZVOR 11 Opći prihodi i primici</w:t>
            </w:r>
          </w:p>
        </w:tc>
        <w:tc>
          <w:tcPr>
            <w:tcW w:w="1300" w:type="dxa"/>
            <w:shd w:val="clear" w:color="auto" w:fill="CBFFCB"/>
          </w:tcPr>
          <w:p w14:paraId="1CDCDFC3" w14:textId="1F1683A4" w:rsidR="00DA5DF0" w:rsidRPr="00DA5DF0" w:rsidRDefault="00DA5DF0" w:rsidP="00DA5DF0">
            <w:pPr>
              <w:spacing w:after="0"/>
              <w:jc w:val="right"/>
              <w:rPr>
                <w:rFonts w:cs="Times New Roman"/>
                <w:sz w:val="16"/>
                <w:szCs w:val="18"/>
              </w:rPr>
            </w:pPr>
            <w:r w:rsidRPr="00DA5DF0">
              <w:rPr>
                <w:rFonts w:cs="Times New Roman"/>
                <w:sz w:val="16"/>
                <w:szCs w:val="18"/>
              </w:rPr>
              <w:t>116.000,00</w:t>
            </w:r>
          </w:p>
        </w:tc>
        <w:tc>
          <w:tcPr>
            <w:tcW w:w="1300" w:type="dxa"/>
            <w:shd w:val="clear" w:color="auto" w:fill="CBFFCB"/>
          </w:tcPr>
          <w:p w14:paraId="6081106F" w14:textId="3DC4FB6D" w:rsidR="00DA5DF0" w:rsidRPr="00DA5DF0" w:rsidRDefault="00DA5DF0" w:rsidP="00DA5DF0">
            <w:pPr>
              <w:spacing w:after="0"/>
              <w:jc w:val="right"/>
              <w:rPr>
                <w:rFonts w:cs="Times New Roman"/>
                <w:sz w:val="16"/>
                <w:szCs w:val="18"/>
              </w:rPr>
            </w:pPr>
            <w:r w:rsidRPr="00DA5DF0">
              <w:rPr>
                <w:rFonts w:cs="Times New Roman"/>
                <w:sz w:val="16"/>
                <w:szCs w:val="18"/>
              </w:rPr>
              <w:t>-64.500,00</w:t>
            </w:r>
          </w:p>
        </w:tc>
        <w:tc>
          <w:tcPr>
            <w:tcW w:w="1300" w:type="dxa"/>
            <w:shd w:val="clear" w:color="auto" w:fill="CBFFCB"/>
          </w:tcPr>
          <w:p w14:paraId="52604EEF" w14:textId="48EE5E10" w:rsidR="00DA5DF0" w:rsidRPr="00DA5DF0" w:rsidRDefault="00DA5DF0" w:rsidP="00DA5DF0">
            <w:pPr>
              <w:spacing w:after="0"/>
              <w:jc w:val="right"/>
              <w:rPr>
                <w:rFonts w:cs="Times New Roman"/>
                <w:sz w:val="16"/>
                <w:szCs w:val="18"/>
              </w:rPr>
            </w:pPr>
            <w:r w:rsidRPr="00DA5DF0">
              <w:rPr>
                <w:rFonts w:cs="Times New Roman"/>
                <w:sz w:val="16"/>
                <w:szCs w:val="18"/>
              </w:rPr>
              <w:t>51.500,00</w:t>
            </w:r>
          </w:p>
        </w:tc>
        <w:tc>
          <w:tcPr>
            <w:tcW w:w="960" w:type="dxa"/>
            <w:shd w:val="clear" w:color="auto" w:fill="CBFFCB"/>
          </w:tcPr>
          <w:p w14:paraId="53C11425" w14:textId="7B9B6101" w:rsidR="00DA5DF0" w:rsidRPr="00DA5DF0" w:rsidRDefault="00DA5DF0" w:rsidP="00DA5DF0">
            <w:pPr>
              <w:spacing w:after="0"/>
              <w:jc w:val="right"/>
              <w:rPr>
                <w:rFonts w:cs="Times New Roman"/>
                <w:sz w:val="16"/>
                <w:szCs w:val="18"/>
              </w:rPr>
            </w:pPr>
            <w:r w:rsidRPr="00DA5DF0">
              <w:rPr>
                <w:rFonts w:cs="Times New Roman"/>
                <w:sz w:val="16"/>
                <w:szCs w:val="18"/>
              </w:rPr>
              <w:t>44,40%</w:t>
            </w:r>
          </w:p>
        </w:tc>
      </w:tr>
      <w:tr w:rsidR="00DA5DF0" w:rsidRPr="00DA5DF0" w14:paraId="0378B73D" w14:textId="77777777" w:rsidTr="00DA5DF0">
        <w:tc>
          <w:tcPr>
            <w:tcW w:w="5171" w:type="dxa"/>
            <w:shd w:val="clear" w:color="auto" w:fill="F2F2F2"/>
          </w:tcPr>
          <w:p w14:paraId="18C69447" w14:textId="491A599B" w:rsidR="00DA5DF0" w:rsidRPr="00DA5DF0" w:rsidRDefault="00DA5DF0" w:rsidP="00DA5DF0">
            <w:pPr>
              <w:spacing w:after="0"/>
              <w:rPr>
                <w:rFonts w:cs="Times New Roman"/>
                <w:sz w:val="18"/>
                <w:szCs w:val="18"/>
              </w:rPr>
            </w:pPr>
            <w:r w:rsidRPr="00DA5DF0">
              <w:rPr>
                <w:rFonts w:cs="Times New Roman"/>
                <w:sz w:val="18"/>
                <w:szCs w:val="18"/>
              </w:rPr>
              <w:t>3 Rashodi poslovanja</w:t>
            </w:r>
          </w:p>
        </w:tc>
        <w:tc>
          <w:tcPr>
            <w:tcW w:w="1300" w:type="dxa"/>
            <w:shd w:val="clear" w:color="auto" w:fill="F2F2F2"/>
          </w:tcPr>
          <w:p w14:paraId="1533284F" w14:textId="12EC5CDD" w:rsidR="00DA5DF0" w:rsidRPr="00DA5DF0" w:rsidRDefault="00DA5DF0" w:rsidP="00DA5DF0">
            <w:pPr>
              <w:spacing w:after="0"/>
              <w:jc w:val="right"/>
              <w:rPr>
                <w:rFonts w:cs="Times New Roman"/>
                <w:sz w:val="18"/>
                <w:szCs w:val="18"/>
              </w:rPr>
            </w:pPr>
            <w:r w:rsidRPr="00DA5DF0">
              <w:rPr>
                <w:rFonts w:cs="Times New Roman"/>
                <w:sz w:val="18"/>
                <w:szCs w:val="18"/>
              </w:rPr>
              <w:t>116.000,00</w:t>
            </w:r>
          </w:p>
        </w:tc>
        <w:tc>
          <w:tcPr>
            <w:tcW w:w="1300" w:type="dxa"/>
            <w:shd w:val="clear" w:color="auto" w:fill="F2F2F2"/>
          </w:tcPr>
          <w:p w14:paraId="669E213C" w14:textId="10B33DB0" w:rsidR="00DA5DF0" w:rsidRPr="00DA5DF0" w:rsidRDefault="00DA5DF0" w:rsidP="00DA5DF0">
            <w:pPr>
              <w:spacing w:after="0"/>
              <w:jc w:val="right"/>
              <w:rPr>
                <w:rFonts w:cs="Times New Roman"/>
                <w:sz w:val="18"/>
                <w:szCs w:val="18"/>
              </w:rPr>
            </w:pPr>
            <w:r w:rsidRPr="00DA5DF0">
              <w:rPr>
                <w:rFonts w:cs="Times New Roman"/>
                <w:sz w:val="18"/>
                <w:szCs w:val="18"/>
              </w:rPr>
              <w:t>-64.500,00</w:t>
            </w:r>
          </w:p>
        </w:tc>
        <w:tc>
          <w:tcPr>
            <w:tcW w:w="1300" w:type="dxa"/>
            <w:shd w:val="clear" w:color="auto" w:fill="F2F2F2"/>
          </w:tcPr>
          <w:p w14:paraId="5B6DE006" w14:textId="475253A4" w:rsidR="00DA5DF0" w:rsidRPr="00DA5DF0" w:rsidRDefault="00DA5DF0" w:rsidP="00DA5DF0">
            <w:pPr>
              <w:spacing w:after="0"/>
              <w:jc w:val="right"/>
              <w:rPr>
                <w:rFonts w:cs="Times New Roman"/>
                <w:sz w:val="18"/>
                <w:szCs w:val="18"/>
              </w:rPr>
            </w:pPr>
            <w:r w:rsidRPr="00DA5DF0">
              <w:rPr>
                <w:rFonts w:cs="Times New Roman"/>
                <w:sz w:val="18"/>
                <w:szCs w:val="18"/>
              </w:rPr>
              <w:t>51.500,00</w:t>
            </w:r>
          </w:p>
        </w:tc>
        <w:tc>
          <w:tcPr>
            <w:tcW w:w="960" w:type="dxa"/>
            <w:shd w:val="clear" w:color="auto" w:fill="F2F2F2"/>
          </w:tcPr>
          <w:p w14:paraId="21382F3B" w14:textId="3C5F9817" w:rsidR="00DA5DF0" w:rsidRPr="00DA5DF0" w:rsidRDefault="00DA5DF0" w:rsidP="00DA5DF0">
            <w:pPr>
              <w:spacing w:after="0"/>
              <w:jc w:val="right"/>
              <w:rPr>
                <w:rFonts w:cs="Times New Roman"/>
                <w:sz w:val="18"/>
                <w:szCs w:val="18"/>
              </w:rPr>
            </w:pPr>
            <w:r w:rsidRPr="00DA5DF0">
              <w:rPr>
                <w:rFonts w:cs="Times New Roman"/>
                <w:sz w:val="18"/>
                <w:szCs w:val="18"/>
              </w:rPr>
              <w:t>44,40%</w:t>
            </w:r>
          </w:p>
        </w:tc>
      </w:tr>
      <w:tr w:rsidR="00DA5DF0" w14:paraId="3EB01391" w14:textId="77777777" w:rsidTr="00DA5DF0">
        <w:tc>
          <w:tcPr>
            <w:tcW w:w="5171" w:type="dxa"/>
          </w:tcPr>
          <w:p w14:paraId="284F3E57" w14:textId="03EB6E7B" w:rsidR="00DA5DF0" w:rsidRDefault="00DA5DF0" w:rsidP="00DA5DF0">
            <w:pPr>
              <w:spacing w:after="0"/>
              <w:rPr>
                <w:rFonts w:cs="Times New Roman"/>
                <w:sz w:val="18"/>
                <w:szCs w:val="18"/>
              </w:rPr>
            </w:pPr>
            <w:r>
              <w:rPr>
                <w:rFonts w:cs="Times New Roman"/>
                <w:sz w:val="18"/>
                <w:szCs w:val="18"/>
              </w:rPr>
              <w:t>31 Rashodi za zaposlene</w:t>
            </w:r>
          </w:p>
        </w:tc>
        <w:tc>
          <w:tcPr>
            <w:tcW w:w="1300" w:type="dxa"/>
          </w:tcPr>
          <w:p w14:paraId="0317584A" w14:textId="79FA1F20" w:rsidR="00DA5DF0" w:rsidRDefault="00DA5DF0" w:rsidP="00DA5DF0">
            <w:pPr>
              <w:spacing w:after="0"/>
              <w:jc w:val="right"/>
              <w:rPr>
                <w:rFonts w:cs="Times New Roman"/>
                <w:sz w:val="18"/>
                <w:szCs w:val="18"/>
              </w:rPr>
            </w:pPr>
            <w:r>
              <w:rPr>
                <w:rFonts w:cs="Times New Roman"/>
                <w:sz w:val="18"/>
                <w:szCs w:val="18"/>
              </w:rPr>
              <w:t>116.000,00</w:t>
            </w:r>
          </w:p>
        </w:tc>
        <w:tc>
          <w:tcPr>
            <w:tcW w:w="1300" w:type="dxa"/>
          </w:tcPr>
          <w:p w14:paraId="31A2C9B4" w14:textId="0B89028B" w:rsidR="00DA5DF0" w:rsidRDefault="00DA5DF0" w:rsidP="00DA5DF0">
            <w:pPr>
              <w:spacing w:after="0"/>
              <w:jc w:val="right"/>
              <w:rPr>
                <w:rFonts w:cs="Times New Roman"/>
                <w:sz w:val="18"/>
                <w:szCs w:val="18"/>
              </w:rPr>
            </w:pPr>
            <w:r>
              <w:rPr>
                <w:rFonts w:cs="Times New Roman"/>
                <w:sz w:val="18"/>
                <w:szCs w:val="18"/>
              </w:rPr>
              <w:t>-66.000,00</w:t>
            </w:r>
          </w:p>
        </w:tc>
        <w:tc>
          <w:tcPr>
            <w:tcW w:w="1300" w:type="dxa"/>
          </w:tcPr>
          <w:p w14:paraId="4D20C86C" w14:textId="223341F9" w:rsidR="00DA5DF0" w:rsidRDefault="00DA5DF0" w:rsidP="00DA5DF0">
            <w:pPr>
              <w:spacing w:after="0"/>
              <w:jc w:val="right"/>
              <w:rPr>
                <w:rFonts w:cs="Times New Roman"/>
                <w:sz w:val="18"/>
                <w:szCs w:val="18"/>
              </w:rPr>
            </w:pPr>
            <w:r>
              <w:rPr>
                <w:rFonts w:cs="Times New Roman"/>
                <w:sz w:val="18"/>
                <w:szCs w:val="18"/>
              </w:rPr>
              <w:t>50.000,00</w:t>
            </w:r>
          </w:p>
        </w:tc>
        <w:tc>
          <w:tcPr>
            <w:tcW w:w="960" w:type="dxa"/>
          </w:tcPr>
          <w:p w14:paraId="7DB5B365" w14:textId="2376BF22" w:rsidR="00DA5DF0" w:rsidRDefault="00DA5DF0" w:rsidP="00DA5DF0">
            <w:pPr>
              <w:spacing w:after="0"/>
              <w:jc w:val="right"/>
              <w:rPr>
                <w:rFonts w:cs="Times New Roman"/>
                <w:sz w:val="18"/>
                <w:szCs w:val="18"/>
              </w:rPr>
            </w:pPr>
            <w:r>
              <w:rPr>
                <w:rFonts w:cs="Times New Roman"/>
                <w:sz w:val="18"/>
                <w:szCs w:val="18"/>
              </w:rPr>
              <w:t>43,10%</w:t>
            </w:r>
          </w:p>
        </w:tc>
      </w:tr>
      <w:tr w:rsidR="00DA5DF0" w14:paraId="547CA5C0" w14:textId="77777777" w:rsidTr="00DA5DF0">
        <w:tc>
          <w:tcPr>
            <w:tcW w:w="5171" w:type="dxa"/>
          </w:tcPr>
          <w:p w14:paraId="57006DD5" w14:textId="4CEFAC16" w:rsidR="00DA5DF0" w:rsidRDefault="00DA5DF0" w:rsidP="00DA5DF0">
            <w:pPr>
              <w:spacing w:after="0"/>
              <w:rPr>
                <w:rFonts w:cs="Times New Roman"/>
                <w:sz w:val="18"/>
                <w:szCs w:val="18"/>
              </w:rPr>
            </w:pPr>
            <w:r>
              <w:rPr>
                <w:rFonts w:cs="Times New Roman"/>
                <w:sz w:val="18"/>
                <w:szCs w:val="18"/>
              </w:rPr>
              <w:t>32 Materijalni rashodi</w:t>
            </w:r>
          </w:p>
        </w:tc>
        <w:tc>
          <w:tcPr>
            <w:tcW w:w="1300" w:type="dxa"/>
          </w:tcPr>
          <w:p w14:paraId="46825A06" w14:textId="21A9B311" w:rsidR="00DA5DF0" w:rsidRDefault="00DA5DF0" w:rsidP="00DA5DF0">
            <w:pPr>
              <w:spacing w:after="0"/>
              <w:jc w:val="right"/>
              <w:rPr>
                <w:rFonts w:cs="Times New Roman"/>
                <w:sz w:val="18"/>
                <w:szCs w:val="18"/>
              </w:rPr>
            </w:pPr>
            <w:r>
              <w:rPr>
                <w:rFonts w:cs="Times New Roman"/>
                <w:sz w:val="18"/>
                <w:szCs w:val="18"/>
              </w:rPr>
              <w:t>0,00</w:t>
            </w:r>
          </w:p>
        </w:tc>
        <w:tc>
          <w:tcPr>
            <w:tcW w:w="1300" w:type="dxa"/>
          </w:tcPr>
          <w:p w14:paraId="11C46343" w14:textId="06475C4F" w:rsidR="00DA5DF0" w:rsidRDefault="00DA5DF0" w:rsidP="00DA5DF0">
            <w:pPr>
              <w:spacing w:after="0"/>
              <w:jc w:val="right"/>
              <w:rPr>
                <w:rFonts w:cs="Times New Roman"/>
                <w:sz w:val="18"/>
                <w:szCs w:val="18"/>
              </w:rPr>
            </w:pPr>
            <w:r>
              <w:rPr>
                <w:rFonts w:cs="Times New Roman"/>
                <w:sz w:val="18"/>
                <w:szCs w:val="18"/>
              </w:rPr>
              <w:t>1.500,00</w:t>
            </w:r>
          </w:p>
        </w:tc>
        <w:tc>
          <w:tcPr>
            <w:tcW w:w="1300" w:type="dxa"/>
          </w:tcPr>
          <w:p w14:paraId="3620B4F7" w14:textId="7AAD00F6" w:rsidR="00DA5DF0" w:rsidRDefault="00DA5DF0" w:rsidP="00DA5DF0">
            <w:pPr>
              <w:spacing w:after="0"/>
              <w:jc w:val="right"/>
              <w:rPr>
                <w:rFonts w:cs="Times New Roman"/>
                <w:sz w:val="18"/>
                <w:szCs w:val="18"/>
              </w:rPr>
            </w:pPr>
            <w:r>
              <w:rPr>
                <w:rFonts w:cs="Times New Roman"/>
                <w:sz w:val="18"/>
                <w:szCs w:val="18"/>
              </w:rPr>
              <w:t>1.500,00</w:t>
            </w:r>
          </w:p>
        </w:tc>
        <w:tc>
          <w:tcPr>
            <w:tcW w:w="960" w:type="dxa"/>
          </w:tcPr>
          <w:p w14:paraId="1FCB4757" w14:textId="77777777" w:rsidR="00DA5DF0" w:rsidRDefault="00DA5DF0" w:rsidP="00DA5DF0">
            <w:pPr>
              <w:spacing w:after="0"/>
              <w:jc w:val="right"/>
              <w:rPr>
                <w:rFonts w:cs="Times New Roman"/>
                <w:sz w:val="18"/>
                <w:szCs w:val="18"/>
              </w:rPr>
            </w:pPr>
          </w:p>
        </w:tc>
      </w:tr>
      <w:tr w:rsidR="00DA5DF0" w:rsidRPr="00DA5DF0" w14:paraId="7BC076B4" w14:textId="77777777" w:rsidTr="00DA5DF0">
        <w:tc>
          <w:tcPr>
            <w:tcW w:w="5171" w:type="dxa"/>
            <w:shd w:val="clear" w:color="auto" w:fill="CBFFCB"/>
          </w:tcPr>
          <w:p w14:paraId="15973B67" w14:textId="2196D9C5" w:rsidR="00DA5DF0" w:rsidRPr="00DA5DF0" w:rsidRDefault="00DA5DF0" w:rsidP="00DA5DF0">
            <w:pPr>
              <w:spacing w:after="0"/>
              <w:rPr>
                <w:rFonts w:cs="Times New Roman"/>
                <w:sz w:val="16"/>
                <w:szCs w:val="18"/>
              </w:rPr>
            </w:pPr>
            <w:r w:rsidRPr="00DA5DF0">
              <w:rPr>
                <w:rFonts w:cs="Times New Roman"/>
                <w:sz w:val="16"/>
                <w:szCs w:val="18"/>
              </w:rPr>
              <w:t>IZVOR 43 Ostali prihodi za posebne namjene</w:t>
            </w:r>
          </w:p>
        </w:tc>
        <w:tc>
          <w:tcPr>
            <w:tcW w:w="1300" w:type="dxa"/>
            <w:shd w:val="clear" w:color="auto" w:fill="CBFFCB"/>
          </w:tcPr>
          <w:p w14:paraId="65CEAD51" w14:textId="332D1024" w:rsidR="00DA5DF0" w:rsidRPr="00DA5DF0" w:rsidRDefault="00DA5DF0" w:rsidP="00DA5DF0">
            <w:pPr>
              <w:spacing w:after="0"/>
              <w:jc w:val="right"/>
              <w:rPr>
                <w:rFonts w:cs="Times New Roman"/>
                <w:sz w:val="16"/>
                <w:szCs w:val="18"/>
              </w:rPr>
            </w:pPr>
            <w:r w:rsidRPr="00DA5DF0">
              <w:rPr>
                <w:rFonts w:cs="Times New Roman"/>
                <w:sz w:val="16"/>
                <w:szCs w:val="18"/>
              </w:rPr>
              <w:t>56.660,00</w:t>
            </w:r>
          </w:p>
        </w:tc>
        <w:tc>
          <w:tcPr>
            <w:tcW w:w="1300" w:type="dxa"/>
            <w:shd w:val="clear" w:color="auto" w:fill="CBFFCB"/>
          </w:tcPr>
          <w:p w14:paraId="44DBE088" w14:textId="62D10A0C" w:rsidR="00DA5DF0" w:rsidRPr="00DA5DF0" w:rsidRDefault="00DA5DF0" w:rsidP="00DA5DF0">
            <w:pPr>
              <w:spacing w:after="0"/>
              <w:jc w:val="right"/>
              <w:rPr>
                <w:rFonts w:cs="Times New Roman"/>
                <w:sz w:val="16"/>
                <w:szCs w:val="18"/>
              </w:rPr>
            </w:pPr>
            <w:r w:rsidRPr="00DA5DF0">
              <w:rPr>
                <w:rFonts w:cs="Times New Roman"/>
                <w:sz w:val="16"/>
                <w:szCs w:val="18"/>
              </w:rPr>
              <w:t>-56.660,00</w:t>
            </w:r>
          </w:p>
        </w:tc>
        <w:tc>
          <w:tcPr>
            <w:tcW w:w="1300" w:type="dxa"/>
            <w:shd w:val="clear" w:color="auto" w:fill="CBFFCB"/>
          </w:tcPr>
          <w:p w14:paraId="42418EA8" w14:textId="087B4774" w:rsidR="00DA5DF0" w:rsidRPr="00DA5DF0" w:rsidRDefault="00DA5DF0" w:rsidP="00DA5DF0">
            <w:pPr>
              <w:spacing w:after="0"/>
              <w:jc w:val="right"/>
              <w:rPr>
                <w:rFonts w:cs="Times New Roman"/>
                <w:sz w:val="16"/>
                <w:szCs w:val="18"/>
              </w:rPr>
            </w:pPr>
            <w:r w:rsidRPr="00DA5DF0">
              <w:rPr>
                <w:rFonts w:cs="Times New Roman"/>
                <w:sz w:val="16"/>
                <w:szCs w:val="18"/>
              </w:rPr>
              <w:t>0,00</w:t>
            </w:r>
          </w:p>
        </w:tc>
        <w:tc>
          <w:tcPr>
            <w:tcW w:w="960" w:type="dxa"/>
            <w:shd w:val="clear" w:color="auto" w:fill="CBFFCB"/>
          </w:tcPr>
          <w:p w14:paraId="680AA748" w14:textId="7C70DF7D" w:rsidR="00DA5DF0" w:rsidRPr="00DA5DF0" w:rsidRDefault="00DA5DF0" w:rsidP="00DA5DF0">
            <w:pPr>
              <w:spacing w:after="0"/>
              <w:jc w:val="right"/>
              <w:rPr>
                <w:rFonts w:cs="Times New Roman"/>
                <w:sz w:val="16"/>
                <w:szCs w:val="18"/>
              </w:rPr>
            </w:pPr>
            <w:r w:rsidRPr="00DA5DF0">
              <w:rPr>
                <w:rFonts w:cs="Times New Roman"/>
                <w:sz w:val="16"/>
                <w:szCs w:val="18"/>
              </w:rPr>
              <w:t>0,00%</w:t>
            </w:r>
          </w:p>
        </w:tc>
      </w:tr>
      <w:tr w:rsidR="00DA5DF0" w:rsidRPr="00DA5DF0" w14:paraId="29C20D63" w14:textId="77777777" w:rsidTr="00DA5DF0">
        <w:tc>
          <w:tcPr>
            <w:tcW w:w="5171" w:type="dxa"/>
            <w:shd w:val="clear" w:color="auto" w:fill="F2F2F2"/>
          </w:tcPr>
          <w:p w14:paraId="73D8ECB9" w14:textId="148848D0" w:rsidR="00DA5DF0" w:rsidRPr="00DA5DF0" w:rsidRDefault="00DA5DF0" w:rsidP="00DA5DF0">
            <w:pPr>
              <w:spacing w:after="0"/>
              <w:rPr>
                <w:rFonts w:cs="Times New Roman"/>
                <w:sz w:val="18"/>
                <w:szCs w:val="18"/>
              </w:rPr>
            </w:pPr>
            <w:r w:rsidRPr="00DA5DF0">
              <w:rPr>
                <w:rFonts w:cs="Times New Roman"/>
                <w:sz w:val="18"/>
                <w:szCs w:val="18"/>
              </w:rPr>
              <w:t>3 Rashodi poslovanja</w:t>
            </w:r>
          </w:p>
        </w:tc>
        <w:tc>
          <w:tcPr>
            <w:tcW w:w="1300" w:type="dxa"/>
            <w:shd w:val="clear" w:color="auto" w:fill="F2F2F2"/>
          </w:tcPr>
          <w:p w14:paraId="63FE7D6D" w14:textId="4B5E0FBB" w:rsidR="00DA5DF0" w:rsidRPr="00DA5DF0" w:rsidRDefault="00DA5DF0" w:rsidP="00DA5DF0">
            <w:pPr>
              <w:spacing w:after="0"/>
              <w:jc w:val="right"/>
              <w:rPr>
                <w:rFonts w:cs="Times New Roman"/>
                <w:sz w:val="18"/>
                <w:szCs w:val="18"/>
              </w:rPr>
            </w:pPr>
            <w:r w:rsidRPr="00DA5DF0">
              <w:rPr>
                <w:rFonts w:cs="Times New Roman"/>
                <w:sz w:val="18"/>
                <w:szCs w:val="18"/>
              </w:rPr>
              <w:t>56.660,00</w:t>
            </w:r>
          </w:p>
        </w:tc>
        <w:tc>
          <w:tcPr>
            <w:tcW w:w="1300" w:type="dxa"/>
            <w:shd w:val="clear" w:color="auto" w:fill="F2F2F2"/>
          </w:tcPr>
          <w:p w14:paraId="351EA121" w14:textId="728E4D4D" w:rsidR="00DA5DF0" w:rsidRPr="00DA5DF0" w:rsidRDefault="00DA5DF0" w:rsidP="00DA5DF0">
            <w:pPr>
              <w:spacing w:after="0"/>
              <w:jc w:val="right"/>
              <w:rPr>
                <w:rFonts w:cs="Times New Roman"/>
                <w:sz w:val="18"/>
                <w:szCs w:val="18"/>
              </w:rPr>
            </w:pPr>
            <w:r w:rsidRPr="00DA5DF0">
              <w:rPr>
                <w:rFonts w:cs="Times New Roman"/>
                <w:sz w:val="18"/>
                <w:szCs w:val="18"/>
              </w:rPr>
              <w:t>-56.660,00</w:t>
            </w:r>
          </w:p>
        </w:tc>
        <w:tc>
          <w:tcPr>
            <w:tcW w:w="1300" w:type="dxa"/>
            <w:shd w:val="clear" w:color="auto" w:fill="F2F2F2"/>
          </w:tcPr>
          <w:p w14:paraId="7318435B" w14:textId="5838710B" w:rsidR="00DA5DF0" w:rsidRPr="00DA5DF0" w:rsidRDefault="00DA5DF0" w:rsidP="00DA5DF0">
            <w:pPr>
              <w:spacing w:after="0"/>
              <w:jc w:val="right"/>
              <w:rPr>
                <w:rFonts w:cs="Times New Roman"/>
                <w:sz w:val="18"/>
                <w:szCs w:val="18"/>
              </w:rPr>
            </w:pPr>
            <w:r w:rsidRPr="00DA5DF0">
              <w:rPr>
                <w:rFonts w:cs="Times New Roman"/>
                <w:sz w:val="18"/>
                <w:szCs w:val="18"/>
              </w:rPr>
              <w:t>0,00</w:t>
            </w:r>
          </w:p>
        </w:tc>
        <w:tc>
          <w:tcPr>
            <w:tcW w:w="960" w:type="dxa"/>
            <w:shd w:val="clear" w:color="auto" w:fill="F2F2F2"/>
          </w:tcPr>
          <w:p w14:paraId="04DCE822" w14:textId="08558665" w:rsidR="00DA5DF0" w:rsidRPr="00DA5DF0" w:rsidRDefault="00DA5DF0" w:rsidP="00DA5DF0">
            <w:pPr>
              <w:spacing w:after="0"/>
              <w:jc w:val="right"/>
              <w:rPr>
                <w:rFonts w:cs="Times New Roman"/>
                <w:sz w:val="18"/>
                <w:szCs w:val="18"/>
              </w:rPr>
            </w:pPr>
            <w:r w:rsidRPr="00DA5DF0">
              <w:rPr>
                <w:rFonts w:cs="Times New Roman"/>
                <w:sz w:val="18"/>
                <w:szCs w:val="18"/>
              </w:rPr>
              <w:t>0,00%</w:t>
            </w:r>
          </w:p>
        </w:tc>
      </w:tr>
      <w:tr w:rsidR="00DA5DF0" w14:paraId="32DBDEFF" w14:textId="77777777" w:rsidTr="00DA5DF0">
        <w:tc>
          <w:tcPr>
            <w:tcW w:w="5171" w:type="dxa"/>
          </w:tcPr>
          <w:p w14:paraId="58D11BDC" w14:textId="3806AE89" w:rsidR="00DA5DF0" w:rsidRDefault="00DA5DF0" w:rsidP="00DA5DF0">
            <w:pPr>
              <w:spacing w:after="0"/>
              <w:rPr>
                <w:rFonts w:cs="Times New Roman"/>
                <w:sz w:val="18"/>
                <w:szCs w:val="18"/>
              </w:rPr>
            </w:pPr>
            <w:r>
              <w:rPr>
                <w:rFonts w:cs="Times New Roman"/>
                <w:sz w:val="18"/>
                <w:szCs w:val="18"/>
              </w:rPr>
              <w:t>31 Rashodi za zaposlene</w:t>
            </w:r>
          </w:p>
        </w:tc>
        <w:tc>
          <w:tcPr>
            <w:tcW w:w="1300" w:type="dxa"/>
          </w:tcPr>
          <w:p w14:paraId="6926AD92" w14:textId="736285B3" w:rsidR="00DA5DF0" w:rsidRDefault="00DA5DF0" w:rsidP="00DA5DF0">
            <w:pPr>
              <w:spacing w:after="0"/>
              <w:jc w:val="right"/>
              <w:rPr>
                <w:rFonts w:cs="Times New Roman"/>
                <w:sz w:val="18"/>
                <w:szCs w:val="18"/>
              </w:rPr>
            </w:pPr>
            <w:r>
              <w:rPr>
                <w:rFonts w:cs="Times New Roman"/>
                <w:sz w:val="18"/>
                <w:szCs w:val="18"/>
              </w:rPr>
              <w:t>38.660,00</w:t>
            </w:r>
          </w:p>
        </w:tc>
        <w:tc>
          <w:tcPr>
            <w:tcW w:w="1300" w:type="dxa"/>
          </w:tcPr>
          <w:p w14:paraId="0BDDB467" w14:textId="25B00C41" w:rsidR="00DA5DF0" w:rsidRDefault="00DA5DF0" w:rsidP="00DA5DF0">
            <w:pPr>
              <w:spacing w:after="0"/>
              <w:jc w:val="right"/>
              <w:rPr>
                <w:rFonts w:cs="Times New Roman"/>
                <w:sz w:val="18"/>
                <w:szCs w:val="18"/>
              </w:rPr>
            </w:pPr>
            <w:r>
              <w:rPr>
                <w:rFonts w:cs="Times New Roman"/>
                <w:sz w:val="18"/>
                <w:szCs w:val="18"/>
              </w:rPr>
              <w:t>-38.660,00</w:t>
            </w:r>
          </w:p>
        </w:tc>
        <w:tc>
          <w:tcPr>
            <w:tcW w:w="1300" w:type="dxa"/>
          </w:tcPr>
          <w:p w14:paraId="535E7848" w14:textId="6DD2E690" w:rsidR="00DA5DF0" w:rsidRDefault="00DA5DF0" w:rsidP="00DA5DF0">
            <w:pPr>
              <w:spacing w:after="0"/>
              <w:jc w:val="right"/>
              <w:rPr>
                <w:rFonts w:cs="Times New Roman"/>
                <w:sz w:val="18"/>
                <w:szCs w:val="18"/>
              </w:rPr>
            </w:pPr>
            <w:r>
              <w:rPr>
                <w:rFonts w:cs="Times New Roman"/>
                <w:sz w:val="18"/>
                <w:szCs w:val="18"/>
              </w:rPr>
              <w:t>0,00</w:t>
            </w:r>
          </w:p>
        </w:tc>
        <w:tc>
          <w:tcPr>
            <w:tcW w:w="960" w:type="dxa"/>
          </w:tcPr>
          <w:p w14:paraId="6A394A14" w14:textId="4EE4110E" w:rsidR="00DA5DF0" w:rsidRDefault="00DA5DF0" w:rsidP="00DA5DF0">
            <w:pPr>
              <w:spacing w:after="0"/>
              <w:jc w:val="right"/>
              <w:rPr>
                <w:rFonts w:cs="Times New Roman"/>
                <w:sz w:val="18"/>
                <w:szCs w:val="18"/>
              </w:rPr>
            </w:pPr>
            <w:r>
              <w:rPr>
                <w:rFonts w:cs="Times New Roman"/>
                <w:sz w:val="18"/>
                <w:szCs w:val="18"/>
              </w:rPr>
              <w:t>0,00%</w:t>
            </w:r>
          </w:p>
        </w:tc>
      </w:tr>
      <w:tr w:rsidR="00DA5DF0" w14:paraId="7363AB76" w14:textId="77777777" w:rsidTr="00DA5DF0">
        <w:tc>
          <w:tcPr>
            <w:tcW w:w="5171" w:type="dxa"/>
          </w:tcPr>
          <w:p w14:paraId="65A348F5" w14:textId="51B5BD82" w:rsidR="00DA5DF0" w:rsidRDefault="00DA5DF0" w:rsidP="00DA5DF0">
            <w:pPr>
              <w:spacing w:after="0"/>
              <w:rPr>
                <w:rFonts w:cs="Times New Roman"/>
                <w:sz w:val="18"/>
                <w:szCs w:val="18"/>
              </w:rPr>
            </w:pPr>
            <w:r>
              <w:rPr>
                <w:rFonts w:cs="Times New Roman"/>
                <w:sz w:val="18"/>
                <w:szCs w:val="18"/>
              </w:rPr>
              <w:t>32 Materijalni rashodi</w:t>
            </w:r>
          </w:p>
        </w:tc>
        <w:tc>
          <w:tcPr>
            <w:tcW w:w="1300" w:type="dxa"/>
          </w:tcPr>
          <w:p w14:paraId="4432DB76" w14:textId="443416F1" w:rsidR="00DA5DF0" w:rsidRDefault="00DA5DF0" w:rsidP="00DA5DF0">
            <w:pPr>
              <w:spacing w:after="0"/>
              <w:jc w:val="right"/>
              <w:rPr>
                <w:rFonts w:cs="Times New Roman"/>
                <w:sz w:val="18"/>
                <w:szCs w:val="18"/>
              </w:rPr>
            </w:pPr>
            <w:r>
              <w:rPr>
                <w:rFonts w:cs="Times New Roman"/>
                <w:sz w:val="18"/>
                <w:szCs w:val="18"/>
              </w:rPr>
              <w:t>18.000,00</w:t>
            </w:r>
          </w:p>
        </w:tc>
        <w:tc>
          <w:tcPr>
            <w:tcW w:w="1300" w:type="dxa"/>
          </w:tcPr>
          <w:p w14:paraId="6E1A0C64" w14:textId="1D60F8EA" w:rsidR="00DA5DF0" w:rsidRDefault="00DA5DF0" w:rsidP="00DA5DF0">
            <w:pPr>
              <w:spacing w:after="0"/>
              <w:jc w:val="right"/>
              <w:rPr>
                <w:rFonts w:cs="Times New Roman"/>
                <w:sz w:val="18"/>
                <w:szCs w:val="18"/>
              </w:rPr>
            </w:pPr>
            <w:r>
              <w:rPr>
                <w:rFonts w:cs="Times New Roman"/>
                <w:sz w:val="18"/>
                <w:szCs w:val="18"/>
              </w:rPr>
              <w:t>-18.000,00</w:t>
            </w:r>
          </w:p>
        </w:tc>
        <w:tc>
          <w:tcPr>
            <w:tcW w:w="1300" w:type="dxa"/>
          </w:tcPr>
          <w:p w14:paraId="785A3FF3" w14:textId="2C39E8EC" w:rsidR="00DA5DF0" w:rsidRDefault="00DA5DF0" w:rsidP="00DA5DF0">
            <w:pPr>
              <w:spacing w:after="0"/>
              <w:jc w:val="right"/>
              <w:rPr>
                <w:rFonts w:cs="Times New Roman"/>
                <w:sz w:val="18"/>
                <w:szCs w:val="18"/>
              </w:rPr>
            </w:pPr>
            <w:r>
              <w:rPr>
                <w:rFonts w:cs="Times New Roman"/>
                <w:sz w:val="18"/>
                <w:szCs w:val="18"/>
              </w:rPr>
              <w:t>0,00</w:t>
            </w:r>
          </w:p>
        </w:tc>
        <w:tc>
          <w:tcPr>
            <w:tcW w:w="960" w:type="dxa"/>
          </w:tcPr>
          <w:p w14:paraId="39545593" w14:textId="44A97D40" w:rsidR="00DA5DF0" w:rsidRDefault="00DA5DF0" w:rsidP="00DA5DF0">
            <w:pPr>
              <w:spacing w:after="0"/>
              <w:jc w:val="right"/>
              <w:rPr>
                <w:rFonts w:cs="Times New Roman"/>
                <w:sz w:val="18"/>
                <w:szCs w:val="18"/>
              </w:rPr>
            </w:pPr>
            <w:r>
              <w:rPr>
                <w:rFonts w:cs="Times New Roman"/>
                <w:sz w:val="18"/>
                <w:szCs w:val="18"/>
              </w:rPr>
              <w:t>0,00%</w:t>
            </w:r>
          </w:p>
        </w:tc>
      </w:tr>
      <w:tr w:rsidR="00DA5DF0" w:rsidRPr="00DA5DF0" w14:paraId="6FDA63C2" w14:textId="77777777" w:rsidTr="00DA5DF0">
        <w:tc>
          <w:tcPr>
            <w:tcW w:w="5171" w:type="dxa"/>
            <w:shd w:val="clear" w:color="auto" w:fill="CBFFCB"/>
          </w:tcPr>
          <w:p w14:paraId="1BE3A8D1" w14:textId="28320722" w:rsidR="00DA5DF0" w:rsidRPr="00DA5DF0" w:rsidRDefault="00DA5DF0" w:rsidP="00DA5DF0">
            <w:pPr>
              <w:spacing w:after="0"/>
              <w:rPr>
                <w:rFonts w:cs="Times New Roman"/>
                <w:sz w:val="16"/>
                <w:szCs w:val="18"/>
              </w:rPr>
            </w:pPr>
            <w:r w:rsidRPr="00DA5DF0">
              <w:rPr>
                <w:rFonts w:cs="Times New Roman"/>
                <w:sz w:val="16"/>
                <w:szCs w:val="18"/>
              </w:rPr>
              <w:t>IZVOR 51 Tekuće pomoći</w:t>
            </w:r>
          </w:p>
        </w:tc>
        <w:tc>
          <w:tcPr>
            <w:tcW w:w="1300" w:type="dxa"/>
            <w:shd w:val="clear" w:color="auto" w:fill="CBFFCB"/>
          </w:tcPr>
          <w:p w14:paraId="07D010DA" w14:textId="22486E5B" w:rsidR="00DA5DF0" w:rsidRPr="00DA5DF0" w:rsidRDefault="00DA5DF0" w:rsidP="00DA5DF0">
            <w:pPr>
              <w:spacing w:after="0"/>
              <w:jc w:val="right"/>
              <w:rPr>
                <w:rFonts w:cs="Times New Roman"/>
                <w:sz w:val="16"/>
                <w:szCs w:val="18"/>
              </w:rPr>
            </w:pPr>
            <w:r w:rsidRPr="00DA5DF0">
              <w:rPr>
                <w:rFonts w:cs="Times New Roman"/>
                <w:sz w:val="16"/>
                <w:szCs w:val="18"/>
              </w:rPr>
              <w:t>256.000,00</w:t>
            </w:r>
          </w:p>
        </w:tc>
        <w:tc>
          <w:tcPr>
            <w:tcW w:w="1300" w:type="dxa"/>
            <w:shd w:val="clear" w:color="auto" w:fill="CBFFCB"/>
          </w:tcPr>
          <w:p w14:paraId="54233424" w14:textId="4FBE6C14" w:rsidR="00DA5DF0" w:rsidRPr="00DA5DF0" w:rsidRDefault="00DA5DF0" w:rsidP="00DA5DF0">
            <w:pPr>
              <w:spacing w:after="0"/>
              <w:jc w:val="right"/>
              <w:rPr>
                <w:rFonts w:cs="Times New Roman"/>
                <w:sz w:val="16"/>
                <w:szCs w:val="18"/>
              </w:rPr>
            </w:pPr>
            <w:r w:rsidRPr="00DA5DF0">
              <w:rPr>
                <w:rFonts w:cs="Times New Roman"/>
                <w:sz w:val="16"/>
                <w:szCs w:val="18"/>
              </w:rPr>
              <w:t>-256.000,00</w:t>
            </w:r>
          </w:p>
        </w:tc>
        <w:tc>
          <w:tcPr>
            <w:tcW w:w="1300" w:type="dxa"/>
            <w:shd w:val="clear" w:color="auto" w:fill="CBFFCB"/>
          </w:tcPr>
          <w:p w14:paraId="659424B7" w14:textId="57451EFE" w:rsidR="00DA5DF0" w:rsidRPr="00DA5DF0" w:rsidRDefault="00DA5DF0" w:rsidP="00DA5DF0">
            <w:pPr>
              <w:spacing w:after="0"/>
              <w:jc w:val="right"/>
              <w:rPr>
                <w:rFonts w:cs="Times New Roman"/>
                <w:sz w:val="16"/>
                <w:szCs w:val="18"/>
              </w:rPr>
            </w:pPr>
            <w:r w:rsidRPr="00DA5DF0">
              <w:rPr>
                <w:rFonts w:cs="Times New Roman"/>
                <w:sz w:val="16"/>
                <w:szCs w:val="18"/>
              </w:rPr>
              <w:t>0,00</w:t>
            </w:r>
          </w:p>
        </w:tc>
        <w:tc>
          <w:tcPr>
            <w:tcW w:w="960" w:type="dxa"/>
            <w:shd w:val="clear" w:color="auto" w:fill="CBFFCB"/>
          </w:tcPr>
          <w:p w14:paraId="7F515FF0" w14:textId="11C2ED6A" w:rsidR="00DA5DF0" w:rsidRPr="00DA5DF0" w:rsidRDefault="00DA5DF0" w:rsidP="00DA5DF0">
            <w:pPr>
              <w:spacing w:after="0"/>
              <w:jc w:val="right"/>
              <w:rPr>
                <w:rFonts w:cs="Times New Roman"/>
                <w:sz w:val="16"/>
                <w:szCs w:val="18"/>
              </w:rPr>
            </w:pPr>
            <w:r w:rsidRPr="00DA5DF0">
              <w:rPr>
                <w:rFonts w:cs="Times New Roman"/>
                <w:sz w:val="16"/>
                <w:szCs w:val="18"/>
              </w:rPr>
              <w:t>0,00%</w:t>
            </w:r>
          </w:p>
        </w:tc>
      </w:tr>
      <w:tr w:rsidR="00DA5DF0" w:rsidRPr="00DA5DF0" w14:paraId="3A12343E" w14:textId="77777777" w:rsidTr="00DA5DF0">
        <w:tc>
          <w:tcPr>
            <w:tcW w:w="5171" w:type="dxa"/>
            <w:shd w:val="clear" w:color="auto" w:fill="F2F2F2"/>
          </w:tcPr>
          <w:p w14:paraId="68B3678B" w14:textId="676B049D" w:rsidR="00DA5DF0" w:rsidRPr="00DA5DF0" w:rsidRDefault="00DA5DF0" w:rsidP="00DA5DF0">
            <w:pPr>
              <w:spacing w:after="0"/>
              <w:rPr>
                <w:rFonts w:cs="Times New Roman"/>
                <w:sz w:val="18"/>
                <w:szCs w:val="18"/>
              </w:rPr>
            </w:pPr>
            <w:r w:rsidRPr="00DA5DF0">
              <w:rPr>
                <w:rFonts w:cs="Times New Roman"/>
                <w:sz w:val="18"/>
                <w:szCs w:val="18"/>
              </w:rPr>
              <w:t>3 Rashodi poslovanja</w:t>
            </w:r>
          </w:p>
        </w:tc>
        <w:tc>
          <w:tcPr>
            <w:tcW w:w="1300" w:type="dxa"/>
            <w:shd w:val="clear" w:color="auto" w:fill="F2F2F2"/>
          </w:tcPr>
          <w:p w14:paraId="45982F97" w14:textId="0F9CEFED" w:rsidR="00DA5DF0" w:rsidRPr="00DA5DF0" w:rsidRDefault="00DA5DF0" w:rsidP="00DA5DF0">
            <w:pPr>
              <w:spacing w:after="0"/>
              <w:jc w:val="right"/>
              <w:rPr>
                <w:rFonts w:cs="Times New Roman"/>
                <w:sz w:val="18"/>
                <w:szCs w:val="18"/>
              </w:rPr>
            </w:pPr>
            <w:r w:rsidRPr="00DA5DF0">
              <w:rPr>
                <w:rFonts w:cs="Times New Roman"/>
                <w:sz w:val="18"/>
                <w:szCs w:val="18"/>
              </w:rPr>
              <w:t>256.000,00</w:t>
            </w:r>
          </w:p>
        </w:tc>
        <w:tc>
          <w:tcPr>
            <w:tcW w:w="1300" w:type="dxa"/>
            <w:shd w:val="clear" w:color="auto" w:fill="F2F2F2"/>
          </w:tcPr>
          <w:p w14:paraId="7A668380" w14:textId="12AD185D" w:rsidR="00DA5DF0" w:rsidRPr="00DA5DF0" w:rsidRDefault="00DA5DF0" w:rsidP="00DA5DF0">
            <w:pPr>
              <w:spacing w:after="0"/>
              <w:jc w:val="right"/>
              <w:rPr>
                <w:rFonts w:cs="Times New Roman"/>
                <w:sz w:val="18"/>
                <w:szCs w:val="18"/>
              </w:rPr>
            </w:pPr>
            <w:r w:rsidRPr="00DA5DF0">
              <w:rPr>
                <w:rFonts w:cs="Times New Roman"/>
                <w:sz w:val="18"/>
                <w:szCs w:val="18"/>
              </w:rPr>
              <w:t>-256.000,00</w:t>
            </w:r>
          </w:p>
        </w:tc>
        <w:tc>
          <w:tcPr>
            <w:tcW w:w="1300" w:type="dxa"/>
            <w:shd w:val="clear" w:color="auto" w:fill="F2F2F2"/>
          </w:tcPr>
          <w:p w14:paraId="49CFC8ED" w14:textId="158C6348" w:rsidR="00DA5DF0" w:rsidRPr="00DA5DF0" w:rsidRDefault="00DA5DF0" w:rsidP="00DA5DF0">
            <w:pPr>
              <w:spacing w:after="0"/>
              <w:jc w:val="right"/>
              <w:rPr>
                <w:rFonts w:cs="Times New Roman"/>
                <w:sz w:val="18"/>
                <w:szCs w:val="18"/>
              </w:rPr>
            </w:pPr>
            <w:r w:rsidRPr="00DA5DF0">
              <w:rPr>
                <w:rFonts w:cs="Times New Roman"/>
                <w:sz w:val="18"/>
                <w:szCs w:val="18"/>
              </w:rPr>
              <w:t>0,00</w:t>
            </w:r>
          </w:p>
        </w:tc>
        <w:tc>
          <w:tcPr>
            <w:tcW w:w="960" w:type="dxa"/>
            <w:shd w:val="clear" w:color="auto" w:fill="F2F2F2"/>
          </w:tcPr>
          <w:p w14:paraId="435BF6A7" w14:textId="45C97D2C" w:rsidR="00DA5DF0" w:rsidRPr="00DA5DF0" w:rsidRDefault="00DA5DF0" w:rsidP="00DA5DF0">
            <w:pPr>
              <w:spacing w:after="0"/>
              <w:jc w:val="right"/>
              <w:rPr>
                <w:rFonts w:cs="Times New Roman"/>
                <w:sz w:val="18"/>
                <w:szCs w:val="18"/>
              </w:rPr>
            </w:pPr>
            <w:r w:rsidRPr="00DA5DF0">
              <w:rPr>
                <w:rFonts w:cs="Times New Roman"/>
                <w:sz w:val="18"/>
                <w:szCs w:val="18"/>
              </w:rPr>
              <w:t>0,00%</w:t>
            </w:r>
          </w:p>
        </w:tc>
      </w:tr>
      <w:tr w:rsidR="00DA5DF0" w14:paraId="5F8BB4D3" w14:textId="77777777" w:rsidTr="00DA5DF0">
        <w:tc>
          <w:tcPr>
            <w:tcW w:w="5171" w:type="dxa"/>
          </w:tcPr>
          <w:p w14:paraId="2AAA9DAD" w14:textId="0DA4DA52" w:rsidR="00DA5DF0" w:rsidRDefault="00DA5DF0" w:rsidP="00DA5DF0">
            <w:pPr>
              <w:spacing w:after="0"/>
              <w:rPr>
                <w:rFonts w:cs="Times New Roman"/>
                <w:sz w:val="18"/>
                <w:szCs w:val="18"/>
              </w:rPr>
            </w:pPr>
            <w:r>
              <w:rPr>
                <w:rFonts w:cs="Times New Roman"/>
                <w:sz w:val="18"/>
                <w:szCs w:val="18"/>
              </w:rPr>
              <w:t>31 Rashodi za zaposlene</w:t>
            </w:r>
          </w:p>
        </w:tc>
        <w:tc>
          <w:tcPr>
            <w:tcW w:w="1300" w:type="dxa"/>
          </w:tcPr>
          <w:p w14:paraId="6E6FBDED" w14:textId="08584333" w:rsidR="00DA5DF0" w:rsidRDefault="00DA5DF0" w:rsidP="00DA5DF0">
            <w:pPr>
              <w:spacing w:after="0"/>
              <w:jc w:val="right"/>
              <w:rPr>
                <w:rFonts w:cs="Times New Roman"/>
                <w:sz w:val="18"/>
                <w:szCs w:val="18"/>
              </w:rPr>
            </w:pPr>
            <w:r>
              <w:rPr>
                <w:rFonts w:cs="Times New Roman"/>
                <w:sz w:val="18"/>
                <w:szCs w:val="18"/>
              </w:rPr>
              <w:t>256.000,00</w:t>
            </w:r>
          </w:p>
        </w:tc>
        <w:tc>
          <w:tcPr>
            <w:tcW w:w="1300" w:type="dxa"/>
          </w:tcPr>
          <w:p w14:paraId="4FD62342" w14:textId="3D16B2FA" w:rsidR="00DA5DF0" w:rsidRDefault="00DA5DF0" w:rsidP="00DA5DF0">
            <w:pPr>
              <w:spacing w:after="0"/>
              <w:jc w:val="right"/>
              <w:rPr>
                <w:rFonts w:cs="Times New Roman"/>
                <w:sz w:val="18"/>
                <w:szCs w:val="18"/>
              </w:rPr>
            </w:pPr>
            <w:r>
              <w:rPr>
                <w:rFonts w:cs="Times New Roman"/>
                <w:sz w:val="18"/>
                <w:szCs w:val="18"/>
              </w:rPr>
              <w:t>-256.000,00</w:t>
            </w:r>
          </w:p>
        </w:tc>
        <w:tc>
          <w:tcPr>
            <w:tcW w:w="1300" w:type="dxa"/>
          </w:tcPr>
          <w:p w14:paraId="6513860C" w14:textId="2ADCE42F" w:rsidR="00DA5DF0" w:rsidRDefault="00DA5DF0" w:rsidP="00DA5DF0">
            <w:pPr>
              <w:spacing w:after="0"/>
              <w:jc w:val="right"/>
              <w:rPr>
                <w:rFonts w:cs="Times New Roman"/>
                <w:sz w:val="18"/>
                <w:szCs w:val="18"/>
              </w:rPr>
            </w:pPr>
            <w:r>
              <w:rPr>
                <w:rFonts w:cs="Times New Roman"/>
                <w:sz w:val="18"/>
                <w:szCs w:val="18"/>
              </w:rPr>
              <w:t>0,00</w:t>
            </w:r>
          </w:p>
        </w:tc>
        <w:tc>
          <w:tcPr>
            <w:tcW w:w="960" w:type="dxa"/>
          </w:tcPr>
          <w:p w14:paraId="390A69DA" w14:textId="772A9DDC" w:rsidR="00DA5DF0" w:rsidRDefault="00DA5DF0" w:rsidP="00DA5DF0">
            <w:pPr>
              <w:spacing w:after="0"/>
              <w:jc w:val="right"/>
              <w:rPr>
                <w:rFonts w:cs="Times New Roman"/>
                <w:sz w:val="18"/>
                <w:szCs w:val="18"/>
              </w:rPr>
            </w:pPr>
            <w:r>
              <w:rPr>
                <w:rFonts w:cs="Times New Roman"/>
                <w:sz w:val="18"/>
                <w:szCs w:val="18"/>
              </w:rPr>
              <w:t>0,00%</w:t>
            </w:r>
          </w:p>
        </w:tc>
      </w:tr>
      <w:tr w:rsidR="00DA5DF0" w:rsidRPr="00DA5DF0" w14:paraId="36F02C1D" w14:textId="77777777" w:rsidTr="00DA5DF0">
        <w:trPr>
          <w:trHeight w:val="540"/>
        </w:trPr>
        <w:tc>
          <w:tcPr>
            <w:tcW w:w="5171" w:type="dxa"/>
            <w:shd w:val="clear" w:color="auto" w:fill="DAE8F2"/>
            <w:vAlign w:val="center"/>
          </w:tcPr>
          <w:p w14:paraId="052D16B6" w14:textId="36D926E2" w:rsidR="00DA5DF0" w:rsidRPr="00DA5DF0" w:rsidRDefault="00DA5DF0" w:rsidP="00DA5DF0">
            <w:pPr>
              <w:spacing w:after="0"/>
              <w:rPr>
                <w:rFonts w:cs="Times New Roman"/>
                <w:b/>
                <w:sz w:val="18"/>
                <w:szCs w:val="18"/>
              </w:rPr>
            </w:pPr>
            <w:r w:rsidRPr="00DA5DF0">
              <w:rPr>
                <w:rFonts w:cs="Times New Roman"/>
                <w:b/>
                <w:sz w:val="18"/>
                <w:szCs w:val="18"/>
              </w:rPr>
              <w:t>AKTIVNOST A1020-02 MATERIJALNI I OSTALI RASHODI</w:t>
            </w:r>
          </w:p>
        </w:tc>
        <w:tc>
          <w:tcPr>
            <w:tcW w:w="1300" w:type="dxa"/>
            <w:shd w:val="clear" w:color="auto" w:fill="DAE8F2"/>
            <w:vAlign w:val="center"/>
          </w:tcPr>
          <w:p w14:paraId="2DCCF845" w14:textId="43B5777B" w:rsidR="00DA5DF0" w:rsidRPr="00DA5DF0" w:rsidRDefault="00DA5DF0" w:rsidP="00DA5DF0">
            <w:pPr>
              <w:spacing w:after="0"/>
              <w:jc w:val="right"/>
              <w:rPr>
                <w:rFonts w:cs="Times New Roman"/>
                <w:b/>
                <w:sz w:val="18"/>
                <w:szCs w:val="18"/>
              </w:rPr>
            </w:pPr>
            <w:r w:rsidRPr="00DA5DF0">
              <w:rPr>
                <w:rFonts w:cs="Times New Roman"/>
                <w:b/>
                <w:sz w:val="18"/>
                <w:szCs w:val="18"/>
              </w:rPr>
              <w:t>87.800,00</w:t>
            </w:r>
          </w:p>
        </w:tc>
        <w:tc>
          <w:tcPr>
            <w:tcW w:w="1300" w:type="dxa"/>
            <w:shd w:val="clear" w:color="auto" w:fill="DAE8F2"/>
            <w:vAlign w:val="center"/>
          </w:tcPr>
          <w:p w14:paraId="2B5D32BA" w14:textId="23B5792F" w:rsidR="00DA5DF0" w:rsidRPr="00DA5DF0" w:rsidRDefault="00DA5DF0" w:rsidP="00DA5DF0">
            <w:pPr>
              <w:spacing w:after="0"/>
              <w:jc w:val="right"/>
              <w:rPr>
                <w:rFonts w:cs="Times New Roman"/>
                <w:b/>
                <w:sz w:val="18"/>
                <w:szCs w:val="18"/>
              </w:rPr>
            </w:pPr>
            <w:r w:rsidRPr="00DA5DF0">
              <w:rPr>
                <w:rFonts w:cs="Times New Roman"/>
                <w:b/>
                <w:sz w:val="18"/>
                <w:szCs w:val="18"/>
              </w:rPr>
              <w:t>-79.300,00</w:t>
            </w:r>
          </w:p>
        </w:tc>
        <w:tc>
          <w:tcPr>
            <w:tcW w:w="1300" w:type="dxa"/>
            <w:shd w:val="clear" w:color="auto" w:fill="DAE8F2"/>
            <w:vAlign w:val="center"/>
          </w:tcPr>
          <w:p w14:paraId="316FE43C" w14:textId="03F6CF34" w:rsidR="00DA5DF0" w:rsidRPr="00DA5DF0" w:rsidRDefault="00DA5DF0" w:rsidP="00DA5DF0">
            <w:pPr>
              <w:spacing w:after="0"/>
              <w:jc w:val="right"/>
              <w:rPr>
                <w:rFonts w:cs="Times New Roman"/>
                <w:b/>
                <w:sz w:val="18"/>
                <w:szCs w:val="18"/>
              </w:rPr>
            </w:pPr>
            <w:r w:rsidRPr="00DA5DF0">
              <w:rPr>
                <w:rFonts w:cs="Times New Roman"/>
                <w:b/>
                <w:sz w:val="18"/>
                <w:szCs w:val="18"/>
              </w:rPr>
              <w:t>8.500,00</w:t>
            </w:r>
          </w:p>
        </w:tc>
        <w:tc>
          <w:tcPr>
            <w:tcW w:w="960" w:type="dxa"/>
            <w:shd w:val="clear" w:color="auto" w:fill="DAE8F2"/>
            <w:vAlign w:val="center"/>
          </w:tcPr>
          <w:p w14:paraId="2C93A365" w14:textId="2E77AA2D" w:rsidR="00DA5DF0" w:rsidRPr="00DA5DF0" w:rsidRDefault="00DA5DF0" w:rsidP="00DA5DF0">
            <w:pPr>
              <w:spacing w:after="0"/>
              <w:jc w:val="right"/>
              <w:rPr>
                <w:rFonts w:cs="Times New Roman"/>
                <w:b/>
                <w:sz w:val="18"/>
                <w:szCs w:val="18"/>
              </w:rPr>
            </w:pPr>
            <w:r w:rsidRPr="00DA5DF0">
              <w:rPr>
                <w:rFonts w:cs="Times New Roman"/>
                <w:b/>
                <w:sz w:val="18"/>
                <w:szCs w:val="18"/>
              </w:rPr>
              <w:t>9,68%</w:t>
            </w:r>
          </w:p>
        </w:tc>
      </w:tr>
      <w:tr w:rsidR="00DA5DF0" w:rsidRPr="00DA5DF0" w14:paraId="3ADF27BC" w14:textId="77777777" w:rsidTr="00DA5DF0">
        <w:tc>
          <w:tcPr>
            <w:tcW w:w="5171" w:type="dxa"/>
            <w:shd w:val="clear" w:color="auto" w:fill="CBFFCB"/>
          </w:tcPr>
          <w:p w14:paraId="5D66E7B5" w14:textId="1E043542" w:rsidR="00DA5DF0" w:rsidRPr="00DA5DF0" w:rsidRDefault="00DA5DF0" w:rsidP="00DA5DF0">
            <w:pPr>
              <w:spacing w:after="0"/>
              <w:rPr>
                <w:rFonts w:cs="Times New Roman"/>
                <w:sz w:val="16"/>
                <w:szCs w:val="18"/>
              </w:rPr>
            </w:pPr>
            <w:r w:rsidRPr="00DA5DF0">
              <w:rPr>
                <w:rFonts w:cs="Times New Roman"/>
                <w:sz w:val="16"/>
                <w:szCs w:val="18"/>
              </w:rPr>
              <w:t>IZVOR 11 Opći prihodi i primici</w:t>
            </w:r>
          </w:p>
        </w:tc>
        <w:tc>
          <w:tcPr>
            <w:tcW w:w="1300" w:type="dxa"/>
            <w:shd w:val="clear" w:color="auto" w:fill="CBFFCB"/>
          </w:tcPr>
          <w:p w14:paraId="4FD3F1C8" w14:textId="227BF647" w:rsidR="00DA5DF0" w:rsidRPr="00DA5DF0" w:rsidRDefault="00DA5DF0" w:rsidP="00DA5DF0">
            <w:pPr>
              <w:spacing w:after="0"/>
              <w:jc w:val="right"/>
              <w:rPr>
                <w:rFonts w:cs="Times New Roman"/>
                <w:sz w:val="16"/>
                <w:szCs w:val="18"/>
              </w:rPr>
            </w:pPr>
            <w:r w:rsidRPr="00DA5DF0">
              <w:rPr>
                <w:rFonts w:cs="Times New Roman"/>
                <w:sz w:val="16"/>
                <w:szCs w:val="18"/>
              </w:rPr>
              <w:t>0,00</w:t>
            </w:r>
          </w:p>
        </w:tc>
        <w:tc>
          <w:tcPr>
            <w:tcW w:w="1300" w:type="dxa"/>
            <w:shd w:val="clear" w:color="auto" w:fill="CBFFCB"/>
          </w:tcPr>
          <w:p w14:paraId="10EF5622" w14:textId="08A3B858" w:rsidR="00DA5DF0" w:rsidRPr="00DA5DF0" w:rsidRDefault="00DA5DF0" w:rsidP="00DA5DF0">
            <w:pPr>
              <w:spacing w:after="0"/>
              <w:jc w:val="right"/>
              <w:rPr>
                <w:rFonts w:cs="Times New Roman"/>
                <w:sz w:val="16"/>
                <w:szCs w:val="18"/>
              </w:rPr>
            </w:pPr>
            <w:r w:rsidRPr="00DA5DF0">
              <w:rPr>
                <w:rFonts w:cs="Times New Roman"/>
                <w:sz w:val="16"/>
                <w:szCs w:val="18"/>
              </w:rPr>
              <w:t>8.500,00</w:t>
            </w:r>
          </w:p>
        </w:tc>
        <w:tc>
          <w:tcPr>
            <w:tcW w:w="1300" w:type="dxa"/>
            <w:shd w:val="clear" w:color="auto" w:fill="CBFFCB"/>
          </w:tcPr>
          <w:p w14:paraId="48C80CF9" w14:textId="0BE3C470" w:rsidR="00DA5DF0" w:rsidRPr="00DA5DF0" w:rsidRDefault="00DA5DF0" w:rsidP="00DA5DF0">
            <w:pPr>
              <w:spacing w:after="0"/>
              <w:jc w:val="right"/>
              <w:rPr>
                <w:rFonts w:cs="Times New Roman"/>
                <w:sz w:val="16"/>
                <w:szCs w:val="18"/>
              </w:rPr>
            </w:pPr>
            <w:r w:rsidRPr="00DA5DF0">
              <w:rPr>
                <w:rFonts w:cs="Times New Roman"/>
                <w:sz w:val="16"/>
                <w:szCs w:val="18"/>
              </w:rPr>
              <w:t>8.500,00</w:t>
            </w:r>
          </w:p>
        </w:tc>
        <w:tc>
          <w:tcPr>
            <w:tcW w:w="960" w:type="dxa"/>
            <w:shd w:val="clear" w:color="auto" w:fill="CBFFCB"/>
          </w:tcPr>
          <w:p w14:paraId="3DA69642" w14:textId="77777777" w:rsidR="00DA5DF0" w:rsidRPr="00DA5DF0" w:rsidRDefault="00DA5DF0" w:rsidP="00DA5DF0">
            <w:pPr>
              <w:spacing w:after="0"/>
              <w:jc w:val="right"/>
              <w:rPr>
                <w:rFonts w:cs="Times New Roman"/>
                <w:sz w:val="16"/>
                <w:szCs w:val="18"/>
              </w:rPr>
            </w:pPr>
          </w:p>
        </w:tc>
      </w:tr>
      <w:tr w:rsidR="00DA5DF0" w:rsidRPr="00DA5DF0" w14:paraId="2BBD1EA4" w14:textId="77777777" w:rsidTr="00DA5DF0">
        <w:tc>
          <w:tcPr>
            <w:tcW w:w="5171" w:type="dxa"/>
            <w:shd w:val="clear" w:color="auto" w:fill="F2F2F2"/>
          </w:tcPr>
          <w:p w14:paraId="495108EA" w14:textId="114D5512" w:rsidR="00DA5DF0" w:rsidRPr="00DA5DF0" w:rsidRDefault="00DA5DF0" w:rsidP="00DA5DF0">
            <w:pPr>
              <w:spacing w:after="0"/>
              <w:rPr>
                <w:rFonts w:cs="Times New Roman"/>
                <w:sz w:val="18"/>
                <w:szCs w:val="18"/>
              </w:rPr>
            </w:pPr>
            <w:r w:rsidRPr="00DA5DF0">
              <w:rPr>
                <w:rFonts w:cs="Times New Roman"/>
                <w:sz w:val="18"/>
                <w:szCs w:val="18"/>
              </w:rPr>
              <w:t>3 Rashodi poslovanja</w:t>
            </w:r>
          </w:p>
        </w:tc>
        <w:tc>
          <w:tcPr>
            <w:tcW w:w="1300" w:type="dxa"/>
            <w:shd w:val="clear" w:color="auto" w:fill="F2F2F2"/>
          </w:tcPr>
          <w:p w14:paraId="44CFCA88" w14:textId="5EC53EB2" w:rsidR="00DA5DF0" w:rsidRPr="00DA5DF0" w:rsidRDefault="00DA5DF0" w:rsidP="00DA5DF0">
            <w:pPr>
              <w:spacing w:after="0"/>
              <w:jc w:val="right"/>
              <w:rPr>
                <w:rFonts w:cs="Times New Roman"/>
                <w:sz w:val="18"/>
                <w:szCs w:val="18"/>
              </w:rPr>
            </w:pPr>
            <w:r w:rsidRPr="00DA5DF0">
              <w:rPr>
                <w:rFonts w:cs="Times New Roman"/>
                <w:sz w:val="18"/>
                <w:szCs w:val="18"/>
              </w:rPr>
              <w:t>0,00</w:t>
            </w:r>
          </w:p>
        </w:tc>
        <w:tc>
          <w:tcPr>
            <w:tcW w:w="1300" w:type="dxa"/>
            <w:shd w:val="clear" w:color="auto" w:fill="F2F2F2"/>
          </w:tcPr>
          <w:p w14:paraId="72998EDB" w14:textId="5003247B" w:rsidR="00DA5DF0" w:rsidRPr="00DA5DF0" w:rsidRDefault="00DA5DF0" w:rsidP="00DA5DF0">
            <w:pPr>
              <w:spacing w:after="0"/>
              <w:jc w:val="right"/>
              <w:rPr>
                <w:rFonts w:cs="Times New Roman"/>
                <w:sz w:val="18"/>
                <w:szCs w:val="18"/>
              </w:rPr>
            </w:pPr>
            <w:r w:rsidRPr="00DA5DF0">
              <w:rPr>
                <w:rFonts w:cs="Times New Roman"/>
                <w:sz w:val="18"/>
                <w:szCs w:val="18"/>
              </w:rPr>
              <w:t>8.500,00</w:t>
            </w:r>
          </w:p>
        </w:tc>
        <w:tc>
          <w:tcPr>
            <w:tcW w:w="1300" w:type="dxa"/>
            <w:shd w:val="clear" w:color="auto" w:fill="F2F2F2"/>
          </w:tcPr>
          <w:p w14:paraId="080A6465" w14:textId="239B5927" w:rsidR="00DA5DF0" w:rsidRPr="00DA5DF0" w:rsidRDefault="00DA5DF0" w:rsidP="00DA5DF0">
            <w:pPr>
              <w:spacing w:after="0"/>
              <w:jc w:val="right"/>
              <w:rPr>
                <w:rFonts w:cs="Times New Roman"/>
                <w:sz w:val="18"/>
                <w:szCs w:val="18"/>
              </w:rPr>
            </w:pPr>
            <w:r w:rsidRPr="00DA5DF0">
              <w:rPr>
                <w:rFonts w:cs="Times New Roman"/>
                <w:sz w:val="18"/>
                <w:szCs w:val="18"/>
              </w:rPr>
              <w:t>8.500,00</w:t>
            </w:r>
          </w:p>
        </w:tc>
        <w:tc>
          <w:tcPr>
            <w:tcW w:w="960" w:type="dxa"/>
            <w:shd w:val="clear" w:color="auto" w:fill="F2F2F2"/>
          </w:tcPr>
          <w:p w14:paraId="11BA1B7C" w14:textId="77777777" w:rsidR="00DA5DF0" w:rsidRPr="00DA5DF0" w:rsidRDefault="00DA5DF0" w:rsidP="00DA5DF0">
            <w:pPr>
              <w:spacing w:after="0"/>
              <w:jc w:val="right"/>
              <w:rPr>
                <w:rFonts w:cs="Times New Roman"/>
                <w:sz w:val="18"/>
                <w:szCs w:val="18"/>
              </w:rPr>
            </w:pPr>
          </w:p>
        </w:tc>
      </w:tr>
      <w:tr w:rsidR="00DA5DF0" w14:paraId="25AA3C17" w14:textId="77777777" w:rsidTr="00DA5DF0">
        <w:tc>
          <w:tcPr>
            <w:tcW w:w="5171" w:type="dxa"/>
          </w:tcPr>
          <w:p w14:paraId="18242A75" w14:textId="0ED00BC2" w:rsidR="00DA5DF0" w:rsidRDefault="00DA5DF0" w:rsidP="00DA5DF0">
            <w:pPr>
              <w:spacing w:after="0"/>
              <w:rPr>
                <w:rFonts w:cs="Times New Roman"/>
                <w:sz w:val="18"/>
                <w:szCs w:val="18"/>
              </w:rPr>
            </w:pPr>
            <w:r>
              <w:rPr>
                <w:rFonts w:cs="Times New Roman"/>
                <w:sz w:val="18"/>
                <w:szCs w:val="18"/>
              </w:rPr>
              <w:t>32 Materijalni rashodi</w:t>
            </w:r>
          </w:p>
        </w:tc>
        <w:tc>
          <w:tcPr>
            <w:tcW w:w="1300" w:type="dxa"/>
          </w:tcPr>
          <w:p w14:paraId="3E7D98BB" w14:textId="5E5FDD4D" w:rsidR="00DA5DF0" w:rsidRDefault="00DA5DF0" w:rsidP="00DA5DF0">
            <w:pPr>
              <w:spacing w:after="0"/>
              <w:jc w:val="right"/>
              <w:rPr>
                <w:rFonts w:cs="Times New Roman"/>
                <w:sz w:val="18"/>
                <w:szCs w:val="18"/>
              </w:rPr>
            </w:pPr>
            <w:r>
              <w:rPr>
                <w:rFonts w:cs="Times New Roman"/>
                <w:sz w:val="18"/>
                <w:szCs w:val="18"/>
              </w:rPr>
              <w:t>0,00</w:t>
            </w:r>
          </w:p>
        </w:tc>
        <w:tc>
          <w:tcPr>
            <w:tcW w:w="1300" w:type="dxa"/>
          </w:tcPr>
          <w:p w14:paraId="735909AF" w14:textId="1EB9CC49" w:rsidR="00DA5DF0" w:rsidRDefault="00DA5DF0" w:rsidP="00DA5DF0">
            <w:pPr>
              <w:spacing w:after="0"/>
              <w:jc w:val="right"/>
              <w:rPr>
                <w:rFonts w:cs="Times New Roman"/>
                <w:sz w:val="18"/>
                <w:szCs w:val="18"/>
              </w:rPr>
            </w:pPr>
            <w:r>
              <w:rPr>
                <w:rFonts w:cs="Times New Roman"/>
                <w:sz w:val="18"/>
                <w:szCs w:val="18"/>
              </w:rPr>
              <w:t>8.500,00</w:t>
            </w:r>
          </w:p>
        </w:tc>
        <w:tc>
          <w:tcPr>
            <w:tcW w:w="1300" w:type="dxa"/>
          </w:tcPr>
          <w:p w14:paraId="39D570EA" w14:textId="58DEC2EB" w:rsidR="00DA5DF0" w:rsidRDefault="00DA5DF0" w:rsidP="00DA5DF0">
            <w:pPr>
              <w:spacing w:after="0"/>
              <w:jc w:val="right"/>
              <w:rPr>
                <w:rFonts w:cs="Times New Roman"/>
                <w:sz w:val="18"/>
                <w:szCs w:val="18"/>
              </w:rPr>
            </w:pPr>
            <w:r>
              <w:rPr>
                <w:rFonts w:cs="Times New Roman"/>
                <w:sz w:val="18"/>
                <w:szCs w:val="18"/>
              </w:rPr>
              <w:t>8.500,00</w:t>
            </w:r>
          </w:p>
        </w:tc>
        <w:tc>
          <w:tcPr>
            <w:tcW w:w="960" w:type="dxa"/>
          </w:tcPr>
          <w:p w14:paraId="4C59A20A" w14:textId="77777777" w:rsidR="00DA5DF0" w:rsidRDefault="00DA5DF0" w:rsidP="00DA5DF0">
            <w:pPr>
              <w:spacing w:after="0"/>
              <w:jc w:val="right"/>
              <w:rPr>
                <w:rFonts w:cs="Times New Roman"/>
                <w:sz w:val="18"/>
                <w:szCs w:val="18"/>
              </w:rPr>
            </w:pPr>
          </w:p>
        </w:tc>
      </w:tr>
      <w:tr w:rsidR="00DA5DF0" w:rsidRPr="00DA5DF0" w14:paraId="32FBB395" w14:textId="77777777" w:rsidTr="00DA5DF0">
        <w:tc>
          <w:tcPr>
            <w:tcW w:w="5171" w:type="dxa"/>
            <w:shd w:val="clear" w:color="auto" w:fill="CBFFCB"/>
          </w:tcPr>
          <w:p w14:paraId="09373E2D" w14:textId="7D251D37" w:rsidR="00DA5DF0" w:rsidRPr="00DA5DF0" w:rsidRDefault="00DA5DF0" w:rsidP="00DA5DF0">
            <w:pPr>
              <w:spacing w:after="0"/>
              <w:rPr>
                <w:rFonts w:cs="Times New Roman"/>
                <w:sz w:val="16"/>
                <w:szCs w:val="18"/>
              </w:rPr>
            </w:pPr>
            <w:r w:rsidRPr="00DA5DF0">
              <w:rPr>
                <w:rFonts w:cs="Times New Roman"/>
                <w:sz w:val="16"/>
                <w:szCs w:val="18"/>
              </w:rPr>
              <w:t>IZVOR 43 Ostali prihodi za posebne namjene</w:t>
            </w:r>
          </w:p>
        </w:tc>
        <w:tc>
          <w:tcPr>
            <w:tcW w:w="1300" w:type="dxa"/>
            <w:shd w:val="clear" w:color="auto" w:fill="CBFFCB"/>
          </w:tcPr>
          <w:p w14:paraId="2758F654" w14:textId="13DEB444" w:rsidR="00DA5DF0" w:rsidRPr="00DA5DF0" w:rsidRDefault="00DA5DF0" w:rsidP="00DA5DF0">
            <w:pPr>
              <w:spacing w:after="0"/>
              <w:jc w:val="right"/>
              <w:rPr>
                <w:rFonts w:cs="Times New Roman"/>
                <w:sz w:val="16"/>
                <w:szCs w:val="18"/>
              </w:rPr>
            </w:pPr>
            <w:r w:rsidRPr="00DA5DF0">
              <w:rPr>
                <w:rFonts w:cs="Times New Roman"/>
                <w:sz w:val="16"/>
                <w:szCs w:val="18"/>
              </w:rPr>
              <w:t>54.540,00</w:t>
            </w:r>
          </w:p>
        </w:tc>
        <w:tc>
          <w:tcPr>
            <w:tcW w:w="1300" w:type="dxa"/>
            <w:shd w:val="clear" w:color="auto" w:fill="CBFFCB"/>
          </w:tcPr>
          <w:p w14:paraId="1AEEADEA" w14:textId="61B65883" w:rsidR="00DA5DF0" w:rsidRPr="00DA5DF0" w:rsidRDefault="00DA5DF0" w:rsidP="00DA5DF0">
            <w:pPr>
              <w:spacing w:after="0"/>
              <w:jc w:val="right"/>
              <w:rPr>
                <w:rFonts w:cs="Times New Roman"/>
                <w:sz w:val="16"/>
                <w:szCs w:val="18"/>
              </w:rPr>
            </w:pPr>
            <w:r w:rsidRPr="00DA5DF0">
              <w:rPr>
                <w:rFonts w:cs="Times New Roman"/>
                <w:sz w:val="16"/>
                <w:szCs w:val="18"/>
              </w:rPr>
              <w:t>-54.540,00</w:t>
            </w:r>
          </w:p>
        </w:tc>
        <w:tc>
          <w:tcPr>
            <w:tcW w:w="1300" w:type="dxa"/>
            <w:shd w:val="clear" w:color="auto" w:fill="CBFFCB"/>
          </w:tcPr>
          <w:p w14:paraId="5192A2BA" w14:textId="2B6E8231" w:rsidR="00DA5DF0" w:rsidRPr="00DA5DF0" w:rsidRDefault="00DA5DF0" w:rsidP="00DA5DF0">
            <w:pPr>
              <w:spacing w:after="0"/>
              <w:jc w:val="right"/>
              <w:rPr>
                <w:rFonts w:cs="Times New Roman"/>
                <w:sz w:val="16"/>
                <w:szCs w:val="18"/>
              </w:rPr>
            </w:pPr>
            <w:r w:rsidRPr="00DA5DF0">
              <w:rPr>
                <w:rFonts w:cs="Times New Roman"/>
                <w:sz w:val="16"/>
                <w:szCs w:val="18"/>
              </w:rPr>
              <w:t>0,00</w:t>
            </w:r>
          </w:p>
        </w:tc>
        <w:tc>
          <w:tcPr>
            <w:tcW w:w="960" w:type="dxa"/>
            <w:shd w:val="clear" w:color="auto" w:fill="CBFFCB"/>
          </w:tcPr>
          <w:p w14:paraId="0179A6AC" w14:textId="49855B28" w:rsidR="00DA5DF0" w:rsidRPr="00DA5DF0" w:rsidRDefault="00DA5DF0" w:rsidP="00DA5DF0">
            <w:pPr>
              <w:spacing w:after="0"/>
              <w:jc w:val="right"/>
              <w:rPr>
                <w:rFonts w:cs="Times New Roman"/>
                <w:sz w:val="16"/>
                <w:szCs w:val="18"/>
              </w:rPr>
            </w:pPr>
            <w:r w:rsidRPr="00DA5DF0">
              <w:rPr>
                <w:rFonts w:cs="Times New Roman"/>
                <w:sz w:val="16"/>
                <w:szCs w:val="18"/>
              </w:rPr>
              <w:t>0,00%</w:t>
            </w:r>
          </w:p>
        </w:tc>
      </w:tr>
      <w:tr w:rsidR="00DA5DF0" w:rsidRPr="00DA5DF0" w14:paraId="184643A0" w14:textId="77777777" w:rsidTr="00DA5DF0">
        <w:tc>
          <w:tcPr>
            <w:tcW w:w="5171" w:type="dxa"/>
            <w:shd w:val="clear" w:color="auto" w:fill="F2F2F2"/>
          </w:tcPr>
          <w:p w14:paraId="17AEA949" w14:textId="5A9D1EC0" w:rsidR="00DA5DF0" w:rsidRPr="00DA5DF0" w:rsidRDefault="00DA5DF0" w:rsidP="00DA5DF0">
            <w:pPr>
              <w:spacing w:after="0"/>
              <w:rPr>
                <w:rFonts w:cs="Times New Roman"/>
                <w:sz w:val="18"/>
                <w:szCs w:val="18"/>
              </w:rPr>
            </w:pPr>
            <w:r w:rsidRPr="00DA5DF0">
              <w:rPr>
                <w:rFonts w:cs="Times New Roman"/>
                <w:sz w:val="18"/>
                <w:szCs w:val="18"/>
              </w:rPr>
              <w:t>3 Rashodi poslovanja</w:t>
            </w:r>
          </w:p>
        </w:tc>
        <w:tc>
          <w:tcPr>
            <w:tcW w:w="1300" w:type="dxa"/>
            <w:shd w:val="clear" w:color="auto" w:fill="F2F2F2"/>
          </w:tcPr>
          <w:p w14:paraId="22A102DA" w14:textId="58B18C7B" w:rsidR="00DA5DF0" w:rsidRPr="00DA5DF0" w:rsidRDefault="00DA5DF0" w:rsidP="00DA5DF0">
            <w:pPr>
              <w:spacing w:after="0"/>
              <w:jc w:val="right"/>
              <w:rPr>
                <w:rFonts w:cs="Times New Roman"/>
                <w:sz w:val="18"/>
                <w:szCs w:val="18"/>
              </w:rPr>
            </w:pPr>
            <w:r w:rsidRPr="00DA5DF0">
              <w:rPr>
                <w:rFonts w:cs="Times New Roman"/>
                <w:sz w:val="18"/>
                <w:szCs w:val="18"/>
              </w:rPr>
              <w:t>54.540,00</w:t>
            </w:r>
          </w:p>
        </w:tc>
        <w:tc>
          <w:tcPr>
            <w:tcW w:w="1300" w:type="dxa"/>
            <w:shd w:val="clear" w:color="auto" w:fill="F2F2F2"/>
          </w:tcPr>
          <w:p w14:paraId="15F73AEB" w14:textId="2E6737A1" w:rsidR="00DA5DF0" w:rsidRPr="00DA5DF0" w:rsidRDefault="00DA5DF0" w:rsidP="00DA5DF0">
            <w:pPr>
              <w:spacing w:after="0"/>
              <w:jc w:val="right"/>
              <w:rPr>
                <w:rFonts w:cs="Times New Roman"/>
                <w:sz w:val="18"/>
                <w:szCs w:val="18"/>
              </w:rPr>
            </w:pPr>
            <w:r w:rsidRPr="00DA5DF0">
              <w:rPr>
                <w:rFonts w:cs="Times New Roman"/>
                <w:sz w:val="18"/>
                <w:szCs w:val="18"/>
              </w:rPr>
              <w:t>-54.540,00</w:t>
            </w:r>
          </w:p>
        </w:tc>
        <w:tc>
          <w:tcPr>
            <w:tcW w:w="1300" w:type="dxa"/>
            <w:shd w:val="clear" w:color="auto" w:fill="F2F2F2"/>
          </w:tcPr>
          <w:p w14:paraId="489BF50E" w14:textId="48CDF960" w:rsidR="00DA5DF0" w:rsidRPr="00DA5DF0" w:rsidRDefault="00DA5DF0" w:rsidP="00DA5DF0">
            <w:pPr>
              <w:spacing w:after="0"/>
              <w:jc w:val="right"/>
              <w:rPr>
                <w:rFonts w:cs="Times New Roman"/>
                <w:sz w:val="18"/>
                <w:szCs w:val="18"/>
              </w:rPr>
            </w:pPr>
            <w:r w:rsidRPr="00DA5DF0">
              <w:rPr>
                <w:rFonts w:cs="Times New Roman"/>
                <w:sz w:val="18"/>
                <w:szCs w:val="18"/>
              </w:rPr>
              <w:t>0,00</w:t>
            </w:r>
          </w:p>
        </w:tc>
        <w:tc>
          <w:tcPr>
            <w:tcW w:w="960" w:type="dxa"/>
            <w:shd w:val="clear" w:color="auto" w:fill="F2F2F2"/>
          </w:tcPr>
          <w:p w14:paraId="2214EFF5" w14:textId="20E4A235" w:rsidR="00DA5DF0" w:rsidRPr="00DA5DF0" w:rsidRDefault="00DA5DF0" w:rsidP="00DA5DF0">
            <w:pPr>
              <w:spacing w:after="0"/>
              <w:jc w:val="right"/>
              <w:rPr>
                <w:rFonts w:cs="Times New Roman"/>
                <w:sz w:val="18"/>
                <w:szCs w:val="18"/>
              </w:rPr>
            </w:pPr>
            <w:r w:rsidRPr="00DA5DF0">
              <w:rPr>
                <w:rFonts w:cs="Times New Roman"/>
                <w:sz w:val="18"/>
                <w:szCs w:val="18"/>
              </w:rPr>
              <w:t>0,00%</w:t>
            </w:r>
          </w:p>
        </w:tc>
      </w:tr>
      <w:tr w:rsidR="00DA5DF0" w14:paraId="08741F45" w14:textId="77777777" w:rsidTr="00DA5DF0">
        <w:tc>
          <w:tcPr>
            <w:tcW w:w="5171" w:type="dxa"/>
          </w:tcPr>
          <w:p w14:paraId="5D98DEB5" w14:textId="69E06059" w:rsidR="00DA5DF0" w:rsidRDefault="00DA5DF0" w:rsidP="00DA5DF0">
            <w:pPr>
              <w:spacing w:after="0"/>
              <w:rPr>
                <w:rFonts w:cs="Times New Roman"/>
                <w:sz w:val="18"/>
                <w:szCs w:val="18"/>
              </w:rPr>
            </w:pPr>
            <w:r>
              <w:rPr>
                <w:rFonts w:cs="Times New Roman"/>
                <w:sz w:val="18"/>
                <w:szCs w:val="18"/>
              </w:rPr>
              <w:t>32 Materijalni rashodi</w:t>
            </w:r>
          </w:p>
        </w:tc>
        <w:tc>
          <w:tcPr>
            <w:tcW w:w="1300" w:type="dxa"/>
          </w:tcPr>
          <w:p w14:paraId="4CA49FE4" w14:textId="5FDD1EB5" w:rsidR="00DA5DF0" w:rsidRDefault="00DA5DF0" w:rsidP="00DA5DF0">
            <w:pPr>
              <w:spacing w:after="0"/>
              <w:jc w:val="right"/>
              <w:rPr>
                <w:rFonts w:cs="Times New Roman"/>
                <w:sz w:val="18"/>
                <w:szCs w:val="18"/>
              </w:rPr>
            </w:pPr>
            <w:r>
              <w:rPr>
                <w:rFonts w:cs="Times New Roman"/>
                <w:sz w:val="18"/>
                <w:szCs w:val="18"/>
              </w:rPr>
              <w:t>54.540,00</w:t>
            </w:r>
          </w:p>
        </w:tc>
        <w:tc>
          <w:tcPr>
            <w:tcW w:w="1300" w:type="dxa"/>
          </w:tcPr>
          <w:p w14:paraId="6296DB5F" w14:textId="40EFE091" w:rsidR="00DA5DF0" w:rsidRDefault="00DA5DF0" w:rsidP="00DA5DF0">
            <w:pPr>
              <w:spacing w:after="0"/>
              <w:jc w:val="right"/>
              <w:rPr>
                <w:rFonts w:cs="Times New Roman"/>
                <w:sz w:val="18"/>
                <w:szCs w:val="18"/>
              </w:rPr>
            </w:pPr>
            <w:r>
              <w:rPr>
                <w:rFonts w:cs="Times New Roman"/>
                <w:sz w:val="18"/>
                <w:szCs w:val="18"/>
              </w:rPr>
              <w:t>-54.540,00</w:t>
            </w:r>
          </w:p>
        </w:tc>
        <w:tc>
          <w:tcPr>
            <w:tcW w:w="1300" w:type="dxa"/>
          </w:tcPr>
          <w:p w14:paraId="506ABAC8" w14:textId="4D86FA35" w:rsidR="00DA5DF0" w:rsidRDefault="00DA5DF0" w:rsidP="00DA5DF0">
            <w:pPr>
              <w:spacing w:after="0"/>
              <w:jc w:val="right"/>
              <w:rPr>
                <w:rFonts w:cs="Times New Roman"/>
                <w:sz w:val="18"/>
                <w:szCs w:val="18"/>
              </w:rPr>
            </w:pPr>
            <w:r>
              <w:rPr>
                <w:rFonts w:cs="Times New Roman"/>
                <w:sz w:val="18"/>
                <w:szCs w:val="18"/>
              </w:rPr>
              <w:t>0,00</w:t>
            </w:r>
          </w:p>
        </w:tc>
        <w:tc>
          <w:tcPr>
            <w:tcW w:w="960" w:type="dxa"/>
          </w:tcPr>
          <w:p w14:paraId="298C5A62" w14:textId="4E39B3CC" w:rsidR="00DA5DF0" w:rsidRDefault="00DA5DF0" w:rsidP="00DA5DF0">
            <w:pPr>
              <w:spacing w:after="0"/>
              <w:jc w:val="right"/>
              <w:rPr>
                <w:rFonts w:cs="Times New Roman"/>
                <w:sz w:val="18"/>
                <w:szCs w:val="18"/>
              </w:rPr>
            </w:pPr>
            <w:r>
              <w:rPr>
                <w:rFonts w:cs="Times New Roman"/>
                <w:sz w:val="18"/>
                <w:szCs w:val="18"/>
              </w:rPr>
              <w:t>0,00%</w:t>
            </w:r>
          </w:p>
        </w:tc>
      </w:tr>
      <w:tr w:rsidR="00DA5DF0" w:rsidRPr="00DA5DF0" w14:paraId="120F61D6" w14:textId="77777777" w:rsidTr="00DA5DF0">
        <w:tc>
          <w:tcPr>
            <w:tcW w:w="5171" w:type="dxa"/>
            <w:shd w:val="clear" w:color="auto" w:fill="CBFFCB"/>
          </w:tcPr>
          <w:p w14:paraId="7864B86D" w14:textId="73291B8A" w:rsidR="00DA5DF0" w:rsidRPr="00DA5DF0" w:rsidRDefault="00DA5DF0" w:rsidP="00DA5DF0">
            <w:pPr>
              <w:spacing w:after="0"/>
              <w:rPr>
                <w:rFonts w:cs="Times New Roman"/>
                <w:sz w:val="16"/>
                <w:szCs w:val="18"/>
              </w:rPr>
            </w:pPr>
            <w:r w:rsidRPr="00DA5DF0">
              <w:rPr>
                <w:rFonts w:cs="Times New Roman"/>
                <w:sz w:val="16"/>
                <w:szCs w:val="18"/>
              </w:rPr>
              <w:t>IZVOR 51 Tekuće pomoći</w:t>
            </w:r>
          </w:p>
        </w:tc>
        <w:tc>
          <w:tcPr>
            <w:tcW w:w="1300" w:type="dxa"/>
            <w:shd w:val="clear" w:color="auto" w:fill="CBFFCB"/>
          </w:tcPr>
          <w:p w14:paraId="4B043405" w14:textId="0B12844F" w:rsidR="00DA5DF0" w:rsidRPr="00DA5DF0" w:rsidRDefault="00DA5DF0" w:rsidP="00DA5DF0">
            <w:pPr>
              <w:spacing w:after="0"/>
              <w:jc w:val="right"/>
              <w:rPr>
                <w:rFonts w:cs="Times New Roman"/>
                <w:sz w:val="16"/>
                <w:szCs w:val="18"/>
              </w:rPr>
            </w:pPr>
            <w:r w:rsidRPr="00DA5DF0">
              <w:rPr>
                <w:rFonts w:cs="Times New Roman"/>
                <w:sz w:val="16"/>
                <w:szCs w:val="18"/>
              </w:rPr>
              <w:t>33.260,00</w:t>
            </w:r>
          </w:p>
        </w:tc>
        <w:tc>
          <w:tcPr>
            <w:tcW w:w="1300" w:type="dxa"/>
            <w:shd w:val="clear" w:color="auto" w:fill="CBFFCB"/>
          </w:tcPr>
          <w:p w14:paraId="7B4C788F" w14:textId="606A71E3" w:rsidR="00DA5DF0" w:rsidRPr="00DA5DF0" w:rsidRDefault="00DA5DF0" w:rsidP="00DA5DF0">
            <w:pPr>
              <w:spacing w:after="0"/>
              <w:jc w:val="right"/>
              <w:rPr>
                <w:rFonts w:cs="Times New Roman"/>
                <w:sz w:val="16"/>
                <w:szCs w:val="18"/>
              </w:rPr>
            </w:pPr>
            <w:r w:rsidRPr="00DA5DF0">
              <w:rPr>
                <w:rFonts w:cs="Times New Roman"/>
                <w:sz w:val="16"/>
                <w:szCs w:val="18"/>
              </w:rPr>
              <w:t>-33.260,00</w:t>
            </w:r>
          </w:p>
        </w:tc>
        <w:tc>
          <w:tcPr>
            <w:tcW w:w="1300" w:type="dxa"/>
            <w:shd w:val="clear" w:color="auto" w:fill="CBFFCB"/>
          </w:tcPr>
          <w:p w14:paraId="3FB9F07F" w14:textId="6E9FEB3A" w:rsidR="00DA5DF0" w:rsidRPr="00DA5DF0" w:rsidRDefault="00DA5DF0" w:rsidP="00DA5DF0">
            <w:pPr>
              <w:spacing w:after="0"/>
              <w:jc w:val="right"/>
              <w:rPr>
                <w:rFonts w:cs="Times New Roman"/>
                <w:sz w:val="16"/>
                <w:szCs w:val="18"/>
              </w:rPr>
            </w:pPr>
            <w:r w:rsidRPr="00DA5DF0">
              <w:rPr>
                <w:rFonts w:cs="Times New Roman"/>
                <w:sz w:val="16"/>
                <w:szCs w:val="18"/>
              </w:rPr>
              <w:t>0,00</w:t>
            </w:r>
          </w:p>
        </w:tc>
        <w:tc>
          <w:tcPr>
            <w:tcW w:w="960" w:type="dxa"/>
            <w:shd w:val="clear" w:color="auto" w:fill="CBFFCB"/>
          </w:tcPr>
          <w:p w14:paraId="5B4C1D5D" w14:textId="08100124" w:rsidR="00DA5DF0" w:rsidRPr="00DA5DF0" w:rsidRDefault="00DA5DF0" w:rsidP="00DA5DF0">
            <w:pPr>
              <w:spacing w:after="0"/>
              <w:jc w:val="right"/>
              <w:rPr>
                <w:rFonts w:cs="Times New Roman"/>
                <w:sz w:val="16"/>
                <w:szCs w:val="18"/>
              </w:rPr>
            </w:pPr>
            <w:r w:rsidRPr="00DA5DF0">
              <w:rPr>
                <w:rFonts w:cs="Times New Roman"/>
                <w:sz w:val="16"/>
                <w:szCs w:val="18"/>
              </w:rPr>
              <w:t>0,00%</w:t>
            </w:r>
          </w:p>
        </w:tc>
      </w:tr>
      <w:tr w:rsidR="00DA5DF0" w:rsidRPr="00DA5DF0" w14:paraId="6F08AE62" w14:textId="77777777" w:rsidTr="00DA5DF0">
        <w:tc>
          <w:tcPr>
            <w:tcW w:w="5171" w:type="dxa"/>
            <w:shd w:val="clear" w:color="auto" w:fill="F2F2F2"/>
          </w:tcPr>
          <w:p w14:paraId="690222C9" w14:textId="3B16DCBD" w:rsidR="00DA5DF0" w:rsidRPr="00DA5DF0" w:rsidRDefault="00DA5DF0" w:rsidP="00DA5DF0">
            <w:pPr>
              <w:spacing w:after="0"/>
              <w:rPr>
                <w:rFonts w:cs="Times New Roman"/>
                <w:sz w:val="18"/>
                <w:szCs w:val="18"/>
              </w:rPr>
            </w:pPr>
            <w:r w:rsidRPr="00DA5DF0">
              <w:rPr>
                <w:rFonts w:cs="Times New Roman"/>
                <w:sz w:val="18"/>
                <w:szCs w:val="18"/>
              </w:rPr>
              <w:t>3 Rashodi poslovanja</w:t>
            </w:r>
          </w:p>
        </w:tc>
        <w:tc>
          <w:tcPr>
            <w:tcW w:w="1300" w:type="dxa"/>
            <w:shd w:val="clear" w:color="auto" w:fill="F2F2F2"/>
          </w:tcPr>
          <w:p w14:paraId="11FD6AD7" w14:textId="771F114E" w:rsidR="00DA5DF0" w:rsidRPr="00DA5DF0" w:rsidRDefault="00DA5DF0" w:rsidP="00DA5DF0">
            <w:pPr>
              <w:spacing w:after="0"/>
              <w:jc w:val="right"/>
              <w:rPr>
                <w:rFonts w:cs="Times New Roman"/>
                <w:sz w:val="18"/>
                <w:szCs w:val="18"/>
              </w:rPr>
            </w:pPr>
            <w:r w:rsidRPr="00DA5DF0">
              <w:rPr>
                <w:rFonts w:cs="Times New Roman"/>
                <w:sz w:val="18"/>
                <w:szCs w:val="18"/>
              </w:rPr>
              <w:t>33.260,00</w:t>
            </w:r>
          </w:p>
        </w:tc>
        <w:tc>
          <w:tcPr>
            <w:tcW w:w="1300" w:type="dxa"/>
            <w:shd w:val="clear" w:color="auto" w:fill="F2F2F2"/>
          </w:tcPr>
          <w:p w14:paraId="41F86A36" w14:textId="7DE7C495" w:rsidR="00DA5DF0" w:rsidRPr="00DA5DF0" w:rsidRDefault="00DA5DF0" w:rsidP="00DA5DF0">
            <w:pPr>
              <w:spacing w:after="0"/>
              <w:jc w:val="right"/>
              <w:rPr>
                <w:rFonts w:cs="Times New Roman"/>
                <w:sz w:val="18"/>
                <w:szCs w:val="18"/>
              </w:rPr>
            </w:pPr>
            <w:r w:rsidRPr="00DA5DF0">
              <w:rPr>
                <w:rFonts w:cs="Times New Roman"/>
                <w:sz w:val="18"/>
                <w:szCs w:val="18"/>
              </w:rPr>
              <w:t>-33.260,00</w:t>
            </w:r>
          </w:p>
        </w:tc>
        <w:tc>
          <w:tcPr>
            <w:tcW w:w="1300" w:type="dxa"/>
            <w:shd w:val="clear" w:color="auto" w:fill="F2F2F2"/>
          </w:tcPr>
          <w:p w14:paraId="720F649E" w14:textId="3F6D9405" w:rsidR="00DA5DF0" w:rsidRPr="00DA5DF0" w:rsidRDefault="00DA5DF0" w:rsidP="00DA5DF0">
            <w:pPr>
              <w:spacing w:after="0"/>
              <w:jc w:val="right"/>
              <w:rPr>
                <w:rFonts w:cs="Times New Roman"/>
                <w:sz w:val="18"/>
                <w:szCs w:val="18"/>
              </w:rPr>
            </w:pPr>
            <w:r w:rsidRPr="00DA5DF0">
              <w:rPr>
                <w:rFonts w:cs="Times New Roman"/>
                <w:sz w:val="18"/>
                <w:szCs w:val="18"/>
              </w:rPr>
              <w:t>0,00</w:t>
            </w:r>
          </w:p>
        </w:tc>
        <w:tc>
          <w:tcPr>
            <w:tcW w:w="960" w:type="dxa"/>
            <w:shd w:val="clear" w:color="auto" w:fill="F2F2F2"/>
          </w:tcPr>
          <w:p w14:paraId="5393FAC8" w14:textId="69D46273" w:rsidR="00DA5DF0" w:rsidRPr="00DA5DF0" w:rsidRDefault="00DA5DF0" w:rsidP="00DA5DF0">
            <w:pPr>
              <w:spacing w:after="0"/>
              <w:jc w:val="right"/>
              <w:rPr>
                <w:rFonts w:cs="Times New Roman"/>
                <w:sz w:val="18"/>
                <w:szCs w:val="18"/>
              </w:rPr>
            </w:pPr>
            <w:r w:rsidRPr="00DA5DF0">
              <w:rPr>
                <w:rFonts w:cs="Times New Roman"/>
                <w:sz w:val="18"/>
                <w:szCs w:val="18"/>
              </w:rPr>
              <w:t>0,00%</w:t>
            </w:r>
          </w:p>
        </w:tc>
      </w:tr>
      <w:tr w:rsidR="00DA5DF0" w14:paraId="0E79A8F1" w14:textId="77777777" w:rsidTr="00DA5DF0">
        <w:tc>
          <w:tcPr>
            <w:tcW w:w="5171" w:type="dxa"/>
          </w:tcPr>
          <w:p w14:paraId="5B20B789" w14:textId="6C52D521" w:rsidR="00DA5DF0" w:rsidRDefault="00DA5DF0" w:rsidP="00DA5DF0">
            <w:pPr>
              <w:spacing w:after="0"/>
              <w:rPr>
                <w:rFonts w:cs="Times New Roman"/>
                <w:sz w:val="18"/>
                <w:szCs w:val="18"/>
              </w:rPr>
            </w:pPr>
            <w:r>
              <w:rPr>
                <w:rFonts w:cs="Times New Roman"/>
                <w:sz w:val="18"/>
                <w:szCs w:val="18"/>
              </w:rPr>
              <w:t>32 Materijalni rashodi</w:t>
            </w:r>
          </w:p>
        </w:tc>
        <w:tc>
          <w:tcPr>
            <w:tcW w:w="1300" w:type="dxa"/>
          </w:tcPr>
          <w:p w14:paraId="112DEF45" w14:textId="40C739F1" w:rsidR="00DA5DF0" w:rsidRDefault="00DA5DF0" w:rsidP="00DA5DF0">
            <w:pPr>
              <w:spacing w:after="0"/>
              <w:jc w:val="right"/>
              <w:rPr>
                <w:rFonts w:cs="Times New Roman"/>
                <w:sz w:val="18"/>
                <w:szCs w:val="18"/>
              </w:rPr>
            </w:pPr>
            <w:r>
              <w:rPr>
                <w:rFonts w:cs="Times New Roman"/>
                <w:sz w:val="18"/>
                <w:szCs w:val="18"/>
              </w:rPr>
              <w:t>33.260,00</w:t>
            </w:r>
          </w:p>
        </w:tc>
        <w:tc>
          <w:tcPr>
            <w:tcW w:w="1300" w:type="dxa"/>
          </w:tcPr>
          <w:p w14:paraId="2A40DE25" w14:textId="36069C35" w:rsidR="00DA5DF0" w:rsidRDefault="00DA5DF0" w:rsidP="00DA5DF0">
            <w:pPr>
              <w:spacing w:after="0"/>
              <w:jc w:val="right"/>
              <w:rPr>
                <w:rFonts w:cs="Times New Roman"/>
                <w:sz w:val="18"/>
                <w:szCs w:val="18"/>
              </w:rPr>
            </w:pPr>
            <w:r>
              <w:rPr>
                <w:rFonts w:cs="Times New Roman"/>
                <w:sz w:val="18"/>
                <w:szCs w:val="18"/>
              </w:rPr>
              <w:t>-33.260,00</w:t>
            </w:r>
          </w:p>
        </w:tc>
        <w:tc>
          <w:tcPr>
            <w:tcW w:w="1300" w:type="dxa"/>
          </w:tcPr>
          <w:p w14:paraId="1596EE23" w14:textId="36A365EF" w:rsidR="00DA5DF0" w:rsidRDefault="00DA5DF0" w:rsidP="00DA5DF0">
            <w:pPr>
              <w:spacing w:after="0"/>
              <w:jc w:val="right"/>
              <w:rPr>
                <w:rFonts w:cs="Times New Roman"/>
                <w:sz w:val="18"/>
                <w:szCs w:val="18"/>
              </w:rPr>
            </w:pPr>
            <w:r>
              <w:rPr>
                <w:rFonts w:cs="Times New Roman"/>
                <w:sz w:val="18"/>
                <w:szCs w:val="18"/>
              </w:rPr>
              <w:t>0,00</w:t>
            </w:r>
          </w:p>
        </w:tc>
        <w:tc>
          <w:tcPr>
            <w:tcW w:w="960" w:type="dxa"/>
          </w:tcPr>
          <w:p w14:paraId="5A3A6D22" w14:textId="358A6302" w:rsidR="00DA5DF0" w:rsidRDefault="00DA5DF0" w:rsidP="00DA5DF0">
            <w:pPr>
              <w:spacing w:after="0"/>
              <w:jc w:val="right"/>
              <w:rPr>
                <w:rFonts w:cs="Times New Roman"/>
                <w:sz w:val="18"/>
                <w:szCs w:val="18"/>
              </w:rPr>
            </w:pPr>
            <w:r>
              <w:rPr>
                <w:rFonts w:cs="Times New Roman"/>
                <w:sz w:val="18"/>
                <w:szCs w:val="18"/>
              </w:rPr>
              <w:t>0,00%</w:t>
            </w:r>
          </w:p>
        </w:tc>
      </w:tr>
      <w:tr w:rsidR="00DA5DF0" w:rsidRPr="00DA5DF0" w14:paraId="76B20BDB" w14:textId="77777777" w:rsidTr="00DA5DF0">
        <w:trPr>
          <w:trHeight w:val="540"/>
        </w:trPr>
        <w:tc>
          <w:tcPr>
            <w:tcW w:w="5171" w:type="dxa"/>
            <w:shd w:val="clear" w:color="auto" w:fill="DAE8F2"/>
            <w:vAlign w:val="center"/>
          </w:tcPr>
          <w:p w14:paraId="62A07EC3" w14:textId="277DD1F6" w:rsidR="00DA5DF0" w:rsidRPr="00DA5DF0" w:rsidRDefault="00DA5DF0" w:rsidP="00DA5DF0">
            <w:pPr>
              <w:spacing w:after="0"/>
              <w:rPr>
                <w:rFonts w:cs="Times New Roman"/>
                <w:b/>
                <w:sz w:val="18"/>
                <w:szCs w:val="18"/>
              </w:rPr>
            </w:pPr>
            <w:r w:rsidRPr="00DA5DF0">
              <w:rPr>
                <w:rFonts w:cs="Times New Roman"/>
                <w:b/>
                <w:sz w:val="18"/>
                <w:szCs w:val="18"/>
              </w:rPr>
              <w:t>AKTIVNOST A1020-03 NABAVA OPREME</w:t>
            </w:r>
          </w:p>
        </w:tc>
        <w:tc>
          <w:tcPr>
            <w:tcW w:w="1300" w:type="dxa"/>
            <w:shd w:val="clear" w:color="auto" w:fill="DAE8F2"/>
            <w:vAlign w:val="center"/>
          </w:tcPr>
          <w:p w14:paraId="422BFB39" w14:textId="20EC9885" w:rsidR="00DA5DF0" w:rsidRPr="00DA5DF0" w:rsidRDefault="00DA5DF0" w:rsidP="00DA5DF0">
            <w:pPr>
              <w:spacing w:after="0"/>
              <w:jc w:val="right"/>
              <w:rPr>
                <w:rFonts w:cs="Times New Roman"/>
                <w:b/>
                <w:sz w:val="18"/>
                <w:szCs w:val="18"/>
              </w:rPr>
            </w:pPr>
            <w:r w:rsidRPr="00DA5DF0">
              <w:rPr>
                <w:rFonts w:cs="Times New Roman"/>
                <w:b/>
                <w:sz w:val="18"/>
                <w:szCs w:val="18"/>
              </w:rPr>
              <w:t>18.000,00</w:t>
            </w:r>
          </w:p>
        </w:tc>
        <w:tc>
          <w:tcPr>
            <w:tcW w:w="1300" w:type="dxa"/>
            <w:shd w:val="clear" w:color="auto" w:fill="DAE8F2"/>
            <w:vAlign w:val="center"/>
          </w:tcPr>
          <w:p w14:paraId="2C518144" w14:textId="2FA3EB1A" w:rsidR="00DA5DF0" w:rsidRPr="00DA5DF0" w:rsidRDefault="00DA5DF0" w:rsidP="00DA5DF0">
            <w:pPr>
              <w:spacing w:after="0"/>
              <w:jc w:val="right"/>
              <w:rPr>
                <w:rFonts w:cs="Times New Roman"/>
                <w:b/>
                <w:sz w:val="18"/>
                <w:szCs w:val="18"/>
              </w:rPr>
            </w:pPr>
            <w:r w:rsidRPr="00DA5DF0">
              <w:rPr>
                <w:rFonts w:cs="Times New Roman"/>
                <w:b/>
                <w:sz w:val="18"/>
                <w:szCs w:val="18"/>
              </w:rPr>
              <w:t>-8.000,00</w:t>
            </w:r>
          </w:p>
        </w:tc>
        <w:tc>
          <w:tcPr>
            <w:tcW w:w="1300" w:type="dxa"/>
            <w:shd w:val="clear" w:color="auto" w:fill="DAE8F2"/>
            <w:vAlign w:val="center"/>
          </w:tcPr>
          <w:p w14:paraId="4DD8D316" w14:textId="3E7F148B" w:rsidR="00DA5DF0" w:rsidRPr="00DA5DF0" w:rsidRDefault="00DA5DF0" w:rsidP="00DA5DF0">
            <w:pPr>
              <w:spacing w:after="0"/>
              <w:jc w:val="right"/>
              <w:rPr>
                <w:rFonts w:cs="Times New Roman"/>
                <w:b/>
                <w:sz w:val="18"/>
                <w:szCs w:val="18"/>
              </w:rPr>
            </w:pPr>
            <w:r w:rsidRPr="00DA5DF0">
              <w:rPr>
                <w:rFonts w:cs="Times New Roman"/>
                <w:b/>
                <w:sz w:val="18"/>
                <w:szCs w:val="18"/>
              </w:rPr>
              <w:t>10.000,00</w:t>
            </w:r>
          </w:p>
        </w:tc>
        <w:tc>
          <w:tcPr>
            <w:tcW w:w="960" w:type="dxa"/>
            <w:shd w:val="clear" w:color="auto" w:fill="DAE8F2"/>
            <w:vAlign w:val="center"/>
          </w:tcPr>
          <w:p w14:paraId="1226D47A" w14:textId="2C43F901" w:rsidR="00DA5DF0" w:rsidRPr="00DA5DF0" w:rsidRDefault="00DA5DF0" w:rsidP="00DA5DF0">
            <w:pPr>
              <w:spacing w:after="0"/>
              <w:jc w:val="right"/>
              <w:rPr>
                <w:rFonts w:cs="Times New Roman"/>
                <w:b/>
                <w:sz w:val="18"/>
                <w:szCs w:val="18"/>
              </w:rPr>
            </w:pPr>
            <w:r w:rsidRPr="00DA5DF0">
              <w:rPr>
                <w:rFonts w:cs="Times New Roman"/>
                <w:b/>
                <w:sz w:val="18"/>
                <w:szCs w:val="18"/>
              </w:rPr>
              <w:t>55,56%</w:t>
            </w:r>
          </w:p>
        </w:tc>
      </w:tr>
      <w:tr w:rsidR="00DA5DF0" w:rsidRPr="00DA5DF0" w14:paraId="7E913562" w14:textId="77777777" w:rsidTr="00DA5DF0">
        <w:tc>
          <w:tcPr>
            <w:tcW w:w="5171" w:type="dxa"/>
            <w:shd w:val="clear" w:color="auto" w:fill="CBFFCB"/>
          </w:tcPr>
          <w:p w14:paraId="6C406077" w14:textId="23B9EAF6" w:rsidR="00DA5DF0" w:rsidRPr="00DA5DF0" w:rsidRDefault="00DA5DF0" w:rsidP="00DA5DF0">
            <w:pPr>
              <w:spacing w:after="0"/>
              <w:rPr>
                <w:rFonts w:cs="Times New Roman"/>
                <w:sz w:val="16"/>
                <w:szCs w:val="18"/>
              </w:rPr>
            </w:pPr>
            <w:r w:rsidRPr="00DA5DF0">
              <w:rPr>
                <w:rFonts w:cs="Times New Roman"/>
                <w:sz w:val="16"/>
                <w:szCs w:val="18"/>
              </w:rPr>
              <w:t>IZVOR 11 Opći prihodi i primici</w:t>
            </w:r>
          </w:p>
        </w:tc>
        <w:tc>
          <w:tcPr>
            <w:tcW w:w="1300" w:type="dxa"/>
            <w:shd w:val="clear" w:color="auto" w:fill="CBFFCB"/>
          </w:tcPr>
          <w:p w14:paraId="7CC1968F" w14:textId="2E77AAAC" w:rsidR="00DA5DF0" w:rsidRPr="00DA5DF0" w:rsidRDefault="00DA5DF0" w:rsidP="00DA5DF0">
            <w:pPr>
              <w:spacing w:after="0"/>
              <w:jc w:val="right"/>
              <w:rPr>
                <w:rFonts w:cs="Times New Roman"/>
                <w:sz w:val="16"/>
                <w:szCs w:val="18"/>
              </w:rPr>
            </w:pPr>
            <w:r w:rsidRPr="00DA5DF0">
              <w:rPr>
                <w:rFonts w:cs="Times New Roman"/>
                <w:sz w:val="16"/>
                <w:szCs w:val="18"/>
              </w:rPr>
              <w:t>0,00</w:t>
            </w:r>
          </w:p>
        </w:tc>
        <w:tc>
          <w:tcPr>
            <w:tcW w:w="1300" w:type="dxa"/>
            <w:shd w:val="clear" w:color="auto" w:fill="CBFFCB"/>
          </w:tcPr>
          <w:p w14:paraId="29B9EA5B" w14:textId="3FDB5104" w:rsidR="00DA5DF0" w:rsidRPr="00DA5DF0" w:rsidRDefault="00DA5DF0" w:rsidP="00DA5DF0">
            <w:pPr>
              <w:spacing w:after="0"/>
              <w:jc w:val="right"/>
              <w:rPr>
                <w:rFonts w:cs="Times New Roman"/>
                <w:sz w:val="16"/>
                <w:szCs w:val="18"/>
              </w:rPr>
            </w:pPr>
            <w:r w:rsidRPr="00DA5DF0">
              <w:rPr>
                <w:rFonts w:cs="Times New Roman"/>
                <w:sz w:val="16"/>
                <w:szCs w:val="18"/>
              </w:rPr>
              <w:t>10.000,00</w:t>
            </w:r>
          </w:p>
        </w:tc>
        <w:tc>
          <w:tcPr>
            <w:tcW w:w="1300" w:type="dxa"/>
            <w:shd w:val="clear" w:color="auto" w:fill="CBFFCB"/>
          </w:tcPr>
          <w:p w14:paraId="5C606904" w14:textId="5BBFD9B2" w:rsidR="00DA5DF0" w:rsidRPr="00DA5DF0" w:rsidRDefault="00DA5DF0" w:rsidP="00DA5DF0">
            <w:pPr>
              <w:spacing w:after="0"/>
              <w:jc w:val="right"/>
              <w:rPr>
                <w:rFonts w:cs="Times New Roman"/>
                <w:sz w:val="16"/>
                <w:szCs w:val="18"/>
              </w:rPr>
            </w:pPr>
            <w:r w:rsidRPr="00DA5DF0">
              <w:rPr>
                <w:rFonts w:cs="Times New Roman"/>
                <w:sz w:val="16"/>
                <w:szCs w:val="18"/>
              </w:rPr>
              <w:t>10.000,00</w:t>
            </w:r>
          </w:p>
        </w:tc>
        <w:tc>
          <w:tcPr>
            <w:tcW w:w="960" w:type="dxa"/>
            <w:shd w:val="clear" w:color="auto" w:fill="CBFFCB"/>
          </w:tcPr>
          <w:p w14:paraId="79A9B4FD" w14:textId="77777777" w:rsidR="00DA5DF0" w:rsidRPr="00DA5DF0" w:rsidRDefault="00DA5DF0" w:rsidP="00DA5DF0">
            <w:pPr>
              <w:spacing w:after="0"/>
              <w:jc w:val="right"/>
              <w:rPr>
                <w:rFonts w:cs="Times New Roman"/>
                <w:sz w:val="16"/>
                <w:szCs w:val="18"/>
              </w:rPr>
            </w:pPr>
          </w:p>
        </w:tc>
      </w:tr>
      <w:tr w:rsidR="00DA5DF0" w:rsidRPr="00DA5DF0" w14:paraId="5A199529" w14:textId="77777777" w:rsidTr="00DA5DF0">
        <w:tc>
          <w:tcPr>
            <w:tcW w:w="5171" w:type="dxa"/>
            <w:shd w:val="clear" w:color="auto" w:fill="F2F2F2"/>
          </w:tcPr>
          <w:p w14:paraId="03A1D1FB" w14:textId="227C2DAC" w:rsidR="00DA5DF0" w:rsidRPr="00DA5DF0" w:rsidRDefault="00DA5DF0" w:rsidP="00DA5DF0">
            <w:pPr>
              <w:spacing w:after="0"/>
              <w:rPr>
                <w:rFonts w:cs="Times New Roman"/>
                <w:sz w:val="18"/>
                <w:szCs w:val="18"/>
              </w:rPr>
            </w:pPr>
            <w:r w:rsidRPr="00DA5DF0">
              <w:rPr>
                <w:rFonts w:cs="Times New Roman"/>
                <w:sz w:val="18"/>
                <w:szCs w:val="18"/>
              </w:rPr>
              <w:t>4 Rashodi za nabavu nefinancijske imovine</w:t>
            </w:r>
          </w:p>
        </w:tc>
        <w:tc>
          <w:tcPr>
            <w:tcW w:w="1300" w:type="dxa"/>
            <w:shd w:val="clear" w:color="auto" w:fill="F2F2F2"/>
          </w:tcPr>
          <w:p w14:paraId="72014753" w14:textId="10F0E8EB" w:rsidR="00DA5DF0" w:rsidRPr="00DA5DF0" w:rsidRDefault="00DA5DF0" w:rsidP="00DA5DF0">
            <w:pPr>
              <w:spacing w:after="0"/>
              <w:jc w:val="right"/>
              <w:rPr>
                <w:rFonts w:cs="Times New Roman"/>
                <w:sz w:val="18"/>
                <w:szCs w:val="18"/>
              </w:rPr>
            </w:pPr>
            <w:r w:rsidRPr="00DA5DF0">
              <w:rPr>
                <w:rFonts w:cs="Times New Roman"/>
                <w:sz w:val="18"/>
                <w:szCs w:val="18"/>
              </w:rPr>
              <w:t>0,00</w:t>
            </w:r>
          </w:p>
        </w:tc>
        <w:tc>
          <w:tcPr>
            <w:tcW w:w="1300" w:type="dxa"/>
            <w:shd w:val="clear" w:color="auto" w:fill="F2F2F2"/>
          </w:tcPr>
          <w:p w14:paraId="361A1D62" w14:textId="05243327" w:rsidR="00DA5DF0" w:rsidRPr="00DA5DF0" w:rsidRDefault="00DA5DF0" w:rsidP="00DA5DF0">
            <w:pPr>
              <w:spacing w:after="0"/>
              <w:jc w:val="right"/>
              <w:rPr>
                <w:rFonts w:cs="Times New Roman"/>
                <w:sz w:val="18"/>
                <w:szCs w:val="18"/>
              </w:rPr>
            </w:pPr>
            <w:r w:rsidRPr="00DA5DF0">
              <w:rPr>
                <w:rFonts w:cs="Times New Roman"/>
                <w:sz w:val="18"/>
                <w:szCs w:val="18"/>
              </w:rPr>
              <w:t>10.000,00</w:t>
            </w:r>
          </w:p>
        </w:tc>
        <w:tc>
          <w:tcPr>
            <w:tcW w:w="1300" w:type="dxa"/>
            <w:shd w:val="clear" w:color="auto" w:fill="F2F2F2"/>
          </w:tcPr>
          <w:p w14:paraId="22E6178A" w14:textId="58CAFFFC" w:rsidR="00DA5DF0" w:rsidRPr="00DA5DF0" w:rsidRDefault="00DA5DF0" w:rsidP="00DA5DF0">
            <w:pPr>
              <w:spacing w:after="0"/>
              <w:jc w:val="right"/>
              <w:rPr>
                <w:rFonts w:cs="Times New Roman"/>
                <w:sz w:val="18"/>
                <w:szCs w:val="18"/>
              </w:rPr>
            </w:pPr>
            <w:r w:rsidRPr="00DA5DF0">
              <w:rPr>
                <w:rFonts w:cs="Times New Roman"/>
                <w:sz w:val="18"/>
                <w:szCs w:val="18"/>
              </w:rPr>
              <w:t>10.000,00</w:t>
            </w:r>
          </w:p>
        </w:tc>
        <w:tc>
          <w:tcPr>
            <w:tcW w:w="960" w:type="dxa"/>
            <w:shd w:val="clear" w:color="auto" w:fill="F2F2F2"/>
          </w:tcPr>
          <w:p w14:paraId="7021C1ED" w14:textId="77777777" w:rsidR="00DA5DF0" w:rsidRPr="00DA5DF0" w:rsidRDefault="00DA5DF0" w:rsidP="00DA5DF0">
            <w:pPr>
              <w:spacing w:after="0"/>
              <w:jc w:val="right"/>
              <w:rPr>
                <w:rFonts w:cs="Times New Roman"/>
                <w:sz w:val="18"/>
                <w:szCs w:val="18"/>
              </w:rPr>
            </w:pPr>
          </w:p>
        </w:tc>
      </w:tr>
      <w:tr w:rsidR="00DA5DF0" w14:paraId="5FAA5F1A" w14:textId="77777777" w:rsidTr="00DA5DF0">
        <w:tc>
          <w:tcPr>
            <w:tcW w:w="5171" w:type="dxa"/>
          </w:tcPr>
          <w:p w14:paraId="4B5803F9" w14:textId="260F638E" w:rsidR="00DA5DF0" w:rsidRDefault="00DA5DF0" w:rsidP="00DA5DF0">
            <w:pPr>
              <w:spacing w:after="0"/>
              <w:rPr>
                <w:rFonts w:cs="Times New Roman"/>
                <w:sz w:val="18"/>
                <w:szCs w:val="18"/>
              </w:rPr>
            </w:pPr>
            <w:r>
              <w:rPr>
                <w:rFonts w:cs="Times New Roman"/>
                <w:sz w:val="18"/>
                <w:szCs w:val="18"/>
              </w:rPr>
              <w:t>42 Rashodi za nabavu proizvedene dugotrajne imovine</w:t>
            </w:r>
          </w:p>
        </w:tc>
        <w:tc>
          <w:tcPr>
            <w:tcW w:w="1300" w:type="dxa"/>
          </w:tcPr>
          <w:p w14:paraId="0A9D4DF6" w14:textId="376B02C6" w:rsidR="00DA5DF0" w:rsidRDefault="00DA5DF0" w:rsidP="00DA5DF0">
            <w:pPr>
              <w:spacing w:after="0"/>
              <w:jc w:val="right"/>
              <w:rPr>
                <w:rFonts w:cs="Times New Roman"/>
                <w:sz w:val="18"/>
                <w:szCs w:val="18"/>
              </w:rPr>
            </w:pPr>
            <w:r>
              <w:rPr>
                <w:rFonts w:cs="Times New Roman"/>
                <w:sz w:val="18"/>
                <w:szCs w:val="18"/>
              </w:rPr>
              <w:t>0,00</w:t>
            </w:r>
          </w:p>
        </w:tc>
        <w:tc>
          <w:tcPr>
            <w:tcW w:w="1300" w:type="dxa"/>
          </w:tcPr>
          <w:p w14:paraId="4FC49C6D" w14:textId="1F5624A6" w:rsidR="00DA5DF0" w:rsidRDefault="00DA5DF0" w:rsidP="00DA5DF0">
            <w:pPr>
              <w:spacing w:after="0"/>
              <w:jc w:val="right"/>
              <w:rPr>
                <w:rFonts w:cs="Times New Roman"/>
                <w:sz w:val="18"/>
                <w:szCs w:val="18"/>
              </w:rPr>
            </w:pPr>
            <w:r>
              <w:rPr>
                <w:rFonts w:cs="Times New Roman"/>
                <w:sz w:val="18"/>
                <w:szCs w:val="18"/>
              </w:rPr>
              <w:t>10.000,00</w:t>
            </w:r>
          </w:p>
        </w:tc>
        <w:tc>
          <w:tcPr>
            <w:tcW w:w="1300" w:type="dxa"/>
          </w:tcPr>
          <w:p w14:paraId="44B1D511" w14:textId="46C8A90E" w:rsidR="00DA5DF0" w:rsidRDefault="00DA5DF0" w:rsidP="00DA5DF0">
            <w:pPr>
              <w:spacing w:after="0"/>
              <w:jc w:val="right"/>
              <w:rPr>
                <w:rFonts w:cs="Times New Roman"/>
                <w:sz w:val="18"/>
                <w:szCs w:val="18"/>
              </w:rPr>
            </w:pPr>
            <w:r>
              <w:rPr>
                <w:rFonts w:cs="Times New Roman"/>
                <w:sz w:val="18"/>
                <w:szCs w:val="18"/>
              </w:rPr>
              <w:t>10.000,00</w:t>
            </w:r>
          </w:p>
        </w:tc>
        <w:tc>
          <w:tcPr>
            <w:tcW w:w="960" w:type="dxa"/>
          </w:tcPr>
          <w:p w14:paraId="7547D459" w14:textId="77777777" w:rsidR="00DA5DF0" w:rsidRDefault="00DA5DF0" w:rsidP="00DA5DF0">
            <w:pPr>
              <w:spacing w:after="0"/>
              <w:jc w:val="right"/>
              <w:rPr>
                <w:rFonts w:cs="Times New Roman"/>
                <w:sz w:val="18"/>
                <w:szCs w:val="18"/>
              </w:rPr>
            </w:pPr>
          </w:p>
        </w:tc>
      </w:tr>
      <w:tr w:rsidR="00DA5DF0" w:rsidRPr="00DA5DF0" w14:paraId="51920856" w14:textId="77777777" w:rsidTr="00DA5DF0">
        <w:tc>
          <w:tcPr>
            <w:tcW w:w="5171" w:type="dxa"/>
            <w:shd w:val="clear" w:color="auto" w:fill="CBFFCB"/>
          </w:tcPr>
          <w:p w14:paraId="434D174B" w14:textId="6A569B30" w:rsidR="00DA5DF0" w:rsidRPr="00DA5DF0" w:rsidRDefault="00DA5DF0" w:rsidP="00DA5DF0">
            <w:pPr>
              <w:spacing w:after="0"/>
              <w:rPr>
                <w:rFonts w:cs="Times New Roman"/>
                <w:sz w:val="16"/>
                <w:szCs w:val="18"/>
              </w:rPr>
            </w:pPr>
            <w:r w:rsidRPr="00DA5DF0">
              <w:rPr>
                <w:rFonts w:cs="Times New Roman"/>
                <w:sz w:val="16"/>
                <w:szCs w:val="18"/>
              </w:rPr>
              <w:t>IZVOR 43 Ostali prihodi za posebne namjene</w:t>
            </w:r>
          </w:p>
        </w:tc>
        <w:tc>
          <w:tcPr>
            <w:tcW w:w="1300" w:type="dxa"/>
            <w:shd w:val="clear" w:color="auto" w:fill="CBFFCB"/>
          </w:tcPr>
          <w:p w14:paraId="7F8374B4" w14:textId="178C7960" w:rsidR="00DA5DF0" w:rsidRPr="00DA5DF0" w:rsidRDefault="00DA5DF0" w:rsidP="00DA5DF0">
            <w:pPr>
              <w:spacing w:after="0"/>
              <w:jc w:val="right"/>
              <w:rPr>
                <w:rFonts w:cs="Times New Roman"/>
                <w:sz w:val="16"/>
                <w:szCs w:val="18"/>
              </w:rPr>
            </w:pPr>
            <w:r w:rsidRPr="00DA5DF0">
              <w:rPr>
                <w:rFonts w:cs="Times New Roman"/>
                <w:sz w:val="16"/>
                <w:szCs w:val="18"/>
              </w:rPr>
              <w:t>9.000,00</w:t>
            </w:r>
          </w:p>
        </w:tc>
        <w:tc>
          <w:tcPr>
            <w:tcW w:w="1300" w:type="dxa"/>
            <w:shd w:val="clear" w:color="auto" w:fill="CBFFCB"/>
          </w:tcPr>
          <w:p w14:paraId="71212323" w14:textId="031911CC" w:rsidR="00DA5DF0" w:rsidRPr="00DA5DF0" w:rsidRDefault="00DA5DF0" w:rsidP="00DA5DF0">
            <w:pPr>
              <w:spacing w:after="0"/>
              <w:jc w:val="right"/>
              <w:rPr>
                <w:rFonts w:cs="Times New Roman"/>
                <w:sz w:val="16"/>
                <w:szCs w:val="18"/>
              </w:rPr>
            </w:pPr>
            <w:r w:rsidRPr="00DA5DF0">
              <w:rPr>
                <w:rFonts w:cs="Times New Roman"/>
                <w:sz w:val="16"/>
                <w:szCs w:val="18"/>
              </w:rPr>
              <w:t>-9.000,00</w:t>
            </w:r>
          </w:p>
        </w:tc>
        <w:tc>
          <w:tcPr>
            <w:tcW w:w="1300" w:type="dxa"/>
            <w:shd w:val="clear" w:color="auto" w:fill="CBFFCB"/>
          </w:tcPr>
          <w:p w14:paraId="1F4DD866" w14:textId="73CC823E" w:rsidR="00DA5DF0" w:rsidRPr="00DA5DF0" w:rsidRDefault="00DA5DF0" w:rsidP="00DA5DF0">
            <w:pPr>
              <w:spacing w:after="0"/>
              <w:jc w:val="right"/>
              <w:rPr>
                <w:rFonts w:cs="Times New Roman"/>
                <w:sz w:val="16"/>
                <w:szCs w:val="18"/>
              </w:rPr>
            </w:pPr>
            <w:r w:rsidRPr="00DA5DF0">
              <w:rPr>
                <w:rFonts w:cs="Times New Roman"/>
                <w:sz w:val="16"/>
                <w:szCs w:val="18"/>
              </w:rPr>
              <w:t>0,00</w:t>
            </w:r>
          </w:p>
        </w:tc>
        <w:tc>
          <w:tcPr>
            <w:tcW w:w="960" w:type="dxa"/>
            <w:shd w:val="clear" w:color="auto" w:fill="CBFFCB"/>
          </w:tcPr>
          <w:p w14:paraId="08737D13" w14:textId="07AD7B24" w:rsidR="00DA5DF0" w:rsidRPr="00DA5DF0" w:rsidRDefault="00DA5DF0" w:rsidP="00DA5DF0">
            <w:pPr>
              <w:spacing w:after="0"/>
              <w:jc w:val="right"/>
              <w:rPr>
                <w:rFonts w:cs="Times New Roman"/>
                <w:sz w:val="16"/>
                <w:szCs w:val="18"/>
              </w:rPr>
            </w:pPr>
            <w:r w:rsidRPr="00DA5DF0">
              <w:rPr>
                <w:rFonts w:cs="Times New Roman"/>
                <w:sz w:val="16"/>
                <w:szCs w:val="18"/>
              </w:rPr>
              <w:t>0,00%</w:t>
            </w:r>
          </w:p>
        </w:tc>
      </w:tr>
      <w:tr w:rsidR="00DA5DF0" w:rsidRPr="00DA5DF0" w14:paraId="2CA31C24" w14:textId="77777777" w:rsidTr="00DA5DF0">
        <w:tc>
          <w:tcPr>
            <w:tcW w:w="5171" w:type="dxa"/>
            <w:shd w:val="clear" w:color="auto" w:fill="F2F2F2"/>
          </w:tcPr>
          <w:p w14:paraId="5E381321" w14:textId="087B6A52" w:rsidR="00DA5DF0" w:rsidRPr="00DA5DF0" w:rsidRDefault="00DA5DF0" w:rsidP="00DA5DF0">
            <w:pPr>
              <w:spacing w:after="0"/>
              <w:rPr>
                <w:rFonts w:cs="Times New Roman"/>
                <w:sz w:val="18"/>
                <w:szCs w:val="18"/>
              </w:rPr>
            </w:pPr>
            <w:r w:rsidRPr="00DA5DF0">
              <w:rPr>
                <w:rFonts w:cs="Times New Roman"/>
                <w:sz w:val="18"/>
                <w:szCs w:val="18"/>
              </w:rPr>
              <w:t>4 Rashodi za nabavu nefinancijske imovine</w:t>
            </w:r>
          </w:p>
        </w:tc>
        <w:tc>
          <w:tcPr>
            <w:tcW w:w="1300" w:type="dxa"/>
            <w:shd w:val="clear" w:color="auto" w:fill="F2F2F2"/>
          </w:tcPr>
          <w:p w14:paraId="2842B933" w14:textId="01AA8C15" w:rsidR="00DA5DF0" w:rsidRPr="00DA5DF0" w:rsidRDefault="00DA5DF0" w:rsidP="00DA5DF0">
            <w:pPr>
              <w:spacing w:after="0"/>
              <w:jc w:val="right"/>
              <w:rPr>
                <w:rFonts w:cs="Times New Roman"/>
                <w:sz w:val="18"/>
                <w:szCs w:val="18"/>
              </w:rPr>
            </w:pPr>
            <w:r w:rsidRPr="00DA5DF0">
              <w:rPr>
                <w:rFonts w:cs="Times New Roman"/>
                <w:sz w:val="18"/>
                <w:szCs w:val="18"/>
              </w:rPr>
              <w:t>9.000,00</w:t>
            </w:r>
          </w:p>
        </w:tc>
        <w:tc>
          <w:tcPr>
            <w:tcW w:w="1300" w:type="dxa"/>
            <w:shd w:val="clear" w:color="auto" w:fill="F2F2F2"/>
          </w:tcPr>
          <w:p w14:paraId="22C795B2" w14:textId="06CCAF44" w:rsidR="00DA5DF0" w:rsidRPr="00DA5DF0" w:rsidRDefault="00DA5DF0" w:rsidP="00DA5DF0">
            <w:pPr>
              <w:spacing w:after="0"/>
              <w:jc w:val="right"/>
              <w:rPr>
                <w:rFonts w:cs="Times New Roman"/>
                <w:sz w:val="18"/>
                <w:szCs w:val="18"/>
              </w:rPr>
            </w:pPr>
            <w:r w:rsidRPr="00DA5DF0">
              <w:rPr>
                <w:rFonts w:cs="Times New Roman"/>
                <w:sz w:val="18"/>
                <w:szCs w:val="18"/>
              </w:rPr>
              <w:t>-9.000,00</w:t>
            </w:r>
          </w:p>
        </w:tc>
        <w:tc>
          <w:tcPr>
            <w:tcW w:w="1300" w:type="dxa"/>
            <w:shd w:val="clear" w:color="auto" w:fill="F2F2F2"/>
          </w:tcPr>
          <w:p w14:paraId="5DC6A208" w14:textId="756C6891" w:rsidR="00DA5DF0" w:rsidRPr="00DA5DF0" w:rsidRDefault="00DA5DF0" w:rsidP="00DA5DF0">
            <w:pPr>
              <w:spacing w:after="0"/>
              <w:jc w:val="right"/>
              <w:rPr>
                <w:rFonts w:cs="Times New Roman"/>
                <w:sz w:val="18"/>
                <w:szCs w:val="18"/>
              </w:rPr>
            </w:pPr>
            <w:r w:rsidRPr="00DA5DF0">
              <w:rPr>
                <w:rFonts w:cs="Times New Roman"/>
                <w:sz w:val="18"/>
                <w:szCs w:val="18"/>
              </w:rPr>
              <w:t>0,00</w:t>
            </w:r>
          </w:p>
        </w:tc>
        <w:tc>
          <w:tcPr>
            <w:tcW w:w="960" w:type="dxa"/>
            <w:shd w:val="clear" w:color="auto" w:fill="F2F2F2"/>
          </w:tcPr>
          <w:p w14:paraId="2842FAFA" w14:textId="5AF48198" w:rsidR="00DA5DF0" w:rsidRPr="00DA5DF0" w:rsidRDefault="00DA5DF0" w:rsidP="00DA5DF0">
            <w:pPr>
              <w:spacing w:after="0"/>
              <w:jc w:val="right"/>
              <w:rPr>
                <w:rFonts w:cs="Times New Roman"/>
                <w:sz w:val="18"/>
                <w:szCs w:val="18"/>
              </w:rPr>
            </w:pPr>
            <w:r w:rsidRPr="00DA5DF0">
              <w:rPr>
                <w:rFonts w:cs="Times New Roman"/>
                <w:sz w:val="18"/>
                <w:szCs w:val="18"/>
              </w:rPr>
              <w:t>0,00%</w:t>
            </w:r>
          </w:p>
        </w:tc>
      </w:tr>
      <w:tr w:rsidR="00DA5DF0" w14:paraId="4EC37747" w14:textId="77777777" w:rsidTr="00DA5DF0">
        <w:tc>
          <w:tcPr>
            <w:tcW w:w="5171" w:type="dxa"/>
          </w:tcPr>
          <w:p w14:paraId="11B17CBF" w14:textId="3BC3C512" w:rsidR="00DA5DF0" w:rsidRDefault="00DA5DF0" w:rsidP="00DA5DF0">
            <w:pPr>
              <w:spacing w:after="0"/>
              <w:rPr>
                <w:rFonts w:cs="Times New Roman"/>
                <w:sz w:val="18"/>
                <w:szCs w:val="18"/>
              </w:rPr>
            </w:pPr>
            <w:r>
              <w:rPr>
                <w:rFonts w:cs="Times New Roman"/>
                <w:sz w:val="18"/>
                <w:szCs w:val="18"/>
              </w:rPr>
              <w:t>42 Rashodi za nabavu proizvedene dugotrajne imovine</w:t>
            </w:r>
          </w:p>
        </w:tc>
        <w:tc>
          <w:tcPr>
            <w:tcW w:w="1300" w:type="dxa"/>
          </w:tcPr>
          <w:p w14:paraId="610B5E7C" w14:textId="606C1B0E" w:rsidR="00DA5DF0" w:rsidRDefault="00DA5DF0" w:rsidP="00DA5DF0">
            <w:pPr>
              <w:spacing w:after="0"/>
              <w:jc w:val="right"/>
              <w:rPr>
                <w:rFonts w:cs="Times New Roman"/>
                <w:sz w:val="18"/>
                <w:szCs w:val="18"/>
              </w:rPr>
            </w:pPr>
            <w:r>
              <w:rPr>
                <w:rFonts w:cs="Times New Roman"/>
                <w:sz w:val="18"/>
                <w:szCs w:val="18"/>
              </w:rPr>
              <w:t>9.000,00</w:t>
            </w:r>
          </w:p>
        </w:tc>
        <w:tc>
          <w:tcPr>
            <w:tcW w:w="1300" w:type="dxa"/>
          </w:tcPr>
          <w:p w14:paraId="0C34B69B" w14:textId="2E56C7EC" w:rsidR="00DA5DF0" w:rsidRDefault="00DA5DF0" w:rsidP="00DA5DF0">
            <w:pPr>
              <w:spacing w:after="0"/>
              <w:jc w:val="right"/>
              <w:rPr>
                <w:rFonts w:cs="Times New Roman"/>
                <w:sz w:val="18"/>
                <w:szCs w:val="18"/>
              </w:rPr>
            </w:pPr>
            <w:r>
              <w:rPr>
                <w:rFonts w:cs="Times New Roman"/>
                <w:sz w:val="18"/>
                <w:szCs w:val="18"/>
              </w:rPr>
              <w:t>-9.000,00</w:t>
            </w:r>
          </w:p>
        </w:tc>
        <w:tc>
          <w:tcPr>
            <w:tcW w:w="1300" w:type="dxa"/>
          </w:tcPr>
          <w:p w14:paraId="5D4E1FF0" w14:textId="5240686C" w:rsidR="00DA5DF0" w:rsidRDefault="00DA5DF0" w:rsidP="00DA5DF0">
            <w:pPr>
              <w:spacing w:after="0"/>
              <w:jc w:val="right"/>
              <w:rPr>
                <w:rFonts w:cs="Times New Roman"/>
                <w:sz w:val="18"/>
                <w:szCs w:val="18"/>
              </w:rPr>
            </w:pPr>
            <w:r>
              <w:rPr>
                <w:rFonts w:cs="Times New Roman"/>
                <w:sz w:val="18"/>
                <w:szCs w:val="18"/>
              </w:rPr>
              <w:t>0,00</w:t>
            </w:r>
          </w:p>
        </w:tc>
        <w:tc>
          <w:tcPr>
            <w:tcW w:w="960" w:type="dxa"/>
          </w:tcPr>
          <w:p w14:paraId="192C2CE8" w14:textId="0BF2E036" w:rsidR="00DA5DF0" w:rsidRDefault="00DA5DF0" w:rsidP="00DA5DF0">
            <w:pPr>
              <w:spacing w:after="0"/>
              <w:jc w:val="right"/>
              <w:rPr>
                <w:rFonts w:cs="Times New Roman"/>
                <w:sz w:val="18"/>
                <w:szCs w:val="18"/>
              </w:rPr>
            </w:pPr>
            <w:r>
              <w:rPr>
                <w:rFonts w:cs="Times New Roman"/>
                <w:sz w:val="18"/>
                <w:szCs w:val="18"/>
              </w:rPr>
              <w:t>0,00%</w:t>
            </w:r>
          </w:p>
        </w:tc>
      </w:tr>
      <w:tr w:rsidR="00DA5DF0" w:rsidRPr="00DA5DF0" w14:paraId="626DD3FB" w14:textId="77777777" w:rsidTr="00DA5DF0">
        <w:tc>
          <w:tcPr>
            <w:tcW w:w="5171" w:type="dxa"/>
            <w:shd w:val="clear" w:color="auto" w:fill="CBFFCB"/>
          </w:tcPr>
          <w:p w14:paraId="04F3D282" w14:textId="2A6A3507" w:rsidR="00DA5DF0" w:rsidRPr="00DA5DF0" w:rsidRDefault="00DA5DF0" w:rsidP="00DA5DF0">
            <w:pPr>
              <w:spacing w:after="0"/>
              <w:rPr>
                <w:rFonts w:cs="Times New Roman"/>
                <w:sz w:val="16"/>
                <w:szCs w:val="18"/>
              </w:rPr>
            </w:pPr>
            <w:r w:rsidRPr="00DA5DF0">
              <w:rPr>
                <w:rFonts w:cs="Times New Roman"/>
                <w:sz w:val="16"/>
                <w:szCs w:val="18"/>
              </w:rPr>
              <w:t>IZVOR 51 Tekuće pomoći</w:t>
            </w:r>
          </w:p>
        </w:tc>
        <w:tc>
          <w:tcPr>
            <w:tcW w:w="1300" w:type="dxa"/>
            <w:shd w:val="clear" w:color="auto" w:fill="CBFFCB"/>
          </w:tcPr>
          <w:p w14:paraId="18DF7ACE" w14:textId="47811626" w:rsidR="00DA5DF0" w:rsidRPr="00DA5DF0" w:rsidRDefault="00DA5DF0" w:rsidP="00DA5DF0">
            <w:pPr>
              <w:spacing w:after="0"/>
              <w:jc w:val="right"/>
              <w:rPr>
                <w:rFonts w:cs="Times New Roman"/>
                <w:sz w:val="16"/>
                <w:szCs w:val="18"/>
              </w:rPr>
            </w:pPr>
            <w:r w:rsidRPr="00DA5DF0">
              <w:rPr>
                <w:rFonts w:cs="Times New Roman"/>
                <w:sz w:val="16"/>
                <w:szCs w:val="18"/>
              </w:rPr>
              <w:t>9.000,00</w:t>
            </w:r>
          </w:p>
        </w:tc>
        <w:tc>
          <w:tcPr>
            <w:tcW w:w="1300" w:type="dxa"/>
            <w:shd w:val="clear" w:color="auto" w:fill="CBFFCB"/>
          </w:tcPr>
          <w:p w14:paraId="5076DF71" w14:textId="3E3B8A05" w:rsidR="00DA5DF0" w:rsidRPr="00DA5DF0" w:rsidRDefault="00DA5DF0" w:rsidP="00DA5DF0">
            <w:pPr>
              <w:spacing w:after="0"/>
              <w:jc w:val="right"/>
              <w:rPr>
                <w:rFonts w:cs="Times New Roman"/>
                <w:sz w:val="16"/>
                <w:szCs w:val="18"/>
              </w:rPr>
            </w:pPr>
            <w:r w:rsidRPr="00DA5DF0">
              <w:rPr>
                <w:rFonts w:cs="Times New Roman"/>
                <w:sz w:val="16"/>
                <w:szCs w:val="18"/>
              </w:rPr>
              <w:t>-9.000,00</w:t>
            </w:r>
          </w:p>
        </w:tc>
        <w:tc>
          <w:tcPr>
            <w:tcW w:w="1300" w:type="dxa"/>
            <w:shd w:val="clear" w:color="auto" w:fill="CBFFCB"/>
          </w:tcPr>
          <w:p w14:paraId="7B66CB23" w14:textId="0D2AAFF8" w:rsidR="00DA5DF0" w:rsidRPr="00DA5DF0" w:rsidRDefault="00DA5DF0" w:rsidP="00DA5DF0">
            <w:pPr>
              <w:spacing w:after="0"/>
              <w:jc w:val="right"/>
              <w:rPr>
                <w:rFonts w:cs="Times New Roman"/>
                <w:sz w:val="16"/>
                <w:szCs w:val="18"/>
              </w:rPr>
            </w:pPr>
            <w:r w:rsidRPr="00DA5DF0">
              <w:rPr>
                <w:rFonts w:cs="Times New Roman"/>
                <w:sz w:val="16"/>
                <w:szCs w:val="18"/>
              </w:rPr>
              <w:t>0,00</w:t>
            </w:r>
          </w:p>
        </w:tc>
        <w:tc>
          <w:tcPr>
            <w:tcW w:w="960" w:type="dxa"/>
            <w:shd w:val="clear" w:color="auto" w:fill="CBFFCB"/>
          </w:tcPr>
          <w:p w14:paraId="318BFCCB" w14:textId="39AD81E1" w:rsidR="00DA5DF0" w:rsidRPr="00DA5DF0" w:rsidRDefault="00DA5DF0" w:rsidP="00DA5DF0">
            <w:pPr>
              <w:spacing w:after="0"/>
              <w:jc w:val="right"/>
              <w:rPr>
                <w:rFonts w:cs="Times New Roman"/>
                <w:sz w:val="16"/>
                <w:szCs w:val="18"/>
              </w:rPr>
            </w:pPr>
            <w:r w:rsidRPr="00DA5DF0">
              <w:rPr>
                <w:rFonts w:cs="Times New Roman"/>
                <w:sz w:val="16"/>
                <w:szCs w:val="18"/>
              </w:rPr>
              <w:t>0,00%</w:t>
            </w:r>
          </w:p>
        </w:tc>
      </w:tr>
      <w:tr w:rsidR="00DA5DF0" w:rsidRPr="00DA5DF0" w14:paraId="1D07BB08" w14:textId="77777777" w:rsidTr="00DA5DF0">
        <w:tc>
          <w:tcPr>
            <w:tcW w:w="5171" w:type="dxa"/>
            <w:shd w:val="clear" w:color="auto" w:fill="F2F2F2"/>
          </w:tcPr>
          <w:p w14:paraId="1CCD0A2F" w14:textId="4C9EE8A3" w:rsidR="00DA5DF0" w:rsidRPr="00DA5DF0" w:rsidRDefault="00DA5DF0" w:rsidP="00DA5DF0">
            <w:pPr>
              <w:spacing w:after="0"/>
              <w:rPr>
                <w:rFonts w:cs="Times New Roman"/>
                <w:sz w:val="18"/>
                <w:szCs w:val="18"/>
              </w:rPr>
            </w:pPr>
            <w:r w:rsidRPr="00DA5DF0">
              <w:rPr>
                <w:rFonts w:cs="Times New Roman"/>
                <w:sz w:val="18"/>
                <w:szCs w:val="18"/>
              </w:rPr>
              <w:t>4 Rashodi za nabavu nefinancijske imovine</w:t>
            </w:r>
          </w:p>
        </w:tc>
        <w:tc>
          <w:tcPr>
            <w:tcW w:w="1300" w:type="dxa"/>
            <w:shd w:val="clear" w:color="auto" w:fill="F2F2F2"/>
          </w:tcPr>
          <w:p w14:paraId="010C80A0" w14:textId="074FA10A" w:rsidR="00DA5DF0" w:rsidRPr="00DA5DF0" w:rsidRDefault="00DA5DF0" w:rsidP="00DA5DF0">
            <w:pPr>
              <w:spacing w:after="0"/>
              <w:jc w:val="right"/>
              <w:rPr>
                <w:rFonts w:cs="Times New Roman"/>
                <w:sz w:val="18"/>
                <w:szCs w:val="18"/>
              </w:rPr>
            </w:pPr>
            <w:r w:rsidRPr="00DA5DF0">
              <w:rPr>
                <w:rFonts w:cs="Times New Roman"/>
                <w:sz w:val="18"/>
                <w:szCs w:val="18"/>
              </w:rPr>
              <w:t>9.000,00</w:t>
            </w:r>
          </w:p>
        </w:tc>
        <w:tc>
          <w:tcPr>
            <w:tcW w:w="1300" w:type="dxa"/>
            <w:shd w:val="clear" w:color="auto" w:fill="F2F2F2"/>
          </w:tcPr>
          <w:p w14:paraId="57AF1B8B" w14:textId="14E1BEB9" w:rsidR="00DA5DF0" w:rsidRPr="00DA5DF0" w:rsidRDefault="00DA5DF0" w:rsidP="00DA5DF0">
            <w:pPr>
              <w:spacing w:after="0"/>
              <w:jc w:val="right"/>
              <w:rPr>
                <w:rFonts w:cs="Times New Roman"/>
                <w:sz w:val="18"/>
                <w:szCs w:val="18"/>
              </w:rPr>
            </w:pPr>
            <w:r w:rsidRPr="00DA5DF0">
              <w:rPr>
                <w:rFonts w:cs="Times New Roman"/>
                <w:sz w:val="18"/>
                <w:szCs w:val="18"/>
              </w:rPr>
              <w:t>-9.000,00</w:t>
            </w:r>
          </w:p>
        </w:tc>
        <w:tc>
          <w:tcPr>
            <w:tcW w:w="1300" w:type="dxa"/>
            <w:shd w:val="clear" w:color="auto" w:fill="F2F2F2"/>
          </w:tcPr>
          <w:p w14:paraId="73C07DC8" w14:textId="335E7AA0" w:rsidR="00DA5DF0" w:rsidRPr="00DA5DF0" w:rsidRDefault="00DA5DF0" w:rsidP="00DA5DF0">
            <w:pPr>
              <w:spacing w:after="0"/>
              <w:jc w:val="right"/>
              <w:rPr>
                <w:rFonts w:cs="Times New Roman"/>
                <w:sz w:val="18"/>
                <w:szCs w:val="18"/>
              </w:rPr>
            </w:pPr>
            <w:r w:rsidRPr="00DA5DF0">
              <w:rPr>
                <w:rFonts w:cs="Times New Roman"/>
                <w:sz w:val="18"/>
                <w:szCs w:val="18"/>
              </w:rPr>
              <w:t>0,00</w:t>
            </w:r>
          </w:p>
        </w:tc>
        <w:tc>
          <w:tcPr>
            <w:tcW w:w="960" w:type="dxa"/>
            <w:shd w:val="clear" w:color="auto" w:fill="F2F2F2"/>
          </w:tcPr>
          <w:p w14:paraId="3AA6689A" w14:textId="4A93278A" w:rsidR="00DA5DF0" w:rsidRPr="00DA5DF0" w:rsidRDefault="00DA5DF0" w:rsidP="00DA5DF0">
            <w:pPr>
              <w:spacing w:after="0"/>
              <w:jc w:val="right"/>
              <w:rPr>
                <w:rFonts w:cs="Times New Roman"/>
                <w:sz w:val="18"/>
                <w:szCs w:val="18"/>
              </w:rPr>
            </w:pPr>
            <w:r w:rsidRPr="00DA5DF0">
              <w:rPr>
                <w:rFonts w:cs="Times New Roman"/>
                <w:sz w:val="18"/>
                <w:szCs w:val="18"/>
              </w:rPr>
              <w:t>0,00%</w:t>
            </w:r>
          </w:p>
        </w:tc>
      </w:tr>
      <w:tr w:rsidR="00DA5DF0" w14:paraId="7B5DCF72" w14:textId="77777777" w:rsidTr="00DA5DF0">
        <w:tc>
          <w:tcPr>
            <w:tcW w:w="5171" w:type="dxa"/>
          </w:tcPr>
          <w:p w14:paraId="2911309D" w14:textId="58EC5581" w:rsidR="00DA5DF0" w:rsidRDefault="00DA5DF0" w:rsidP="00DA5DF0">
            <w:pPr>
              <w:spacing w:after="0"/>
              <w:rPr>
                <w:rFonts w:cs="Times New Roman"/>
                <w:sz w:val="18"/>
                <w:szCs w:val="18"/>
              </w:rPr>
            </w:pPr>
            <w:r>
              <w:rPr>
                <w:rFonts w:cs="Times New Roman"/>
                <w:sz w:val="18"/>
                <w:szCs w:val="18"/>
              </w:rPr>
              <w:t>42 Rashodi za nabavu proizvedene dugotrajne imovine</w:t>
            </w:r>
          </w:p>
        </w:tc>
        <w:tc>
          <w:tcPr>
            <w:tcW w:w="1300" w:type="dxa"/>
          </w:tcPr>
          <w:p w14:paraId="1382B335" w14:textId="7D9910E6" w:rsidR="00DA5DF0" w:rsidRDefault="00DA5DF0" w:rsidP="00DA5DF0">
            <w:pPr>
              <w:spacing w:after="0"/>
              <w:jc w:val="right"/>
              <w:rPr>
                <w:rFonts w:cs="Times New Roman"/>
                <w:sz w:val="18"/>
                <w:szCs w:val="18"/>
              </w:rPr>
            </w:pPr>
            <w:r>
              <w:rPr>
                <w:rFonts w:cs="Times New Roman"/>
                <w:sz w:val="18"/>
                <w:szCs w:val="18"/>
              </w:rPr>
              <w:t>9.000,00</w:t>
            </w:r>
          </w:p>
        </w:tc>
        <w:tc>
          <w:tcPr>
            <w:tcW w:w="1300" w:type="dxa"/>
          </w:tcPr>
          <w:p w14:paraId="1821A643" w14:textId="742A3BFE" w:rsidR="00DA5DF0" w:rsidRDefault="00DA5DF0" w:rsidP="00DA5DF0">
            <w:pPr>
              <w:spacing w:after="0"/>
              <w:jc w:val="right"/>
              <w:rPr>
                <w:rFonts w:cs="Times New Roman"/>
                <w:sz w:val="18"/>
                <w:szCs w:val="18"/>
              </w:rPr>
            </w:pPr>
            <w:r>
              <w:rPr>
                <w:rFonts w:cs="Times New Roman"/>
                <w:sz w:val="18"/>
                <w:szCs w:val="18"/>
              </w:rPr>
              <w:t>-9.000,00</w:t>
            </w:r>
          </w:p>
        </w:tc>
        <w:tc>
          <w:tcPr>
            <w:tcW w:w="1300" w:type="dxa"/>
          </w:tcPr>
          <w:p w14:paraId="5DF4200B" w14:textId="134C639B" w:rsidR="00DA5DF0" w:rsidRDefault="00DA5DF0" w:rsidP="00DA5DF0">
            <w:pPr>
              <w:spacing w:after="0"/>
              <w:jc w:val="right"/>
              <w:rPr>
                <w:rFonts w:cs="Times New Roman"/>
                <w:sz w:val="18"/>
                <w:szCs w:val="18"/>
              </w:rPr>
            </w:pPr>
            <w:r>
              <w:rPr>
                <w:rFonts w:cs="Times New Roman"/>
                <w:sz w:val="18"/>
                <w:szCs w:val="18"/>
              </w:rPr>
              <w:t>0,00</w:t>
            </w:r>
          </w:p>
        </w:tc>
        <w:tc>
          <w:tcPr>
            <w:tcW w:w="960" w:type="dxa"/>
          </w:tcPr>
          <w:p w14:paraId="797E3FAD" w14:textId="7495ED2C" w:rsidR="00DA5DF0" w:rsidRDefault="00DA5DF0" w:rsidP="00DA5DF0">
            <w:pPr>
              <w:spacing w:after="0"/>
              <w:jc w:val="right"/>
              <w:rPr>
                <w:rFonts w:cs="Times New Roman"/>
                <w:sz w:val="18"/>
                <w:szCs w:val="18"/>
              </w:rPr>
            </w:pPr>
            <w:r>
              <w:rPr>
                <w:rFonts w:cs="Times New Roman"/>
                <w:sz w:val="18"/>
                <w:szCs w:val="18"/>
              </w:rPr>
              <w:t>0,00%</w:t>
            </w:r>
          </w:p>
        </w:tc>
      </w:tr>
      <w:tr w:rsidR="00DA5DF0" w:rsidRPr="00DA5DF0" w14:paraId="2D3C6BE3" w14:textId="77777777" w:rsidTr="00DA5DF0">
        <w:tc>
          <w:tcPr>
            <w:tcW w:w="5171" w:type="dxa"/>
            <w:shd w:val="clear" w:color="auto" w:fill="505050"/>
          </w:tcPr>
          <w:p w14:paraId="471C6FE9" w14:textId="0203B990" w:rsidR="00DA5DF0" w:rsidRPr="00DA5DF0" w:rsidRDefault="00DA5DF0" w:rsidP="00DA5DF0">
            <w:pPr>
              <w:spacing w:after="0"/>
              <w:rPr>
                <w:rFonts w:cs="Times New Roman"/>
                <w:b/>
                <w:color w:val="FFFFFF"/>
                <w:sz w:val="16"/>
                <w:szCs w:val="18"/>
              </w:rPr>
            </w:pPr>
            <w:r w:rsidRPr="00DA5DF0">
              <w:rPr>
                <w:rFonts w:cs="Times New Roman"/>
                <w:b/>
                <w:color w:val="FFFFFF"/>
                <w:sz w:val="16"/>
                <w:szCs w:val="18"/>
              </w:rPr>
              <w:t>UKUPNO RASHODI</w:t>
            </w:r>
          </w:p>
        </w:tc>
        <w:tc>
          <w:tcPr>
            <w:tcW w:w="1300" w:type="dxa"/>
            <w:shd w:val="clear" w:color="auto" w:fill="505050"/>
          </w:tcPr>
          <w:p w14:paraId="28FE2619" w14:textId="63F27179" w:rsidR="00DA5DF0" w:rsidRPr="00DA5DF0" w:rsidRDefault="00DA5DF0" w:rsidP="00DA5DF0">
            <w:pPr>
              <w:spacing w:after="0"/>
              <w:jc w:val="right"/>
              <w:rPr>
                <w:rFonts w:cs="Times New Roman"/>
                <w:b/>
                <w:color w:val="FFFFFF"/>
                <w:sz w:val="16"/>
                <w:szCs w:val="18"/>
              </w:rPr>
            </w:pPr>
            <w:r w:rsidRPr="00DA5DF0">
              <w:rPr>
                <w:rFonts w:cs="Times New Roman"/>
                <w:b/>
                <w:color w:val="FFFFFF"/>
                <w:sz w:val="16"/>
                <w:szCs w:val="18"/>
              </w:rPr>
              <w:t>16.536.840,00</w:t>
            </w:r>
          </w:p>
        </w:tc>
        <w:tc>
          <w:tcPr>
            <w:tcW w:w="1300" w:type="dxa"/>
            <w:shd w:val="clear" w:color="auto" w:fill="505050"/>
          </w:tcPr>
          <w:p w14:paraId="39084880" w14:textId="66F81695" w:rsidR="00DA5DF0" w:rsidRPr="00DA5DF0" w:rsidRDefault="00DA5DF0" w:rsidP="00DA5DF0">
            <w:pPr>
              <w:spacing w:after="0"/>
              <w:jc w:val="right"/>
              <w:rPr>
                <w:rFonts w:cs="Times New Roman"/>
                <w:b/>
                <w:color w:val="FFFFFF"/>
                <w:sz w:val="16"/>
                <w:szCs w:val="18"/>
              </w:rPr>
            </w:pPr>
            <w:r w:rsidRPr="00DA5DF0">
              <w:rPr>
                <w:rFonts w:cs="Times New Roman"/>
                <w:b/>
                <w:color w:val="FFFFFF"/>
                <w:sz w:val="16"/>
                <w:szCs w:val="18"/>
              </w:rPr>
              <w:t>-7.301.840,00</w:t>
            </w:r>
          </w:p>
        </w:tc>
        <w:tc>
          <w:tcPr>
            <w:tcW w:w="1300" w:type="dxa"/>
            <w:shd w:val="clear" w:color="auto" w:fill="505050"/>
          </w:tcPr>
          <w:p w14:paraId="0DD231EA" w14:textId="56874AFD" w:rsidR="00DA5DF0" w:rsidRPr="00DA5DF0" w:rsidRDefault="00DA5DF0" w:rsidP="00DA5DF0">
            <w:pPr>
              <w:spacing w:after="0"/>
              <w:jc w:val="right"/>
              <w:rPr>
                <w:rFonts w:cs="Times New Roman"/>
                <w:b/>
                <w:color w:val="FFFFFF"/>
                <w:sz w:val="16"/>
                <w:szCs w:val="18"/>
              </w:rPr>
            </w:pPr>
            <w:r w:rsidRPr="00DA5DF0">
              <w:rPr>
                <w:rFonts w:cs="Times New Roman"/>
                <w:b/>
                <w:color w:val="FFFFFF"/>
                <w:sz w:val="16"/>
                <w:szCs w:val="18"/>
              </w:rPr>
              <w:t>9.235.000,00</w:t>
            </w:r>
          </w:p>
        </w:tc>
        <w:tc>
          <w:tcPr>
            <w:tcW w:w="960" w:type="dxa"/>
            <w:shd w:val="clear" w:color="auto" w:fill="505050"/>
          </w:tcPr>
          <w:p w14:paraId="53D1A890" w14:textId="1F54A53A" w:rsidR="00DA5DF0" w:rsidRPr="00DA5DF0" w:rsidRDefault="00DA5DF0" w:rsidP="00DA5DF0">
            <w:pPr>
              <w:spacing w:after="0"/>
              <w:jc w:val="right"/>
              <w:rPr>
                <w:rFonts w:cs="Times New Roman"/>
                <w:b/>
                <w:color w:val="FFFFFF"/>
                <w:sz w:val="16"/>
                <w:szCs w:val="18"/>
              </w:rPr>
            </w:pPr>
            <w:r w:rsidRPr="00DA5DF0">
              <w:rPr>
                <w:rFonts w:cs="Times New Roman"/>
                <w:b/>
                <w:color w:val="FFFFFF"/>
                <w:sz w:val="16"/>
                <w:szCs w:val="18"/>
              </w:rPr>
              <w:t>55,85%</w:t>
            </w:r>
          </w:p>
        </w:tc>
      </w:tr>
    </w:tbl>
    <w:p w14:paraId="245F3D99" w14:textId="200E4F84" w:rsidR="00EC2A8E" w:rsidRDefault="00EC2A8E">
      <w:pPr>
        <w:spacing w:after="0"/>
        <w:rPr>
          <w:rFonts w:cs="Times New Roman"/>
          <w:sz w:val="18"/>
          <w:szCs w:val="18"/>
        </w:rPr>
      </w:pPr>
    </w:p>
    <w:p w14:paraId="74CADC7D" w14:textId="77777777" w:rsidR="00EC2A8E" w:rsidRDefault="00EC2A8E">
      <w:pPr>
        <w:spacing w:after="0"/>
        <w:rPr>
          <w:rFonts w:cs="Times New Roman"/>
          <w:b/>
          <w:bCs/>
          <w:szCs w:val="20"/>
        </w:rPr>
      </w:pPr>
    </w:p>
    <w:p w14:paraId="144C6831" w14:textId="77777777" w:rsidR="00895622" w:rsidRDefault="00895622">
      <w:pPr>
        <w:spacing w:after="0"/>
        <w:jc w:val="center"/>
        <w:rPr>
          <w:rFonts w:cs="Times New Roman"/>
          <w:b/>
          <w:bCs/>
        </w:rPr>
      </w:pPr>
    </w:p>
    <w:p w14:paraId="2579934F" w14:textId="6C7EEC04" w:rsidR="00EC2A8E" w:rsidRDefault="00132635">
      <w:pPr>
        <w:spacing w:after="0"/>
        <w:jc w:val="center"/>
        <w:rPr>
          <w:rFonts w:cs="Times New Roman"/>
          <w:b/>
          <w:bCs/>
        </w:rPr>
      </w:pPr>
      <w:r>
        <w:rPr>
          <w:rFonts w:cs="Times New Roman"/>
          <w:b/>
          <w:bCs/>
        </w:rPr>
        <w:lastRenderedPageBreak/>
        <w:t>Članak 4.</w:t>
      </w:r>
    </w:p>
    <w:p w14:paraId="5C31519C" w14:textId="77777777" w:rsidR="00895622" w:rsidRDefault="00895622">
      <w:pPr>
        <w:spacing w:after="0"/>
        <w:jc w:val="center"/>
        <w:rPr>
          <w:rFonts w:cs="Times New Roman"/>
          <w:b/>
          <w:bCs/>
        </w:rPr>
      </w:pPr>
    </w:p>
    <w:p w14:paraId="441506C1" w14:textId="071C5688" w:rsidR="00EC2A8E" w:rsidRDefault="00132635">
      <w:pPr>
        <w:spacing w:after="0"/>
        <w:jc w:val="both"/>
        <w:rPr>
          <w:rFonts w:cs="Times New Roman"/>
          <w:szCs w:val="20"/>
        </w:rPr>
      </w:pPr>
      <w:r>
        <w:rPr>
          <w:rFonts w:cs="Times New Roman"/>
          <w:szCs w:val="20"/>
        </w:rPr>
        <w:t>Članak 4. mijenja se i glasi: „Sastavni dio proračuna čini obrazloženje proračuna općine Vrpolje za 202</w:t>
      </w:r>
      <w:r w:rsidR="00F42890">
        <w:rPr>
          <w:rFonts w:cs="Times New Roman"/>
          <w:szCs w:val="20"/>
        </w:rPr>
        <w:t>5</w:t>
      </w:r>
      <w:r>
        <w:rPr>
          <w:rFonts w:cs="Times New Roman"/>
          <w:szCs w:val="20"/>
        </w:rPr>
        <w:t>. godinu. Obrazloženje proračuna sastoji se od obrazloženja općeg dijela proračuna i obrazloženja posebnog dijela proračuna kako slijedi:</w:t>
      </w:r>
    </w:p>
    <w:p w14:paraId="75B0F7C5" w14:textId="0B2DDBDC" w:rsidR="00EC2A8E" w:rsidRDefault="00132635">
      <w:pPr>
        <w:pStyle w:val="Naslov1"/>
        <w:numPr>
          <w:ilvl w:val="0"/>
          <w:numId w:val="22"/>
        </w:numPr>
        <w:tabs>
          <w:tab w:val="num" w:pos="360"/>
        </w:tabs>
        <w:ind w:left="426" w:hanging="436"/>
      </w:pPr>
      <w:bookmarkStart w:id="5" w:name="_Toc162440141"/>
      <w:r>
        <w:t>OBRAZLOŽENJE</w:t>
      </w:r>
      <w:r w:rsidR="008308D4">
        <w:t xml:space="preserve"> II.</w:t>
      </w:r>
      <w:r>
        <w:t xml:space="preserve"> IZMJENA I DOPUNA</w:t>
      </w:r>
      <w:bookmarkEnd w:id="5"/>
    </w:p>
    <w:p w14:paraId="211E42B8" w14:textId="77777777" w:rsidR="00EC2A8E" w:rsidRDefault="00132635">
      <w:pPr>
        <w:pStyle w:val="Naslov2"/>
        <w:numPr>
          <w:ilvl w:val="1"/>
          <w:numId w:val="22"/>
        </w:numPr>
        <w:tabs>
          <w:tab w:val="num" w:pos="360"/>
        </w:tabs>
        <w:ind w:left="426" w:hanging="426"/>
        <w:rPr>
          <w:rFonts w:eastAsiaTheme="minorHAnsi"/>
        </w:rPr>
      </w:pPr>
      <w:bookmarkStart w:id="6" w:name="_Toc162440142"/>
      <w:r>
        <w:rPr>
          <w:rFonts w:eastAsiaTheme="minorHAnsi"/>
        </w:rPr>
        <w:t>OBRAZLOŽENJE OPĆEG DIJELA</w:t>
      </w:r>
      <w:bookmarkEnd w:id="6"/>
      <w:r>
        <w:rPr>
          <w:rFonts w:eastAsiaTheme="minorHAnsi"/>
        </w:rPr>
        <w:t xml:space="preserve"> </w:t>
      </w:r>
    </w:p>
    <w:p w14:paraId="20F253F4" w14:textId="77777777" w:rsidR="00EC2A8E" w:rsidRDefault="00132635">
      <w:r>
        <w:t>Opći dio proračuna sadrži račun prihoda i rashoda i račun financiranja /zaduživanja.</w:t>
      </w:r>
    </w:p>
    <w:p w14:paraId="0B8B7995" w14:textId="77777777" w:rsidR="00EC2A8E" w:rsidRDefault="00132635">
      <w:r>
        <w:t xml:space="preserve">U Računu prihoda i rashoda planirani su prihodi i primici, iskazani po vrstama i izvorima financiranja, i rashodi i izdaci po ekonomskoj klasifikaciji usklađenoj s Računskim planom proračuna. </w:t>
      </w:r>
    </w:p>
    <w:p w14:paraId="00C3F69D" w14:textId="77777777" w:rsidR="00EC2A8E" w:rsidRDefault="00132635">
      <w:r>
        <w:t xml:space="preserve">Rashodi su iskazani prema ekonomskoj, funkcijskoj klasifikaciji i izvorima financiranja. </w:t>
      </w:r>
    </w:p>
    <w:p w14:paraId="78D8A253" w14:textId="0434884D" w:rsidR="00EC2A8E" w:rsidRDefault="00132635">
      <w:r>
        <w:t>U Računu financiranja iskazani su primici od financijske imovine i zaduživanja, te izdaci za eventualnu nabavu financijske imovine i otplatu kredita i zajmova.</w:t>
      </w:r>
    </w:p>
    <w:p w14:paraId="6E5DB1A9" w14:textId="1B75895F" w:rsidR="00C551D6" w:rsidRDefault="00C551D6"/>
    <w:p w14:paraId="29D83A53" w14:textId="77777777" w:rsidR="00EC2A8E" w:rsidRDefault="00132635">
      <w:pPr>
        <w:pStyle w:val="Odlomakpopisa"/>
        <w:numPr>
          <w:ilvl w:val="0"/>
          <w:numId w:val="23"/>
        </w:numPr>
        <w:spacing w:after="0" w:line="276" w:lineRule="auto"/>
        <w:ind w:left="364" w:firstLine="62"/>
        <w:rPr>
          <w:rFonts w:ascii="Times New Roman" w:hAnsi="Times New Roman"/>
          <w:b/>
          <w:bCs/>
          <w:szCs w:val="20"/>
        </w:rPr>
      </w:pPr>
      <w:r>
        <w:rPr>
          <w:rFonts w:ascii="Times New Roman" w:hAnsi="Times New Roman"/>
          <w:b/>
          <w:bCs/>
          <w:szCs w:val="20"/>
        </w:rPr>
        <w:t>OBRAZLOŽENJE PRIHODA I RASHODA, PRIMITAKA I IZDATAKA</w:t>
      </w:r>
    </w:p>
    <w:p w14:paraId="67423E05" w14:textId="77777777" w:rsidR="00EC2A8E" w:rsidRDefault="00EC2A8E">
      <w:pPr>
        <w:spacing w:after="0"/>
        <w:rPr>
          <w:rFonts w:cs="Times New Roman"/>
          <w:szCs w:val="20"/>
        </w:rPr>
      </w:pPr>
    </w:p>
    <w:p w14:paraId="735224AC" w14:textId="77777777" w:rsidR="00EC2A8E" w:rsidRDefault="00132635">
      <w:pPr>
        <w:spacing w:after="0"/>
        <w:rPr>
          <w:rFonts w:cs="Times New Roman"/>
          <w:szCs w:val="20"/>
        </w:rPr>
      </w:pPr>
      <w:r>
        <w:rPr>
          <w:rFonts w:cs="Times New Roman"/>
          <w:szCs w:val="20"/>
        </w:rPr>
        <w:t>Pregled prihoda i primitaka daje se u slijedećoj tablici:</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31"/>
        <w:gridCol w:w="1300"/>
        <w:gridCol w:w="1300"/>
        <w:gridCol w:w="1300"/>
      </w:tblGrid>
      <w:tr w:rsidR="00DA5DF0" w:rsidRPr="00DA5DF0" w14:paraId="2DE1B7F3" w14:textId="77777777" w:rsidTr="00DA5DF0">
        <w:tc>
          <w:tcPr>
            <w:tcW w:w="6131" w:type="dxa"/>
            <w:shd w:val="clear" w:color="auto" w:fill="505050"/>
          </w:tcPr>
          <w:p w14:paraId="40F1F6EA" w14:textId="5B68FB69" w:rsidR="00DA5DF0" w:rsidRPr="00DA5DF0" w:rsidRDefault="00DA5DF0" w:rsidP="00DA5DF0">
            <w:pPr>
              <w:spacing w:after="0"/>
              <w:jc w:val="center"/>
              <w:rPr>
                <w:rFonts w:cs="Times New Roman"/>
                <w:b/>
                <w:color w:val="FFFFFF"/>
                <w:sz w:val="16"/>
                <w:szCs w:val="18"/>
              </w:rPr>
            </w:pPr>
            <w:r w:rsidRPr="00DA5DF0">
              <w:rPr>
                <w:rFonts w:cs="Times New Roman"/>
                <w:b/>
                <w:color w:val="FFFFFF"/>
                <w:sz w:val="16"/>
                <w:szCs w:val="18"/>
              </w:rPr>
              <w:t>RAČUN I OPIS RAČUNA</w:t>
            </w:r>
          </w:p>
        </w:tc>
        <w:tc>
          <w:tcPr>
            <w:tcW w:w="1300" w:type="dxa"/>
            <w:shd w:val="clear" w:color="auto" w:fill="505050"/>
          </w:tcPr>
          <w:p w14:paraId="1D9A4BD9" w14:textId="6581C92D" w:rsidR="00DA5DF0" w:rsidRPr="00DA5DF0" w:rsidRDefault="00DA5DF0" w:rsidP="00DA5DF0">
            <w:pPr>
              <w:spacing w:after="0"/>
              <w:jc w:val="center"/>
              <w:rPr>
                <w:rFonts w:cs="Times New Roman"/>
                <w:b/>
                <w:color w:val="FFFFFF"/>
                <w:sz w:val="16"/>
                <w:szCs w:val="18"/>
              </w:rPr>
            </w:pPr>
            <w:r w:rsidRPr="00DA5DF0">
              <w:rPr>
                <w:rFonts w:cs="Times New Roman"/>
                <w:b/>
                <w:color w:val="FFFFFF"/>
                <w:sz w:val="16"/>
                <w:szCs w:val="18"/>
              </w:rPr>
              <w:t>I. IZMJENE I DOPUNE PRORAČUNA ZA 2025. GODINU</w:t>
            </w:r>
          </w:p>
        </w:tc>
        <w:tc>
          <w:tcPr>
            <w:tcW w:w="1300" w:type="dxa"/>
            <w:shd w:val="clear" w:color="auto" w:fill="505050"/>
          </w:tcPr>
          <w:p w14:paraId="435C7955" w14:textId="3F0FC1FA" w:rsidR="00DA5DF0" w:rsidRPr="00DA5DF0" w:rsidRDefault="00DA5DF0" w:rsidP="00DA5DF0">
            <w:pPr>
              <w:spacing w:after="0"/>
              <w:jc w:val="center"/>
              <w:rPr>
                <w:rFonts w:cs="Times New Roman"/>
                <w:b/>
                <w:color w:val="FFFFFF"/>
                <w:sz w:val="16"/>
                <w:szCs w:val="18"/>
              </w:rPr>
            </w:pPr>
            <w:r w:rsidRPr="00DA5DF0">
              <w:rPr>
                <w:rFonts w:cs="Times New Roman"/>
                <w:b/>
                <w:color w:val="FFFFFF"/>
                <w:sz w:val="16"/>
                <w:szCs w:val="18"/>
              </w:rPr>
              <w:t>POVEĆANJE/SMANJENJE</w:t>
            </w:r>
          </w:p>
        </w:tc>
        <w:tc>
          <w:tcPr>
            <w:tcW w:w="1300" w:type="dxa"/>
            <w:shd w:val="clear" w:color="auto" w:fill="505050"/>
          </w:tcPr>
          <w:p w14:paraId="4DA77FE1" w14:textId="5A916C9C" w:rsidR="00DA5DF0" w:rsidRPr="00DA5DF0" w:rsidRDefault="00DA5DF0" w:rsidP="00DA5DF0">
            <w:pPr>
              <w:spacing w:after="0"/>
              <w:jc w:val="center"/>
              <w:rPr>
                <w:rFonts w:cs="Times New Roman"/>
                <w:b/>
                <w:color w:val="FFFFFF"/>
                <w:sz w:val="16"/>
                <w:szCs w:val="18"/>
              </w:rPr>
            </w:pPr>
            <w:r w:rsidRPr="00DA5DF0">
              <w:rPr>
                <w:rFonts w:cs="Times New Roman"/>
                <w:b/>
                <w:color w:val="FFFFFF"/>
                <w:sz w:val="16"/>
                <w:szCs w:val="18"/>
              </w:rPr>
              <w:t>II. IZMJENE I DOPUNE PRORAČUNA ZA 2025. GODINU</w:t>
            </w:r>
          </w:p>
        </w:tc>
      </w:tr>
      <w:tr w:rsidR="00DA5DF0" w:rsidRPr="00DA5DF0" w14:paraId="4E817394" w14:textId="77777777" w:rsidTr="00DA5DF0">
        <w:tc>
          <w:tcPr>
            <w:tcW w:w="6131" w:type="dxa"/>
            <w:shd w:val="clear" w:color="auto" w:fill="505050"/>
          </w:tcPr>
          <w:p w14:paraId="7ECCEDC5" w14:textId="573BE203" w:rsidR="00DA5DF0" w:rsidRPr="00DA5DF0" w:rsidRDefault="00DA5DF0" w:rsidP="00DA5DF0">
            <w:pPr>
              <w:spacing w:after="0"/>
              <w:jc w:val="center"/>
              <w:rPr>
                <w:rFonts w:cs="Times New Roman"/>
                <w:b/>
                <w:color w:val="FFFFFF"/>
                <w:sz w:val="16"/>
                <w:szCs w:val="18"/>
              </w:rPr>
            </w:pPr>
            <w:r>
              <w:rPr>
                <w:rFonts w:cs="Times New Roman"/>
                <w:b/>
                <w:color w:val="FFFFFF"/>
                <w:sz w:val="16"/>
                <w:szCs w:val="18"/>
              </w:rPr>
              <w:t>1</w:t>
            </w:r>
          </w:p>
        </w:tc>
        <w:tc>
          <w:tcPr>
            <w:tcW w:w="1300" w:type="dxa"/>
            <w:shd w:val="clear" w:color="auto" w:fill="505050"/>
          </w:tcPr>
          <w:p w14:paraId="16CA8B97" w14:textId="2F5A607D" w:rsidR="00DA5DF0" w:rsidRPr="00DA5DF0" w:rsidRDefault="00DA5DF0" w:rsidP="00DA5DF0">
            <w:pPr>
              <w:spacing w:after="0"/>
              <w:jc w:val="center"/>
              <w:rPr>
                <w:rFonts w:cs="Times New Roman"/>
                <w:b/>
                <w:color w:val="FFFFFF"/>
                <w:sz w:val="16"/>
                <w:szCs w:val="18"/>
              </w:rPr>
            </w:pPr>
            <w:r>
              <w:rPr>
                <w:rFonts w:cs="Times New Roman"/>
                <w:b/>
                <w:color w:val="FFFFFF"/>
                <w:sz w:val="16"/>
                <w:szCs w:val="18"/>
              </w:rPr>
              <w:t>2</w:t>
            </w:r>
          </w:p>
        </w:tc>
        <w:tc>
          <w:tcPr>
            <w:tcW w:w="1300" w:type="dxa"/>
            <w:shd w:val="clear" w:color="auto" w:fill="505050"/>
          </w:tcPr>
          <w:p w14:paraId="7359DE6B" w14:textId="39345541" w:rsidR="00DA5DF0" w:rsidRPr="00DA5DF0" w:rsidRDefault="00DA5DF0" w:rsidP="00DA5DF0">
            <w:pPr>
              <w:spacing w:after="0"/>
              <w:jc w:val="center"/>
              <w:rPr>
                <w:rFonts w:cs="Times New Roman"/>
                <w:b/>
                <w:color w:val="FFFFFF"/>
                <w:sz w:val="16"/>
                <w:szCs w:val="18"/>
              </w:rPr>
            </w:pPr>
            <w:r>
              <w:rPr>
                <w:rFonts w:cs="Times New Roman"/>
                <w:b/>
                <w:color w:val="FFFFFF"/>
                <w:sz w:val="16"/>
                <w:szCs w:val="18"/>
              </w:rPr>
              <w:t>3</w:t>
            </w:r>
          </w:p>
        </w:tc>
        <w:tc>
          <w:tcPr>
            <w:tcW w:w="1300" w:type="dxa"/>
            <w:shd w:val="clear" w:color="auto" w:fill="505050"/>
          </w:tcPr>
          <w:p w14:paraId="59B6A269" w14:textId="27B78125" w:rsidR="00DA5DF0" w:rsidRPr="00DA5DF0" w:rsidRDefault="00DA5DF0" w:rsidP="00DA5DF0">
            <w:pPr>
              <w:spacing w:after="0"/>
              <w:jc w:val="center"/>
              <w:rPr>
                <w:rFonts w:cs="Times New Roman"/>
                <w:b/>
                <w:color w:val="FFFFFF"/>
                <w:sz w:val="16"/>
                <w:szCs w:val="18"/>
              </w:rPr>
            </w:pPr>
            <w:r>
              <w:rPr>
                <w:rFonts w:cs="Times New Roman"/>
                <w:b/>
                <w:color w:val="FFFFFF"/>
                <w:sz w:val="16"/>
                <w:szCs w:val="18"/>
              </w:rPr>
              <w:t>4</w:t>
            </w:r>
          </w:p>
        </w:tc>
      </w:tr>
      <w:tr w:rsidR="00DA5DF0" w:rsidRPr="00DA5DF0" w14:paraId="228174C2" w14:textId="77777777" w:rsidTr="00DA5DF0">
        <w:tc>
          <w:tcPr>
            <w:tcW w:w="6131" w:type="dxa"/>
            <w:shd w:val="clear" w:color="auto" w:fill="BDD7EE"/>
          </w:tcPr>
          <w:p w14:paraId="475ABD9E" w14:textId="45E23CD0" w:rsidR="00DA5DF0" w:rsidRPr="00DA5DF0" w:rsidRDefault="00DA5DF0" w:rsidP="00DA5DF0">
            <w:pPr>
              <w:spacing w:after="0"/>
              <w:rPr>
                <w:rFonts w:cs="Times New Roman"/>
                <w:sz w:val="18"/>
                <w:szCs w:val="18"/>
              </w:rPr>
            </w:pPr>
            <w:r w:rsidRPr="00DA5DF0">
              <w:rPr>
                <w:rFonts w:cs="Times New Roman"/>
                <w:sz w:val="18"/>
                <w:szCs w:val="18"/>
              </w:rPr>
              <w:t>6 Prihodi poslovanja</w:t>
            </w:r>
          </w:p>
        </w:tc>
        <w:tc>
          <w:tcPr>
            <w:tcW w:w="1300" w:type="dxa"/>
            <w:shd w:val="clear" w:color="auto" w:fill="BDD7EE"/>
          </w:tcPr>
          <w:p w14:paraId="7F293627" w14:textId="1343BF46" w:rsidR="00DA5DF0" w:rsidRPr="00DA5DF0" w:rsidRDefault="00DA5DF0" w:rsidP="00DA5DF0">
            <w:pPr>
              <w:spacing w:after="0"/>
              <w:jc w:val="right"/>
              <w:rPr>
                <w:rFonts w:cs="Times New Roman"/>
                <w:sz w:val="18"/>
                <w:szCs w:val="18"/>
              </w:rPr>
            </w:pPr>
            <w:r w:rsidRPr="00DA5DF0">
              <w:rPr>
                <w:rFonts w:cs="Times New Roman"/>
                <w:sz w:val="18"/>
                <w:szCs w:val="18"/>
              </w:rPr>
              <w:t>9.398.187,00</w:t>
            </w:r>
          </w:p>
        </w:tc>
        <w:tc>
          <w:tcPr>
            <w:tcW w:w="1300" w:type="dxa"/>
            <w:shd w:val="clear" w:color="auto" w:fill="BDD7EE"/>
          </w:tcPr>
          <w:p w14:paraId="6B0F7B9D" w14:textId="290D8D63" w:rsidR="00DA5DF0" w:rsidRPr="00DA5DF0" w:rsidRDefault="00DA5DF0" w:rsidP="00DA5DF0">
            <w:pPr>
              <w:spacing w:after="0"/>
              <w:jc w:val="right"/>
              <w:rPr>
                <w:rFonts w:cs="Times New Roman"/>
                <w:sz w:val="18"/>
                <w:szCs w:val="18"/>
              </w:rPr>
            </w:pPr>
            <w:r w:rsidRPr="00DA5DF0">
              <w:rPr>
                <w:rFonts w:cs="Times New Roman"/>
                <w:sz w:val="18"/>
                <w:szCs w:val="18"/>
              </w:rPr>
              <w:t>-4.235.753,59</w:t>
            </w:r>
          </w:p>
        </w:tc>
        <w:tc>
          <w:tcPr>
            <w:tcW w:w="1300" w:type="dxa"/>
            <w:shd w:val="clear" w:color="auto" w:fill="BDD7EE"/>
          </w:tcPr>
          <w:p w14:paraId="4C062335" w14:textId="07F5E835" w:rsidR="00DA5DF0" w:rsidRPr="00DA5DF0" w:rsidRDefault="00DA5DF0" w:rsidP="00DA5DF0">
            <w:pPr>
              <w:spacing w:after="0"/>
              <w:jc w:val="right"/>
              <w:rPr>
                <w:rFonts w:cs="Times New Roman"/>
                <w:sz w:val="18"/>
                <w:szCs w:val="18"/>
              </w:rPr>
            </w:pPr>
            <w:r w:rsidRPr="00DA5DF0">
              <w:rPr>
                <w:rFonts w:cs="Times New Roman"/>
                <w:sz w:val="18"/>
                <w:szCs w:val="18"/>
              </w:rPr>
              <w:t>5.162.433,41</w:t>
            </w:r>
          </w:p>
        </w:tc>
      </w:tr>
      <w:tr w:rsidR="00DA5DF0" w14:paraId="68FBAD9C" w14:textId="77777777" w:rsidTr="00DA5DF0">
        <w:tc>
          <w:tcPr>
            <w:tcW w:w="6131" w:type="dxa"/>
          </w:tcPr>
          <w:p w14:paraId="0814165C" w14:textId="1A403635" w:rsidR="00DA5DF0" w:rsidRDefault="00DA5DF0" w:rsidP="00DA5DF0">
            <w:pPr>
              <w:spacing w:after="0"/>
              <w:rPr>
                <w:rFonts w:cs="Times New Roman"/>
                <w:sz w:val="18"/>
                <w:szCs w:val="18"/>
              </w:rPr>
            </w:pPr>
            <w:r>
              <w:rPr>
                <w:rFonts w:cs="Times New Roman"/>
                <w:sz w:val="18"/>
                <w:szCs w:val="18"/>
              </w:rPr>
              <w:t>61 Prihodi od poreza</w:t>
            </w:r>
          </w:p>
        </w:tc>
        <w:tc>
          <w:tcPr>
            <w:tcW w:w="1300" w:type="dxa"/>
          </w:tcPr>
          <w:p w14:paraId="05AA7355" w14:textId="2C6C3E63" w:rsidR="00DA5DF0" w:rsidRDefault="00DA5DF0" w:rsidP="00DA5DF0">
            <w:pPr>
              <w:spacing w:after="0"/>
              <w:jc w:val="right"/>
              <w:rPr>
                <w:rFonts w:cs="Times New Roman"/>
                <w:sz w:val="18"/>
                <w:szCs w:val="18"/>
              </w:rPr>
            </w:pPr>
            <w:r>
              <w:rPr>
                <w:rFonts w:cs="Times New Roman"/>
                <w:sz w:val="18"/>
                <w:szCs w:val="18"/>
              </w:rPr>
              <w:t>1.192.090,00</w:t>
            </w:r>
          </w:p>
        </w:tc>
        <w:tc>
          <w:tcPr>
            <w:tcW w:w="1300" w:type="dxa"/>
          </w:tcPr>
          <w:p w14:paraId="77174849" w14:textId="4FA2191B" w:rsidR="00DA5DF0" w:rsidRDefault="00DA5DF0" w:rsidP="00DA5DF0">
            <w:pPr>
              <w:spacing w:after="0"/>
              <w:jc w:val="right"/>
              <w:rPr>
                <w:rFonts w:cs="Times New Roman"/>
                <w:sz w:val="18"/>
                <w:szCs w:val="18"/>
              </w:rPr>
            </w:pPr>
            <w:r>
              <w:rPr>
                <w:rFonts w:cs="Times New Roman"/>
                <w:sz w:val="18"/>
                <w:szCs w:val="18"/>
              </w:rPr>
              <w:t>-383.102,86</w:t>
            </w:r>
          </w:p>
        </w:tc>
        <w:tc>
          <w:tcPr>
            <w:tcW w:w="1300" w:type="dxa"/>
          </w:tcPr>
          <w:p w14:paraId="533D1280" w14:textId="18AA030B" w:rsidR="00DA5DF0" w:rsidRDefault="00DA5DF0" w:rsidP="00DA5DF0">
            <w:pPr>
              <w:spacing w:after="0"/>
              <w:jc w:val="right"/>
              <w:rPr>
                <w:rFonts w:cs="Times New Roman"/>
                <w:sz w:val="18"/>
                <w:szCs w:val="18"/>
              </w:rPr>
            </w:pPr>
            <w:r>
              <w:rPr>
                <w:rFonts w:cs="Times New Roman"/>
                <w:sz w:val="18"/>
                <w:szCs w:val="18"/>
              </w:rPr>
              <w:t>808.987,14</w:t>
            </w:r>
          </w:p>
        </w:tc>
      </w:tr>
      <w:tr w:rsidR="00DA5DF0" w:rsidRPr="00DA5DF0" w14:paraId="145C945A" w14:textId="77777777" w:rsidTr="00DA5DF0">
        <w:tc>
          <w:tcPr>
            <w:tcW w:w="6131" w:type="dxa"/>
            <w:shd w:val="clear" w:color="auto" w:fill="E6FFE5"/>
          </w:tcPr>
          <w:p w14:paraId="365C2E48" w14:textId="3EB3F585" w:rsidR="00DA5DF0" w:rsidRPr="00DA5DF0" w:rsidRDefault="00DA5DF0" w:rsidP="00DA5DF0">
            <w:pPr>
              <w:spacing w:after="0"/>
              <w:rPr>
                <w:rFonts w:cs="Times New Roman"/>
                <w:i/>
                <w:sz w:val="14"/>
                <w:szCs w:val="18"/>
              </w:rPr>
            </w:pPr>
            <w:r w:rsidRPr="00DA5DF0">
              <w:rPr>
                <w:rFonts w:cs="Times New Roman"/>
                <w:i/>
                <w:sz w:val="14"/>
                <w:szCs w:val="18"/>
              </w:rPr>
              <w:t xml:space="preserve">         11 Opći prihodi i primici</w:t>
            </w:r>
          </w:p>
        </w:tc>
        <w:tc>
          <w:tcPr>
            <w:tcW w:w="1300" w:type="dxa"/>
            <w:shd w:val="clear" w:color="auto" w:fill="E6FFE5"/>
          </w:tcPr>
          <w:p w14:paraId="096853A1" w14:textId="18DECB55" w:rsidR="00DA5DF0" w:rsidRPr="00DA5DF0" w:rsidRDefault="00DA5DF0" w:rsidP="00DA5DF0">
            <w:pPr>
              <w:spacing w:after="0"/>
              <w:jc w:val="right"/>
              <w:rPr>
                <w:rFonts w:cs="Times New Roman"/>
                <w:i/>
                <w:sz w:val="14"/>
                <w:szCs w:val="18"/>
              </w:rPr>
            </w:pPr>
            <w:r w:rsidRPr="00DA5DF0">
              <w:rPr>
                <w:rFonts w:cs="Times New Roman"/>
                <w:i/>
                <w:sz w:val="14"/>
                <w:szCs w:val="18"/>
              </w:rPr>
              <w:t>1.192.090,00</w:t>
            </w:r>
          </w:p>
        </w:tc>
        <w:tc>
          <w:tcPr>
            <w:tcW w:w="1300" w:type="dxa"/>
            <w:shd w:val="clear" w:color="auto" w:fill="E6FFE5"/>
          </w:tcPr>
          <w:p w14:paraId="025D084E" w14:textId="362B3174" w:rsidR="00DA5DF0" w:rsidRPr="00DA5DF0" w:rsidRDefault="00DA5DF0" w:rsidP="00DA5DF0">
            <w:pPr>
              <w:spacing w:after="0"/>
              <w:jc w:val="right"/>
              <w:rPr>
                <w:rFonts w:cs="Times New Roman"/>
                <w:i/>
                <w:sz w:val="14"/>
                <w:szCs w:val="18"/>
              </w:rPr>
            </w:pPr>
            <w:r w:rsidRPr="00DA5DF0">
              <w:rPr>
                <w:rFonts w:cs="Times New Roman"/>
                <w:i/>
                <w:sz w:val="14"/>
                <w:szCs w:val="18"/>
              </w:rPr>
              <w:t>-383.102,86</w:t>
            </w:r>
          </w:p>
        </w:tc>
        <w:tc>
          <w:tcPr>
            <w:tcW w:w="1300" w:type="dxa"/>
            <w:shd w:val="clear" w:color="auto" w:fill="E6FFE5"/>
          </w:tcPr>
          <w:p w14:paraId="46145062" w14:textId="3215041C" w:rsidR="00DA5DF0" w:rsidRPr="00DA5DF0" w:rsidRDefault="00DA5DF0" w:rsidP="00DA5DF0">
            <w:pPr>
              <w:spacing w:after="0"/>
              <w:jc w:val="right"/>
              <w:rPr>
                <w:rFonts w:cs="Times New Roman"/>
                <w:i/>
                <w:sz w:val="14"/>
                <w:szCs w:val="18"/>
              </w:rPr>
            </w:pPr>
            <w:r w:rsidRPr="00DA5DF0">
              <w:rPr>
                <w:rFonts w:cs="Times New Roman"/>
                <w:i/>
                <w:sz w:val="14"/>
                <w:szCs w:val="18"/>
              </w:rPr>
              <w:t>808.987,14</w:t>
            </w:r>
          </w:p>
        </w:tc>
      </w:tr>
      <w:tr w:rsidR="00DA5DF0" w14:paraId="0A3F248A" w14:textId="77777777" w:rsidTr="00DA5DF0">
        <w:tc>
          <w:tcPr>
            <w:tcW w:w="6131" w:type="dxa"/>
          </w:tcPr>
          <w:p w14:paraId="21109C76" w14:textId="336978E8" w:rsidR="00DA5DF0" w:rsidRDefault="00DA5DF0" w:rsidP="00DA5DF0">
            <w:pPr>
              <w:spacing w:after="0"/>
              <w:rPr>
                <w:rFonts w:cs="Times New Roman"/>
                <w:sz w:val="18"/>
                <w:szCs w:val="18"/>
              </w:rPr>
            </w:pPr>
            <w:r>
              <w:rPr>
                <w:rFonts w:cs="Times New Roman"/>
                <w:sz w:val="18"/>
                <w:szCs w:val="18"/>
              </w:rPr>
              <w:t>63 Pomoći iz inozemstva i od subjekata unutar općeg proračuna</w:t>
            </w:r>
          </w:p>
        </w:tc>
        <w:tc>
          <w:tcPr>
            <w:tcW w:w="1300" w:type="dxa"/>
          </w:tcPr>
          <w:p w14:paraId="154F0ECC" w14:textId="70502DA7" w:rsidR="00DA5DF0" w:rsidRDefault="00DA5DF0" w:rsidP="00DA5DF0">
            <w:pPr>
              <w:spacing w:after="0"/>
              <w:jc w:val="right"/>
              <w:rPr>
                <w:rFonts w:cs="Times New Roman"/>
                <w:sz w:val="18"/>
                <w:szCs w:val="18"/>
              </w:rPr>
            </w:pPr>
            <w:r>
              <w:rPr>
                <w:rFonts w:cs="Times New Roman"/>
                <w:sz w:val="18"/>
                <w:szCs w:val="18"/>
              </w:rPr>
              <w:t>7.761.597,00</w:t>
            </w:r>
          </w:p>
        </w:tc>
        <w:tc>
          <w:tcPr>
            <w:tcW w:w="1300" w:type="dxa"/>
          </w:tcPr>
          <w:p w14:paraId="14F756DE" w14:textId="4EF4438C" w:rsidR="00DA5DF0" w:rsidRDefault="00DA5DF0" w:rsidP="00DA5DF0">
            <w:pPr>
              <w:spacing w:after="0"/>
              <w:jc w:val="right"/>
              <w:rPr>
                <w:rFonts w:cs="Times New Roman"/>
                <w:sz w:val="18"/>
                <w:szCs w:val="18"/>
              </w:rPr>
            </w:pPr>
            <w:r>
              <w:rPr>
                <w:rFonts w:cs="Times New Roman"/>
                <w:sz w:val="18"/>
                <w:szCs w:val="18"/>
              </w:rPr>
              <w:t>-3.652.750,73</w:t>
            </w:r>
          </w:p>
        </w:tc>
        <w:tc>
          <w:tcPr>
            <w:tcW w:w="1300" w:type="dxa"/>
          </w:tcPr>
          <w:p w14:paraId="6FCC434F" w14:textId="0BD030A6" w:rsidR="00DA5DF0" w:rsidRDefault="00DA5DF0" w:rsidP="00DA5DF0">
            <w:pPr>
              <w:spacing w:after="0"/>
              <w:jc w:val="right"/>
              <w:rPr>
                <w:rFonts w:cs="Times New Roman"/>
                <w:sz w:val="18"/>
                <w:szCs w:val="18"/>
              </w:rPr>
            </w:pPr>
            <w:r>
              <w:rPr>
                <w:rFonts w:cs="Times New Roman"/>
                <w:sz w:val="18"/>
                <w:szCs w:val="18"/>
              </w:rPr>
              <w:t>4.108.846,27</w:t>
            </w:r>
          </w:p>
        </w:tc>
      </w:tr>
      <w:tr w:rsidR="00DA5DF0" w:rsidRPr="00DA5DF0" w14:paraId="53F281D3" w14:textId="77777777" w:rsidTr="00DA5DF0">
        <w:tc>
          <w:tcPr>
            <w:tcW w:w="6131" w:type="dxa"/>
            <w:shd w:val="clear" w:color="auto" w:fill="E6FFE5"/>
          </w:tcPr>
          <w:p w14:paraId="7E331D9E" w14:textId="196B5592" w:rsidR="00DA5DF0" w:rsidRPr="00DA5DF0" w:rsidRDefault="00DA5DF0" w:rsidP="00DA5DF0">
            <w:pPr>
              <w:spacing w:after="0"/>
              <w:rPr>
                <w:rFonts w:cs="Times New Roman"/>
                <w:i/>
                <w:sz w:val="14"/>
                <w:szCs w:val="18"/>
              </w:rPr>
            </w:pPr>
            <w:r w:rsidRPr="00DA5DF0">
              <w:rPr>
                <w:rFonts w:cs="Times New Roman"/>
                <w:i/>
                <w:sz w:val="14"/>
                <w:szCs w:val="18"/>
              </w:rPr>
              <w:t xml:space="preserve">         11 Opći prihodi i primici</w:t>
            </w:r>
          </w:p>
        </w:tc>
        <w:tc>
          <w:tcPr>
            <w:tcW w:w="1300" w:type="dxa"/>
            <w:shd w:val="clear" w:color="auto" w:fill="E6FFE5"/>
          </w:tcPr>
          <w:p w14:paraId="0A0426CB" w14:textId="45BE7451" w:rsidR="00DA5DF0" w:rsidRPr="00DA5DF0" w:rsidRDefault="00DA5DF0" w:rsidP="00DA5DF0">
            <w:pPr>
              <w:spacing w:after="0"/>
              <w:jc w:val="right"/>
              <w:rPr>
                <w:rFonts w:cs="Times New Roman"/>
                <w:i/>
                <w:sz w:val="14"/>
                <w:szCs w:val="18"/>
              </w:rPr>
            </w:pPr>
            <w:r w:rsidRPr="00DA5DF0">
              <w:rPr>
                <w:rFonts w:cs="Times New Roman"/>
                <w:i/>
                <w:sz w:val="14"/>
                <w:szCs w:val="18"/>
              </w:rPr>
              <w:t>750.000,00</w:t>
            </w:r>
          </w:p>
        </w:tc>
        <w:tc>
          <w:tcPr>
            <w:tcW w:w="1300" w:type="dxa"/>
            <w:shd w:val="clear" w:color="auto" w:fill="E6FFE5"/>
          </w:tcPr>
          <w:p w14:paraId="5C50FEE7" w14:textId="36811CB2" w:rsidR="00DA5DF0" w:rsidRPr="00DA5DF0" w:rsidRDefault="00DA5DF0" w:rsidP="00DA5DF0">
            <w:pPr>
              <w:spacing w:after="0"/>
              <w:jc w:val="right"/>
              <w:rPr>
                <w:rFonts w:cs="Times New Roman"/>
                <w:i/>
                <w:sz w:val="14"/>
                <w:szCs w:val="18"/>
              </w:rPr>
            </w:pPr>
            <w:r w:rsidRPr="00DA5DF0">
              <w:rPr>
                <w:rFonts w:cs="Times New Roman"/>
                <w:i/>
                <w:sz w:val="14"/>
                <w:szCs w:val="18"/>
              </w:rPr>
              <w:t>-20.000,00</w:t>
            </w:r>
          </w:p>
        </w:tc>
        <w:tc>
          <w:tcPr>
            <w:tcW w:w="1300" w:type="dxa"/>
            <w:shd w:val="clear" w:color="auto" w:fill="E6FFE5"/>
          </w:tcPr>
          <w:p w14:paraId="2A4FD6DC" w14:textId="1236A744" w:rsidR="00DA5DF0" w:rsidRPr="00DA5DF0" w:rsidRDefault="00DA5DF0" w:rsidP="00DA5DF0">
            <w:pPr>
              <w:spacing w:after="0"/>
              <w:jc w:val="right"/>
              <w:rPr>
                <w:rFonts w:cs="Times New Roman"/>
                <w:i/>
                <w:sz w:val="14"/>
                <w:szCs w:val="18"/>
              </w:rPr>
            </w:pPr>
            <w:r w:rsidRPr="00DA5DF0">
              <w:rPr>
                <w:rFonts w:cs="Times New Roman"/>
                <w:i/>
                <w:sz w:val="14"/>
                <w:szCs w:val="18"/>
              </w:rPr>
              <w:t>730.000,00</w:t>
            </w:r>
          </w:p>
        </w:tc>
      </w:tr>
      <w:tr w:rsidR="00DA5DF0" w:rsidRPr="00DA5DF0" w14:paraId="4F51465A" w14:textId="77777777" w:rsidTr="00DA5DF0">
        <w:tc>
          <w:tcPr>
            <w:tcW w:w="6131" w:type="dxa"/>
            <w:shd w:val="clear" w:color="auto" w:fill="E6FFE5"/>
          </w:tcPr>
          <w:p w14:paraId="0DD8BE78" w14:textId="7C04CDD2" w:rsidR="00DA5DF0" w:rsidRPr="00DA5DF0" w:rsidRDefault="00DA5DF0" w:rsidP="00DA5DF0">
            <w:pPr>
              <w:spacing w:after="0"/>
              <w:rPr>
                <w:rFonts w:cs="Times New Roman"/>
                <w:i/>
                <w:sz w:val="14"/>
                <w:szCs w:val="18"/>
              </w:rPr>
            </w:pPr>
            <w:r w:rsidRPr="00DA5DF0">
              <w:rPr>
                <w:rFonts w:cs="Times New Roman"/>
                <w:i/>
                <w:sz w:val="14"/>
                <w:szCs w:val="18"/>
              </w:rPr>
              <w:t xml:space="preserve">         51 Tekuće pomoći</w:t>
            </w:r>
          </w:p>
        </w:tc>
        <w:tc>
          <w:tcPr>
            <w:tcW w:w="1300" w:type="dxa"/>
            <w:shd w:val="clear" w:color="auto" w:fill="E6FFE5"/>
          </w:tcPr>
          <w:p w14:paraId="4F0FAFAD" w14:textId="5F58FD67" w:rsidR="00DA5DF0" w:rsidRPr="00DA5DF0" w:rsidRDefault="00DA5DF0" w:rsidP="00DA5DF0">
            <w:pPr>
              <w:spacing w:after="0"/>
              <w:jc w:val="right"/>
              <w:rPr>
                <w:rFonts w:cs="Times New Roman"/>
                <w:i/>
                <w:sz w:val="14"/>
                <w:szCs w:val="18"/>
              </w:rPr>
            </w:pPr>
            <w:r w:rsidRPr="00DA5DF0">
              <w:rPr>
                <w:rFonts w:cs="Times New Roman"/>
                <w:i/>
                <w:sz w:val="14"/>
                <w:szCs w:val="18"/>
              </w:rPr>
              <w:t>464.627,00</w:t>
            </w:r>
          </w:p>
        </w:tc>
        <w:tc>
          <w:tcPr>
            <w:tcW w:w="1300" w:type="dxa"/>
            <w:shd w:val="clear" w:color="auto" w:fill="E6FFE5"/>
          </w:tcPr>
          <w:p w14:paraId="27D34E86" w14:textId="73FE4C08" w:rsidR="00DA5DF0" w:rsidRPr="00DA5DF0" w:rsidRDefault="00DA5DF0" w:rsidP="00DA5DF0">
            <w:pPr>
              <w:spacing w:after="0"/>
              <w:jc w:val="right"/>
              <w:rPr>
                <w:rFonts w:cs="Times New Roman"/>
                <w:i/>
                <w:sz w:val="14"/>
                <w:szCs w:val="18"/>
              </w:rPr>
            </w:pPr>
            <w:r w:rsidRPr="00DA5DF0">
              <w:rPr>
                <w:rFonts w:cs="Times New Roman"/>
                <w:i/>
                <w:sz w:val="14"/>
                <w:szCs w:val="18"/>
              </w:rPr>
              <w:t>-201.852,72</w:t>
            </w:r>
          </w:p>
        </w:tc>
        <w:tc>
          <w:tcPr>
            <w:tcW w:w="1300" w:type="dxa"/>
            <w:shd w:val="clear" w:color="auto" w:fill="E6FFE5"/>
          </w:tcPr>
          <w:p w14:paraId="707839E0" w14:textId="7DB7B328" w:rsidR="00DA5DF0" w:rsidRPr="00DA5DF0" w:rsidRDefault="00DA5DF0" w:rsidP="00DA5DF0">
            <w:pPr>
              <w:spacing w:after="0"/>
              <w:jc w:val="right"/>
              <w:rPr>
                <w:rFonts w:cs="Times New Roman"/>
                <w:i/>
                <w:sz w:val="14"/>
                <w:szCs w:val="18"/>
              </w:rPr>
            </w:pPr>
            <w:r w:rsidRPr="00DA5DF0">
              <w:rPr>
                <w:rFonts w:cs="Times New Roman"/>
                <w:i/>
                <w:sz w:val="14"/>
                <w:szCs w:val="18"/>
              </w:rPr>
              <w:t>262.774,28</w:t>
            </w:r>
          </w:p>
        </w:tc>
      </w:tr>
      <w:tr w:rsidR="00DA5DF0" w:rsidRPr="00DA5DF0" w14:paraId="6E3757C7" w14:textId="77777777" w:rsidTr="00DA5DF0">
        <w:tc>
          <w:tcPr>
            <w:tcW w:w="6131" w:type="dxa"/>
            <w:shd w:val="clear" w:color="auto" w:fill="E6FFE5"/>
          </w:tcPr>
          <w:p w14:paraId="3135C4D7" w14:textId="5C2F4D93" w:rsidR="00DA5DF0" w:rsidRPr="00DA5DF0" w:rsidRDefault="00DA5DF0" w:rsidP="00DA5DF0">
            <w:pPr>
              <w:spacing w:after="0"/>
              <w:rPr>
                <w:rFonts w:cs="Times New Roman"/>
                <w:i/>
                <w:sz w:val="14"/>
                <w:szCs w:val="18"/>
              </w:rPr>
            </w:pPr>
            <w:r w:rsidRPr="00DA5DF0">
              <w:rPr>
                <w:rFonts w:cs="Times New Roman"/>
                <w:i/>
                <w:sz w:val="14"/>
                <w:szCs w:val="18"/>
              </w:rPr>
              <w:t xml:space="preserve">         52 Kapitalne pomoći</w:t>
            </w:r>
          </w:p>
        </w:tc>
        <w:tc>
          <w:tcPr>
            <w:tcW w:w="1300" w:type="dxa"/>
            <w:shd w:val="clear" w:color="auto" w:fill="E6FFE5"/>
          </w:tcPr>
          <w:p w14:paraId="76CD456B" w14:textId="1DBFE9FB" w:rsidR="00DA5DF0" w:rsidRPr="00DA5DF0" w:rsidRDefault="00DA5DF0" w:rsidP="00DA5DF0">
            <w:pPr>
              <w:spacing w:after="0"/>
              <w:jc w:val="right"/>
              <w:rPr>
                <w:rFonts w:cs="Times New Roman"/>
                <w:i/>
                <w:sz w:val="14"/>
                <w:szCs w:val="18"/>
              </w:rPr>
            </w:pPr>
            <w:r w:rsidRPr="00DA5DF0">
              <w:rPr>
                <w:rFonts w:cs="Times New Roman"/>
                <w:i/>
                <w:sz w:val="14"/>
                <w:szCs w:val="18"/>
              </w:rPr>
              <w:t>1.476.000,00</w:t>
            </w:r>
          </w:p>
        </w:tc>
        <w:tc>
          <w:tcPr>
            <w:tcW w:w="1300" w:type="dxa"/>
            <w:shd w:val="clear" w:color="auto" w:fill="E6FFE5"/>
          </w:tcPr>
          <w:p w14:paraId="3BED077E" w14:textId="667FF309" w:rsidR="00DA5DF0" w:rsidRPr="00DA5DF0" w:rsidRDefault="00DA5DF0" w:rsidP="00DA5DF0">
            <w:pPr>
              <w:spacing w:after="0"/>
              <w:jc w:val="right"/>
              <w:rPr>
                <w:rFonts w:cs="Times New Roman"/>
                <w:i/>
                <w:sz w:val="14"/>
                <w:szCs w:val="18"/>
              </w:rPr>
            </w:pPr>
            <w:r w:rsidRPr="00DA5DF0">
              <w:rPr>
                <w:rFonts w:cs="Times New Roman"/>
                <w:i/>
                <w:sz w:val="14"/>
                <w:szCs w:val="18"/>
              </w:rPr>
              <w:t>-1.035.398,00</w:t>
            </w:r>
          </w:p>
        </w:tc>
        <w:tc>
          <w:tcPr>
            <w:tcW w:w="1300" w:type="dxa"/>
            <w:shd w:val="clear" w:color="auto" w:fill="E6FFE5"/>
          </w:tcPr>
          <w:p w14:paraId="0F453CBA" w14:textId="559B8A97" w:rsidR="00DA5DF0" w:rsidRPr="00DA5DF0" w:rsidRDefault="00DA5DF0" w:rsidP="00DA5DF0">
            <w:pPr>
              <w:spacing w:after="0"/>
              <w:jc w:val="right"/>
              <w:rPr>
                <w:rFonts w:cs="Times New Roman"/>
                <w:i/>
                <w:sz w:val="14"/>
                <w:szCs w:val="18"/>
              </w:rPr>
            </w:pPr>
            <w:r w:rsidRPr="00DA5DF0">
              <w:rPr>
                <w:rFonts w:cs="Times New Roman"/>
                <w:i/>
                <w:sz w:val="14"/>
                <w:szCs w:val="18"/>
              </w:rPr>
              <w:t>440.602,00</w:t>
            </w:r>
          </w:p>
        </w:tc>
      </w:tr>
      <w:tr w:rsidR="00DA5DF0" w:rsidRPr="00DA5DF0" w14:paraId="2CA14CF1" w14:textId="77777777" w:rsidTr="00DA5DF0">
        <w:tc>
          <w:tcPr>
            <w:tcW w:w="6131" w:type="dxa"/>
            <w:shd w:val="clear" w:color="auto" w:fill="E6FFE5"/>
          </w:tcPr>
          <w:p w14:paraId="1EE21059" w14:textId="431171AC" w:rsidR="00DA5DF0" w:rsidRPr="00DA5DF0" w:rsidRDefault="00DA5DF0" w:rsidP="00DA5DF0">
            <w:pPr>
              <w:spacing w:after="0"/>
              <w:rPr>
                <w:rFonts w:cs="Times New Roman"/>
                <w:i/>
                <w:sz w:val="14"/>
                <w:szCs w:val="18"/>
              </w:rPr>
            </w:pPr>
            <w:r w:rsidRPr="00DA5DF0">
              <w:rPr>
                <w:rFonts w:cs="Times New Roman"/>
                <w:i/>
                <w:sz w:val="14"/>
                <w:szCs w:val="18"/>
              </w:rPr>
              <w:t xml:space="preserve">         53 Tekuće pomoći od </w:t>
            </w:r>
            <w:proofErr w:type="spellStart"/>
            <w:r w:rsidRPr="00DA5DF0">
              <w:rPr>
                <w:rFonts w:cs="Times New Roman"/>
                <w:i/>
                <w:sz w:val="14"/>
                <w:szCs w:val="18"/>
              </w:rPr>
              <w:t>izvanprorač.kor</w:t>
            </w:r>
            <w:proofErr w:type="spellEnd"/>
            <w:r w:rsidRPr="00DA5DF0">
              <w:rPr>
                <w:rFonts w:cs="Times New Roman"/>
                <w:i/>
                <w:sz w:val="14"/>
                <w:szCs w:val="18"/>
              </w:rPr>
              <w:t>.-HZZ-a</w:t>
            </w:r>
          </w:p>
        </w:tc>
        <w:tc>
          <w:tcPr>
            <w:tcW w:w="1300" w:type="dxa"/>
            <w:shd w:val="clear" w:color="auto" w:fill="E6FFE5"/>
          </w:tcPr>
          <w:p w14:paraId="6199D6F5" w14:textId="0F42AF33" w:rsidR="00DA5DF0" w:rsidRPr="00DA5DF0" w:rsidRDefault="00DA5DF0" w:rsidP="00DA5DF0">
            <w:pPr>
              <w:spacing w:after="0"/>
              <w:jc w:val="right"/>
              <w:rPr>
                <w:rFonts w:cs="Times New Roman"/>
                <w:i/>
                <w:sz w:val="14"/>
                <w:szCs w:val="18"/>
              </w:rPr>
            </w:pPr>
            <w:r w:rsidRPr="00DA5DF0">
              <w:rPr>
                <w:rFonts w:cs="Times New Roman"/>
                <w:i/>
                <w:sz w:val="14"/>
                <w:szCs w:val="18"/>
              </w:rPr>
              <w:t>7.210,00</w:t>
            </w:r>
          </w:p>
        </w:tc>
        <w:tc>
          <w:tcPr>
            <w:tcW w:w="1300" w:type="dxa"/>
            <w:shd w:val="clear" w:color="auto" w:fill="E6FFE5"/>
          </w:tcPr>
          <w:p w14:paraId="65D870C9" w14:textId="0C47F798" w:rsidR="00DA5DF0" w:rsidRPr="00DA5DF0" w:rsidRDefault="00DA5DF0" w:rsidP="00DA5DF0">
            <w:pPr>
              <w:spacing w:after="0"/>
              <w:jc w:val="right"/>
              <w:rPr>
                <w:rFonts w:cs="Times New Roman"/>
                <w:i/>
                <w:sz w:val="14"/>
                <w:szCs w:val="18"/>
              </w:rPr>
            </w:pPr>
            <w:r w:rsidRPr="00DA5DF0">
              <w:rPr>
                <w:rFonts w:cs="Times New Roman"/>
                <w:i/>
                <w:sz w:val="14"/>
                <w:szCs w:val="18"/>
              </w:rPr>
              <w:t>-2.706,01</w:t>
            </w:r>
          </w:p>
        </w:tc>
        <w:tc>
          <w:tcPr>
            <w:tcW w:w="1300" w:type="dxa"/>
            <w:shd w:val="clear" w:color="auto" w:fill="E6FFE5"/>
          </w:tcPr>
          <w:p w14:paraId="3B6BAB8E" w14:textId="3FF2414F" w:rsidR="00DA5DF0" w:rsidRPr="00DA5DF0" w:rsidRDefault="00DA5DF0" w:rsidP="00DA5DF0">
            <w:pPr>
              <w:spacing w:after="0"/>
              <w:jc w:val="right"/>
              <w:rPr>
                <w:rFonts w:cs="Times New Roman"/>
                <w:i/>
                <w:sz w:val="14"/>
                <w:szCs w:val="18"/>
              </w:rPr>
            </w:pPr>
            <w:r w:rsidRPr="00DA5DF0">
              <w:rPr>
                <w:rFonts w:cs="Times New Roman"/>
                <w:i/>
                <w:sz w:val="14"/>
                <w:szCs w:val="18"/>
              </w:rPr>
              <w:t>4.503,99</w:t>
            </w:r>
          </w:p>
        </w:tc>
      </w:tr>
      <w:tr w:rsidR="00DA5DF0" w:rsidRPr="00DA5DF0" w14:paraId="2381EA27" w14:textId="77777777" w:rsidTr="00DA5DF0">
        <w:tc>
          <w:tcPr>
            <w:tcW w:w="6131" w:type="dxa"/>
            <w:shd w:val="clear" w:color="auto" w:fill="E6FFE5"/>
          </w:tcPr>
          <w:p w14:paraId="76ECE54A" w14:textId="4A0094D6" w:rsidR="00DA5DF0" w:rsidRPr="00DA5DF0" w:rsidRDefault="00DA5DF0" w:rsidP="00DA5DF0">
            <w:pPr>
              <w:spacing w:after="0"/>
              <w:rPr>
                <w:rFonts w:cs="Times New Roman"/>
                <w:i/>
                <w:sz w:val="14"/>
                <w:szCs w:val="18"/>
              </w:rPr>
            </w:pPr>
            <w:r w:rsidRPr="00DA5DF0">
              <w:rPr>
                <w:rFonts w:cs="Times New Roman"/>
                <w:i/>
                <w:sz w:val="14"/>
                <w:szCs w:val="18"/>
              </w:rPr>
              <w:t xml:space="preserve">         59 EU</w:t>
            </w:r>
          </w:p>
        </w:tc>
        <w:tc>
          <w:tcPr>
            <w:tcW w:w="1300" w:type="dxa"/>
            <w:shd w:val="clear" w:color="auto" w:fill="E6FFE5"/>
          </w:tcPr>
          <w:p w14:paraId="79253E91" w14:textId="135AB833" w:rsidR="00DA5DF0" w:rsidRPr="00DA5DF0" w:rsidRDefault="00DA5DF0" w:rsidP="00DA5DF0">
            <w:pPr>
              <w:spacing w:after="0"/>
              <w:jc w:val="right"/>
              <w:rPr>
                <w:rFonts w:cs="Times New Roman"/>
                <w:i/>
                <w:sz w:val="14"/>
                <w:szCs w:val="18"/>
              </w:rPr>
            </w:pPr>
            <w:r w:rsidRPr="00DA5DF0">
              <w:rPr>
                <w:rFonts w:cs="Times New Roman"/>
                <w:i/>
                <w:sz w:val="14"/>
                <w:szCs w:val="18"/>
              </w:rPr>
              <w:t>5.063.760,00</w:t>
            </w:r>
          </w:p>
        </w:tc>
        <w:tc>
          <w:tcPr>
            <w:tcW w:w="1300" w:type="dxa"/>
            <w:shd w:val="clear" w:color="auto" w:fill="E6FFE5"/>
          </w:tcPr>
          <w:p w14:paraId="24DE3617" w14:textId="1A5949EE" w:rsidR="00DA5DF0" w:rsidRPr="00DA5DF0" w:rsidRDefault="00DA5DF0" w:rsidP="00DA5DF0">
            <w:pPr>
              <w:spacing w:after="0"/>
              <w:jc w:val="right"/>
              <w:rPr>
                <w:rFonts w:cs="Times New Roman"/>
                <w:i/>
                <w:sz w:val="14"/>
                <w:szCs w:val="18"/>
              </w:rPr>
            </w:pPr>
            <w:r w:rsidRPr="00DA5DF0">
              <w:rPr>
                <w:rFonts w:cs="Times New Roman"/>
                <w:i/>
                <w:sz w:val="14"/>
                <w:szCs w:val="18"/>
              </w:rPr>
              <w:t>-2.392.794,00</w:t>
            </w:r>
          </w:p>
        </w:tc>
        <w:tc>
          <w:tcPr>
            <w:tcW w:w="1300" w:type="dxa"/>
            <w:shd w:val="clear" w:color="auto" w:fill="E6FFE5"/>
          </w:tcPr>
          <w:p w14:paraId="7BCDDC1B" w14:textId="6E75FB49" w:rsidR="00DA5DF0" w:rsidRPr="00DA5DF0" w:rsidRDefault="00DA5DF0" w:rsidP="00DA5DF0">
            <w:pPr>
              <w:spacing w:after="0"/>
              <w:jc w:val="right"/>
              <w:rPr>
                <w:rFonts w:cs="Times New Roman"/>
                <w:i/>
                <w:sz w:val="14"/>
                <w:szCs w:val="18"/>
              </w:rPr>
            </w:pPr>
            <w:r w:rsidRPr="00DA5DF0">
              <w:rPr>
                <w:rFonts w:cs="Times New Roman"/>
                <w:i/>
                <w:sz w:val="14"/>
                <w:szCs w:val="18"/>
              </w:rPr>
              <w:t>2.670.966,00</w:t>
            </w:r>
          </w:p>
        </w:tc>
      </w:tr>
      <w:tr w:rsidR="00DA5DF0" w14:paraId="51D6E74B" w14:textId="77777777" w:rsidTr="00DA5DF0">
        <w:tc>
          <w:tcPr>
            <w:tcW w:w="6131" w:type="dxa"/>
          </w:tcPr>
          <w:p w14:paraId="4F668DFD" w14:textId="3C741412" w:rsidR="00DA5DF0" w:rsidRDefault="00DA5DF0" w:rsidP="00DA5DF0">
            <w:pPr>
              <w:spacing w:after="0"/>
              <w:rPr>
                <w:rFonts w:cs="Times New Roman"/>
                <w:sz w:val="18"/>
                <w:szCs w:val="18"/>
              </w:rPr>
            </w:pPr>
            <w:r>
              <w:rPr>
                <w:rFonts w:cs="Times New Roman"/>
                <w:sz w:val="18"/>
                <w:szCs w:val="18"/>
              </w:rPr>
              <w:t>64 Prihodi od imovine</w:t>
            </w:r>
          </w:p>
        </w:tc>
        <w:tc>
          <w:tcPr>
            <w:tcW w:w="1300" w:type="dxa"/>
          </w:tcPr>
          <w:p w14:paraId="2C61FB41" w14:textId="4C32B8A0" w:rsidR="00DA5DF0" w:rsidRDefault="00DA5DF0" w:rsidP="00DA5DF0">
            <w:pPr>
              <w:spacing w:after="0"/>
              <w:jc w:val="right"/>
              <w:rPr>
                <w:rFonts w:cs="Times New Roman"/>
                <w:sz w:val="18"/>
                <w:szCs w:val="18"/>
              </w:rPr>
            </w:pPr>
            <w:r>
              <w:rPr>
                <w:rFonts w:cs="Times New Roman"/>
                <w:sz w:val="18"/>
                <w:szCs w:val="18"/>
              </w:rPr>
              <w:t>143.100,00</w:t>
            </w:r>
          </w:p>
        </w:tc>
        <w:tc>
          <w:tcPr>
            <w:tcW w:w="1300" w:type="dxa"/>
          </w:tcPr>
          <w:p w14:paraId="45F0A602" w14:textId="50E1B3E8" w:rsidR="00DA5DF0" w:rsidRDefault="00DA5DF0" w:rsidP="00DA5DF0">
            <w:pPr>
              <w:spacing w:after="0"/>
              <w:jc w:val="right"/>
              <w:rPr>
                <w:rFonts w:cs="Times New Roman"/>
                <w:sz w:val="18"/>
                <w:szCs w:val="18"/>
              </w:rPr>
            </w:pPr>
            <w:r>
              <w:rPr>
                <w:rFonts w:cs="Times New Roman"/>
                <w:sz w:val="18"/>
                <w:szCs w:val="18"/>
              </w:rPr>
              <w:t>1.600,00</w:t>
            </w:r>
          </w:p>
        </w:tc>
        <w:tc>
          <w:tcPr>
            <w:tcW w:w="1300" w:type="dxa"/>
          </w:tcPr>
          <w:p w14:paraId="3C1D79D0" w14:textId="7DBFA6B1" w:rsidR="00DA5DF0" w:rsidRDefault="00DA5DF0" w:rsidP="00DA5DF0">
            <w:pPr>
              <w:spacing w:after="0"/>
              <w:jc w:val="right"/>
              <w:rPr>
                <w:rFonts w:cs="Times New Roman"/>
                <w:sz w:val="18"/>
                <w:szCs w:val="18"/>
              </w:rPr>
            </w:pPr>
            <w:r>
              <w:rPr>
                <w:rFonts w:cs="Times New Roman"/>
                <w:sz w:val="18"/>
                <w:szCs w:val="18"/>
              </w:rPr>
              <w:t>144.700,00</w:t>
            </w:r>
          </w:p>
        </w:tc>
      </w:tr>
      <w:tr w:rsidR="00DA5DF0" w:rsidRPr="00DA5DF0" w14:paraId="7168CFB7" w14:textId="77777777" w:rsidTr="00DA5DF0">
        <w:tc>
          <w:tcPr>
            <w:tcW w:w="6131" w:type="dxa"/>
            <w:shd w:val="clear" w:color="auto" w:fill="E6FFE5"/>
          </w:tcPr>
          <w:p w14:paraId="12CC63F2" w14:textId="5CF5A47A" w:rsidR="00DA5DF0" w:rsidRPr="00DA5DF0" w:rsidRDefault="00DA5DF0" w:rsidP="00DA5DF0">
            <w:pPr>
              <w:spacing w:after="0"/>
              <w:rPr>
                <w:rFonts w:cs="Times New Roman"/>
                <w:i/>
                <w:sz w:val="14"/>
                <w:szCs w:val="18"/>
              </w:rPr>
            </w:pPr>
            <w:r w:rsidRPr="00DA5DF0">
              <w:rPr>
                <w:rFonts w:cs="Times New Roman"/>
                <w:i/>
                <w:sz w:val="14"/>
                <w:szCs w:val="18"/>
              </w:rPr>
              <w:t xml:space="preserve">         11 Opći prihodi i primici</w:t>
            </w:r>
          </w:p>
        </w:tc>
        <w:tc>
          <w:tcPr>
            <w:tcW w:w="1300" w:type="dxa"/>
            <w:shd w:val="clear" w:color="auto" w:fill="E6FFE5"/>
          </w:tcPr>
          <w:p w14:paraId="4622F2E3" w14:textId="56B3C60B" w:rsidR="00DA5DF0" w:rsidRPr="00DA5DF0" w:rsidRDefault="00DA5DF0" w:rsidP="00DA5DF0">
            <w:pPr>
              <w:spacing w:after="0"/>
              <w:jc w:val="right"/>
              <w:rPr>
                <w:rFonts w:cs="Times New Roman"/>
                <w:i/>
                <w:sz w:val="14"/>
                <w:szCs w:val="18"/>
              </w:rPr>
            </w:pPr>
            <w:r w:rsidRPr="00DA5DF0">
              <w:rPr>
                <w:rFonts w:cs="Times New Roman"/>
                <w:i/>
                <w:sz w:val="14"/>
                <w:szCs w:val="18"/>
              </w:rPr>
              <w:t>5.700,00</w:t>
            </w:r>
          </w:p>
        </w:tc>
        <w:tc>
          <w:tcPr>
            <w:tcW w:w="1300" w:type="dxa"/>
            <w:shd w:val="clear" w:color="auto" w:fill="E6FFE5"/>
          </w:tcPr>
          <w:p w14:paraId="45CCBC3E" w14:textId="49C17926" w:rsidR="00DA5DF0" w:rsidRPr="00DA5DF0" w:rsidRDefault="00DA5DF0" w:rsidP="00DA5DF0">
            <w:pPr>
              <w:spacing w:after="0"/>
              <w:jc w:val="right"/>
              <w:rPr>
                <w:rFonts w:cs="Times New Roman"/>
                <w:i/>
                <w:sz w:val="14"/>
                <w:szCs w:val="18"/>
              </w:rPr>
            </w:pPr>
            <w:r w:rsidRPr="00DA5DF0">
              <w:rPr>
                <w:rFonts w:cs="Times New Roman"/>
                <w:i/>
                <w:sz w:val="14"/>
                <w:szCs w:val="18"/>
              </w:rPr>
              <w:t>-4.600,00</w:t>
            </w:r>
          </w:p>
        </w:tc>
        <w:tc>
          <w:tcPr>
            <w:tcW w:w="1300" w:type="dxa"/>
            <w:shd w:val="clear" w:color="auto" w:fill="E6FFE5"/>
          </w:tcPr>
          <w:p w14:paraId="5A5E5ED4" w14:textId="1E5188E3" w:rsidR="00DA5DF0" w:rsidRPr="00DA5DF0" w:rsidRDefault="00DA5DF0" w:rsidP="00DA5DF0">
            <w:pPr>
              <w:spacing w:after="0"/>
              <w:jc w:val="right"/>
              <w:rPr>
                <w:rFonts w:cs="Times New Roman"/>
                <w:i/>
                <w:sz w:val="14"/>
                <w:szCs w:val="18"/>
              </w:rPr>
            </w:pPr>
            <w:r w:rsidRPr="00DA5DF0">
              <w:rPr>
                <w:rFonts w:cs="Times New Roman"/>
                <w:i/>
                <w:sz w:val="14"/>
                <w:szCs w:val="18"/>
              </w:rPr>
              <w:t>1.100,00</w:t>
            </w:r>
          </w:p>
        </w:tc>
      </w:tr>
      <w:tr w:rsidR="00DA5DF0" w:rsidRPr="00DA5DF0" w14:paraId="0894F99E" w14:textId="77777777" w:rsidTr="00DA5DF0">
        <w:tc>
          <w:tcPr>
            <w:tcW w:w="6131" w:type="dxa"/>
            <w:shd w:val="clear" w:color="auto" w:fill="E6FFE5"/>
          </w:tcPr>
          <w:p w14:paraId="3A5FF978" w14:textId="5638CC22" w:rsidR="00DA5DF0" w:rsidRPr="00DA5DF0" w:rsidRDefault="00DA5DF0" w:rsidP="00DA5DF0">
            <w:pPr>
              <w:spacing w:after="0"/>
              <w:rPr>
                <w:rFonts w:cs="Times New Roman"/>
                <w:i/>
                <w:sz w:val="14"/>
                <w:szCs w:val="18"/>
              </w:rPr>
            </w:pPr>
            <w:r w:rsidRPr="00DA5DF0">
              <w:rPr>
                <w:rFonts w:cs="Times New Roman"/>
                <w:i/>
                <w:sz w:val="14"/>
                <w:szCs w:val="18"/>
              </w:rPr>
              <w:t xml:space="preserve">         42 Prihodi za posebne namjene</w:t>
            </w:r>
          </w:p>
        </w:tc>
        <w:tc>
          <w:tcPr>
            <w:tcW w:w="1300" w:type="dxa"/>
            <w:shd w:val="clear" w:color="auto" w:fill="E6FFE5"/>
          </w:tcPr>
          <w:p w14:paraId="0EF2395A" w14:textId="5BFC14DC" w:rsidR="00DA5DF0" w:rsidRPr="00DA5DF0" w:rsidRDefault="00DA5DF0" w:rsidP="00DA5DF0">
            <w:pPr>
              <w:spacing w:after="0"/>
              <w:jc w:val="right"/>
              <w:rPr>
                <w:rFonts w:cs="Times New Roman"/>
                <w:i/>
                <w:sz w:val="14"/>
                <w:szCs w:val="18"/>
              </w:rPr>
            </w:pPr>
            <w:r w:rsidRPr="00DA5DF0">
              <w:rPr>
                <w:rFonts w:cs="Times New Roman"/>
                <w:i/>
                <w:sz w:val="14"/>
                <w:szCs w:val="18"/>
              </w:rPr>
              <w:t>54.400,00</w:t>
            </w:r>
          </w:p>
        </w:tc>
        <w:tc>
          <w:tcPr>
            <w:tcW w:w="1300" w:type="dxa"/>
            <w:shd w:val="clear" w:color="auto" w:fill="E6FFE5"/>
          </w:tcPr>
          <w:p w14:paraId="7D8EF37B" w14:textId="70B913F6" w:rsidR="00DA5DF0" w:rsidRPr="00DA5DF0" w:rsidRDefault="00DA5DF0" w:rsidP="00DA5DF0">
            <w:pPr>
              <w:spacing w:after="0"/>
              <w:jc w:val="right"/>
              <w:rPr>
                <w:rFonts w:cs="Times New Roman"/>
                <w:i/>
                <w:sz w:val="14"/>
                <w:szCs w:val="18"/>
              </w:rPr>
            </w:pPr>
            <w:r w:rsidRPr="00DA5DF0">
              <w:rPr>
                <w:rFonts w:cs="Times New Roman"/>
                <w:i/>
                <w:sz w:val="14"/>
                <w:szCs w:val="18"/>
              </w:rPr>
              <w:t>6.200,00</w:t>
            </w:r>
          </w:p>
        </w:tc>
        <w:tc>
          <w:tcPr>
            <w:tcW w:w="1300" w:type="dxa"/>
            <w:shd w:val="clear" w:color="auto" w:fill="E6FFE5"/>
          </w:tcPr>
          <w:p w14:paraId="701FA1F4" w14:textId="073FAE9F" w:rsidR="00DA5DF0" w:rsidRPr="00DA5DF0" w:rsidRDefault="00DA5DF0" w:rsidP="00DA5DF0">
            <w:pPr>
              <w:spacing w:after="0"/>
              <w:jc w:val="right"/>
              <w:rPr>
                <w:rFonts w:cs="Times New Roman"/>
                <w:i/>
                <w:sz w:val="14"/>
                <w:szCs w:val="18"/>
              </w:rPr>
            </w:pPr>
            <w:r w:rsidRPr="00DA5DF0">
              <w:rPr>
                <w:rFonts w:cs="Times New Roman"/>
                <w:i/>
                <w:sz w:val="14"/>
                <w:szCs w:val="18"/>
              </w:rPr>
              <w:t>60.600,00</w:t>
            </w:r>
          </w:p>
        </w:tc>
      </w:tr>
      <w:tr w:rsidR="00DA5DF0" w:rsidRPr="00DA5DF0" w14:paraId="1CE6C445" w14:textId="77777777" w:rsidTr="00DA5DF0">
        <w:tc>
          <w:tcPr>
            <w:tcW w:w="6131" w:type="dxa"/>
            <w:shd w:val="clear" w:color="auto" w:fill="E6FFE5"/>
          </w:tcPr>
          <w:p w14:paraId="45334352" w14:textId="5C043ADF" w:rsidR="00DA5DF0" w:rsidRPr="00DA5DF0" w:rsidRDefault="00DA5DF0" w:rsidP="00DA5DF0">
            <w:pPr>
              <w:spacing w:after="0"/>
              <w:rPr>
                <w:rFonts w:cs="Times New Roman"/>
                <w:i/>
                <w:sz w:val="14"/>
                <w:szCs w:val="18"/>
              </w:rPr>
            </w:pPr>
            <w:r w:rsidRPr="00DA5DF0">
              <w:rPr>
                <w:rFonts w:cs="Times New Roman"/>
                <w:i/>
                <w:sz w:val="14"/>
                <w:szCs w:val="18"/>
              </w:rPr>
              <w:t xml:space="preserve">         423 Zakup </w:t>
            </w:r>
            <w:proofErr w:type="spellStart"/>
            <w:r w:rsidRPr="00DA5DF0">
              <w:rPr>
                <w:rFonts w:cs="Times New Roman"/>
                <w:i/>
                <w:sz w:val="14"/>
                <w:szCs w:val="18"/>
              </w:rPr>
              <w:t>poljop.zemljišta</w:t>
            </w:r>
            <w:proofErr w:type="spellEnd"/>
          </w:p>
        </w:tc>
        <w:tc>
          <w:tcPr>
            <w:tcW w:w="1300" w:type="dxa"/>
            <w:shd w:val="clear" w:color="auto" w:fill="E6FFE5"/>
          </w:tcPr>
          <w:p w14:paraId="5AAA730F" w14:textId="29535282" w:rsidR="00DA5DF0" w:rsidRPr="00DA5DF0" w:rsidRDefault="00DA5DF0" w:rsidP="00DA5DF0">
            <w:pPr>
              <w:spacing w:after="0"/>
              <w:jc w:val="right"/>
              <w:rPr>
                <w:rFonts w:cs="Times New Roman"/>
                <w:i/>
                <w:sz w:val="14"/>
                <w:szCs w:val="18"/>
              </w:rPr>
            </w:pPr>
            <w:r w:rsidRPr="00DA5DF0">
              <w:rPr>
                <w:rFonts w:cs="Times New Roman"/>
                <w:i/>
                <w:sz w:val="14"/>
                <w:szCs w:val="18"/>
              </w:rPr>
              <w:t>83.000,00</w:t>
            </w:r>
          </w:p>
        </w:tc>
        <w:tc>
          <w:tcPr>
            <w:tcW w:w="1300" w:type="dxa"/>
            <w:shd w:val="clear" w:color="auto" w:fill="E6FFE5"/>
          </w:tcPr>
          <w:p w14:paraId="580CF139" w14:textId="7C91025D" w:rsidR="00DA5DF0" w:rsidRPr="00DA5DF0" w:rsidRDefault="00DA5DF0" w:rsidP="00DA5DF0">
            <w:pPr>
              <w:spacing w:after="0"/>
              <w:jc w:val="right"/>
              <w:rPr>
                <w:rFonts w:cs="Times New Roman"/>
                <w:i/>
                <w:sz w:val="14"/>
                <w:szCs w:val="18"/>
              </w:rPr>
            </w:pPr>
            <w:r w:rsidRPr="00DA5DF0">
              <w:rPr>
                <w:rFonts w:cs="Times New Roman"/>
                <w:i/>
                <w:sz w:val="14"/>
                <w:szCs w:val="18"/>
              </w:rPr>
              <w:t>0,00</w:t>
            </w:r>
          </w:p>
        </w:tc>
        <w:tc>
          <w:tcPr>
            <w:tcW w:w="1300" w:type="dxa"/>
            <w:shd w:val="clear" w:color="auto" w:fill="E6FFE5"/>
          </w:tcPr>
          <w:p w14:paraId="038EEB55" w14:textId="6214B261" w:rsidR="00DA5DF0" w:rsidRPr="00DA5DF0" w:rsidRDefault="00DA5DF0" w:rsidP="00DA5DF0">
            <w:pPr>
              <w:spacing w:after="0"/>
              <w:jc w:val="right"/>
              <w:rPr>
                <w:rFonts w:cs="Times New Roman"/>
                <w:i/>
                <w:sz w:val="14"/>
                <w:szCs w:val="18"/>
              </w:rPr>
            </w:pPr>
            <w:r w:rsidRPr="00DA5DF0">
              <w:rPr>
                <w:rFonts w:cs="Times New Roman"/>
                <w:i/>
                <w:sz w:val="14"/>
                <w:szCs w:val="18"/>
              </w:rPr>
              <w:t>83.000,00</w:t>
            </w:r>
          </w:p>
        </w:tc>
      </w:tr>
      <w:tr w:rsidR="00DA5DF0" w14:paraId="4048E841" w14:textId="77777777" w:rsidTr="00DA5DF0">
        <w:tc>
          <w:tcPr>
            <w:tcW w:w="6131" w:type="dxa"/>
          </w:tcPr>
          <w:p w14:paraId="51A73D1E" w14:textId="4802E7C5" w:rsidR="00DA5DF0" w:rsidRDefault="00DA5DF0" w:rsidP="00DA5DF0">
            <w:pPr>
              <w:spacing w:after="0"/>
              <w:rPr>
                <w:rFonts w:cs="Times New Roman"/>
                <w:sz w:val="18"/>
                <w:szCs w:val="18"/>
              </w:rPr>
            </w:pPr>
            <w:r>
              <w:rPr>
                <w:rFonts w:cs="Times New Roman"/>
                <w:sz w:val="18"/>
                <w:szCs w:val="18"/>
              </w:rPr>
              <w:t>65 Prihodi od upravnih i administrativnih pristojbi, pristojbi po posebnim propisima i naknada</w:t>
            </w:r>
          </w:p>
        </w:tc>
        <w:tc>
          <w:tcPr>
            <w:tcW w:w="1300" w:type="dxa"/>
          </w:tcPr>
          <w:p w14:paraId="17E08629" w14:textId="32824875" w:rsidR="00DA5DF0" w:rsidRDefault="00DA5DF0" w:rsidP="00DA5DF0">
            <w:pPr>
              <w:spacing w:after="0"/>
              <w:jc w:val="right"/>
              <w:rPr>
                <w:rFonts w:cs="Times New Roman"/>
                <w:sz w:val="18"/>
                <w:szCs w:val="18"/>
              </w:rPr>
            </w:pPr>
            <w:r>
              <w:rPr>
                <w:rFonts w:cs="Times New Roman"/>
                <w:sz w:val="18"/>
                <w:szCs w:val="18"/>
              </w:rPr>
              <w:t>284.400,00</w:t>
            </w:r>
          </w:p>
        </w:tc>
        <w:tc>
          <w:tcPr>
            <w:tcW w:w="1300" w:type="dxa"/>
          </w:tcPr>
          <w:p w14:paraId="1B8799B4" w14:textId="4B228CD1" w:rsidR="00DA5DF0" w:rsidRDefault="00DA5DF0" w:rsidP="00DA5DF0">
            <w:pPr>
              <w:spacing w:after="0"/>
              <w:jc w:val="right"/>
              <w:rPr>
                <w:rFonts w:cs="Times New Roman"/>
                <w:sz w:val="18"/>
                <w:szCs w:val="18"/>
              </w:rPr>
            </w:pPr>
            <w:r>
              <w:rPr>
                <w:rFonts w:cs="Times New Roman"/>
                <w:sz w:val="18"/>
                <w:szCs w:val="18"/>
              </w:rPr>
              <w:t>-191.500,00</w:t>
            </w:r>
          </w:p>
        </w:tc>
        <w:tc>
          <w:tcPr>
            <w:tcW w:w="1300" w:type="dxa"/>
          </w:tcPr>
          <w:p w14:paraId="3C205AD1" w14:textId="0780FF60" w:rsidR="00DA5DF0" w:rsidRDefault="00DA5DF0" w:rsidP="00DA5DF0">
            <w:pPr>
              <w:spacing w:after="0"/>
              <w:jc w:val="right"/>
              <w:rPr>
                <w:rFonts w:cs="Times New Roman"/>
                <w:sz w:val="18"/>
                <w:szCs w:val="18"/>
              </w:rPr>
            </w:pPr>
            <w:r>
              <w:rPr>
                <w:rFonts w:cs="Times New Roman"/>
                <w:sz w:val="18"/>
                <w:szCs w:val="18"/>
              </w:rPr>
              <w:t>92.900,00</w:t>
            </w:r>
          </w:p>
        </w:tc>
      </w:tr>
      <w:tr w:rsidR="00DA5DF0" w:rsidRPr="00DA5DF0" w14:paraId="0F5F1A7E" w14:textId="77777777" w:rsidTr="00DA5DF0">
        <w:tc>
          <w:tcPr>
            <w:tcW w:w="6131" w:type="dxa"/>
            <w:shd w:val="clear" w:color="auto" w:fill="E6FFE5"/>
          </w:tcPr>
          <w:p w14:paraId="5E4539D3" w14:textId="4E8819D5" w:rsidR="00DA5DF0" w:rsidRPr="00DA5DF0" w:rsidRDefault="00DA5DF0" w:rsidP="00DA5DF0">
            <w:pPr>
              <w:spacing w:after="0"/>
              <w:rPr>
                <w:rFonts w:cs="Times New Roman"/>
                <w:i/>
                <w:sz w:val="14"/>
                <w:szCs w:val="18"/>
              </w:rPr>
            </w:pPr>
            <w:r w:rsidRPr="00DA5DF0">
              <w:rPr>
                <w:rFonts w:cs="Times New Roman"/>
                <w:i/>
                <w:sz w:val="14"/>
                <w:szCs w:val="18"/>
              </w:rPr>
              <w:t xml:space="preserve">         11 Opći prihodi i primici</w:t>
            </w:r>
          </w:p>
        </w:tc>
        <w:tc>
          <w:tcPr>
            <w:tcW w:w="1300" w:type="dxa"/>
            <w:shd w:val="clear" w:color="auto" w:fill="E6FFE5"/>
          </w:tcPr>
          <w:p w14:paraId="20C8495E" w14:textId="5653EADA" w:rsidR="00DA5DF0" w:rsidRPr="00DA5DF0" w:rsidRDefault="00DA5DF0" w:rsidP="00DA5DF0">
            <w:pPr>
              <w:spacing w:after="0"/>
              <w:jc w:val="right"/>
              <w:rPr>
                <w:rFonts w:cs="Times New Roman"/>
                <w:i/>
                <w:sz w:val="14"/>
                <w:szCs w:val="18"/>
              </w:rPr>
            </w:pPr>
            <w:r w:rsidRPr="00DA5DF0">
              <w:rPr>
                <w:rFonts w:cs="Times New Roman"/>
                <w:i/>
                <w:sz w:val="14"/>
                <w:szCs w:val="18"/>
              </w:rPr>
              <w:t>2.700,00</w:t>
            </w:r>
          </w:p>
        </w:tc>
        <w:tc>
          <w:tcPr>
            <w:tcW w:w="1300" w:type="dxa"/>
            <w:shd w:val="clear" w:color="auto" w:fill="E6FFE5"/>
          </w:tcPr>
          <w:p w14:paraId="3EB35C56" w14:textId="6C658B4E" w:rsidR="00DA5DF0" w:rsidRPr="00DA5DF0" w:rsidRDefault="00DA5DF0" w:rsidP="00DA5DF0">
            <w:pPr>
              <w:spacing w:after="0"/>
              <w:jc w:val="right"/>
              <w:rPr>
                <w:rFonts w:cs="Times New Roman"/>
                <w:i/>
                <w:sz w:val="14"/>
                <w:szCs w:val="18"/>
              </w:rPr>
            </w:pPr>
            <w:r w:rsidRPr="00DA5DF0">
              <w:rPr>
                <w:rFonts w:cs="Times New Roman"/>
                <w:i/>
                <w:sz w:val="14"/>
                <w:szCs w:val="18"/>
              </w:rPr>
              <w:t>300,00</w:t>
            </w:r>
          </w:p>
        </w:tc>
        <w:tc>
          <w:tcPr>
            <w:tcW w:w="1300" w:type="dxa"/>
            <w:shd w:val="clear" w:color="auto" w:fill="E6FFE5"/>
          </w:tcPr>
          <w:p w14:paraId="01EA2A22" w14:textId="0E9E0E93" w:rsidR="00DA5DF0" w:rsidRPr="00DA5DF0" w:rsidRDefault="00DA5DF0" w:rsidP="00DA5DF0">
            <w:pPr>
              <w:spacing w:after="0"/>
              <w:jc w:val="right"/>
              <w:rPr>
                <w:rFonts w:cs="Times New Roman"/>
                <w:i/>
                <w:sz w:val="14"/>
                <w:szCs w:val="18"/>
              </w:rPr>
            </w:pPr>
            <w:r w:rsidRPr="00DA5DF0">
              <w:rPr>
                <w:rFonts w:cs="Times New Roman"/>
                <w:i/>
                <w:sz w:val="14"/>
                <w:szCs w:val="18"/>
              </w:rPr>
              <w:t>3.000,00</w:t>
            </w:r>
          </w:p>
        </w:tc>
      </w:tr>
      <w:tr w:rsidR="00DA5DF0" w:rsidRPr="00DA5DF0" w14:paraId="259E7C07" w14:textId="77777777" w:rsidTr="00DA5DF0">
        <w:tc>
          <w:tcPr>
            <w:tcW w:w="6131" w:type="dxa"/>
            <w:shd w:val="clear" w:color="auto" w:fill="E6FFE5"/>
          </w:tcPr>
          <w:p w14:paraId="0161284D" w14:textId="4C08EFCC" w:rsidR="00DA5DF0" w:rsidRPr="00DA5DF0" w:rsidRDefault="00DA5DF0" w:rsidP="00DA5DF0">
            <w:pPr>
              <w:spacing w:after="0"/>
              <w:rPr>
                <w:rFonts w:cs="Times New Roman"/>
                <w:i/>
                <w:sz w:val="14"/>
                <w:szCs w:val="18"/>
              </w:rPr>
            </w:pPr>
            <w:r w:rsidRPr="00DA5DF0">
              <w:rPr>
                <w:rFonts w:cs="Times New Roman"/>
                <w:i/>
                <w:sz w:val="14"/>
                <w:szCs w:val="18"/>
              </w:rPr>
              <w:t xml:space="preserve">         42 Prihodi za posebne namjene</w:t>
            </w:r>
          </w:p>
        </w:tc>
        <w:tc>
          <w:tcPr>
            <w:tcW w:w="1300" w:type="dxa"/>
            <w:shd w:val="clear" w:color="auto" w:fill="E6FFE5"/>
          </w:tcPr>
          <w:p w14:paraId="0753CBBF" w14:textId="0DE43FBD" w:rsidR="00DA5DF0" w:rsidRPr="00DA5DF0" w:rsidRDefault="00DA5DF0" w:rsidP="00DA5DF0">
            <w:pPr>
              <w:spacing w:after="0"/>
              <w:jc w:val="right"/>
              <w:rPr>
                <w:rFonts w:cs="Times New Roman"/>
                <w:i/>
                <w:sz w:val="14"/>
                <w:szCs w:val="18"/>
              </w:rPr>
            </w:pPr>
            <w:r w:rsidRPr="00DA5DF0">
              <w:rPr>
                <w:rFonts w:cs="Times New Roman"/>
                <w:i/>
                <w:sz w:val="14"/>
                <w:szCs w:val="18"/>
              </w:rPr>
              <w:t>12.500,00</w:t>
            </w:r>
          </w:p>
        </w:tc>
        <w:tc>
          <w:tcPr>
            <w:tcW w:w="1300" w:type="dxa"/>
            <w:shd w:val="clear" w:color="auto" w:fill="E6FFE5"/>
          </w:tcPr>
          <w:p w14:paraId="34BC1397" w14:textId="086DF08F" w:rsidR="00DA5DF0" w:rsidRPr="00DA5DF0" w:rsidRDefault="00DA5DF0" w:rsidP="00DA5DF0">
            <w:pPr>
              <w:spacing w:after="0"/>
              <w:jc w:val="right"/>
              <w:rPr>
                <w:rFonts w:cs="Times New Roman"/>
                <w:i/>
                <w:sz w:val="14"/>
                <w:szCs w:val="18"/>
              </w:rPr>
            </w:pPr>
            <w:r w:rsidRPr="00DA5DF0">
              <w:rPr>
                <w:rFonts w:cs="Times New Roman"/>
                <w:i/>
                <w:sz w:val="14"/>
                <w:szCs w:val="18"/>
              </w:rPr>
              <w:t>-100,00</w:t>
            </w:r>
          </w:p>
        </w:tc>
        <w:tc>
          <w:tcPr>
            <w:tcW w:w="1300" w:type="dxa"/>
            <w:shd w:val="clear" w:color="auto" w:fill="E6FFE5"/>
          </w:tcPr>
          <w:p w14:paraId="2E48457C" w14:textId="7CB24894" w:rsidR="00DA5DF0" w:rsidRPr="00DA5DF0" w:rsidRDefault="00DA5DF0" w:rsidP="00DA5DF0">
            <w:pPr>
              <w:spacing w:after="0"/>
              <w:jc w:val="right"/>
              <w:rPr>
                <w:rFonts w:cs="Times New Roman"/>
                <w:i/>
                <w:sz w:val="14"/>
                <w:szCs w:val="18"/>
              </w:rPr>
            </w:pPr>
            <w:r w:rsidRPr="00DA5DF0">
              <w:rPr>
                <w:rFonts w:cs="Times New Roman"/>
                <w:i/>
                <w:sz w:val="14"/>
                <w:szCs w:val="18"/>
              </w:rPr>
              <w:t>12.400,00</w:t>
            </w:r>
          </w:p>
        </w:tc>
      </w:tr>
      <w:tr w:rsidR="00DA5DF0" w:rsidRPr="00DA5DF0" w14:paraId="5174149D" w14:textId="77777777" w:rsidTr="00DA5DF0">
        <w:tc>
          <w:tcPr>
            <w:tcW w:w="6131" w:type="dxa"/>
            <w:shd w:val="clear" w:color="auto" w:fill="E6FFE5"/>
          </w:tcPr>
          <w:p w14:paraId="68364BB2" w14:textId="6D47A120" w:rsidR="00DA5DF0" w:rsidRPr="00DA5DF0" w:rsidRDefault="00DA5DF0" w:rsidP="00DA5DF0">
            <w:pPr>
              <w:spacing w:after="0"/>
              <w:rPr>
                <w:rFonts w:cs="Times New Roman"/>
                <w:i/>
                <w:sz w:val="14"/>
                <w:szCs w:val="18"/>
              </w:rPr>
            </w:pPr>
            <w:r w:rsidRPr="00DA5DF0">
              <w:rPr>
                <w:rFonts w:cs="Times New Roman"/>
                <w:i/>
                <w:sz w:val="14"/>
                <w:szCs w:val="18"/>
              </w:rPr>
              <w:t xml:space="preserve">         421 Komunalna naknada</w:t>
            </w:r>
          </w:p>
        </w:tc>
        <w:tc>
          <w:tcPr>
            <w:tcW w:w="1300" w:type="dxa"/>
            <w:shd w:val="clear" w:color="auto" w:fill="E6FFE5"/>
          </w:tcPr>
          <w:p w14:paraId="0602CD73" w14:textId="6FFD3D83" w:rsidR="00DA5DF0" w:rsidRPr="00DA5DF0" w:rsidRDefault="00DA5DF0" w:rsidP="00DA5DF0">
            <w:pPr>
              <w:spacing w:after="0"/>
              <w:jc w:val="right"/>
              <w:rPr>
                <w:rFonts w:cs="Times New Roman"/>
                <w:i/>
                <w:sz w:val="14"/>
                <w:szCs w:val="18"/>
              </w:rPr>
            </w:pPr>
            <w:r w:rsidRPr="00DA5DF0">
              <w:rPr>
                <w:rFonts w:cs="Times New Roman"/>
                <w:i/>
                <w:sz w:val="14"/>
                <w:szCs w:val="18"/>
              </w:rPr>
              <w:t>60.000,00</w:t>
            </w:r>
          </w:p>
        </w:tc>
        <w:tc>
          <w:tcPr>
            <w:tcW w:w="1300" w:type="dxa"/>
            <w:shd w:val="clear" w:color="auto" w:fill="E6FFE5"/>
          </w:tcPr>
          <w:p w14:paraId="349069D4" w14:textId="612DB237" w:rsidR="00DA5DF0" w:rsidRPr="00DA5DF0" w:rsidRDefault="00DA5DF0" w:rsidP="00DA5DF0">
            <w:pPr>
              <w:spacing w:after="0"/>
              <w:jc w:val="right"/>
              <w:rPr>
                <w:rFonts w:cs="Times New Roman"/>
                <w:i/>
                <w:sz w:val="14"/>
                <w:szCs w:val="18"/>
              </w:rPr>
            </w:pPr>
            <w:r w:rsidRPr="00DA5DF0">
              <w:rPr>
                <w:rFonts w:cs="Times New Roman"/>
                <w:i/>
                <w:sz w:val="14"/>
                <w:szCs w:val="18"/>
              </w:rPr>
              <w:t>0,00</w:t>
            </w:r>
          </w:p>
        </w:tc>
        <w:tc>
          <w:tcPr>
            <w:tcW w:w="1300" w:type="dxa"/>
            <w:shd w:val="clear" w:color="auto" w:fill="E6FFE5"/>
          </w:tcPr>
          <w:p w14:paraId="2338B492" w14:textId="311AC9EA" w:rsidR="00DA5DF0" w:rsidRPr="00DA5DF0" w:rsidRDefault="00DA5DF0" w:rsidP="00DA5DF0">
            <w:pPr>
              <w:spacing w:after="0"/>
              <w:jc w:val="right"/>
              <w:rPr>
                <w:rFonts w:cs="Times New Roman"/>
                <w:i/>
                <w:sz w:val="14"/>
                <w:szCs w:val="18"/>
              </w:rPr>
            </w:pPr>
            <w:r w:rsidRPr="00DA5DF0">
              <w:rPr>
                <w:rFonts w:cs="Times New Roman"/>
                <w:i/>
                <w:sz w:val="14"/>
                <w:szCs w:val="18"/>
              </w:rPr>
              <w:t>60.000,00</w:t>
            </w:r>
          </w:p>
        </w:tc>
      </w:tr>
      <w:tr w:rsidR="00DA5DF0" w:rsidRPr="00DA5DF0" w14:paraId="1C51E7D4" w14:textId="77777777" w:rsidTr="00DA5DF0">
        <w:tc>
          <w:tcPr>
            <w:tcW w:w="6131" w:type="dxa"/>
            <w:shd w:val="clear" w:color="auto" w:fill="E6FFE5"/>
          </w:tcPr>
          <w:p w14:paraId="019E4036" w14:textId="0D3767D7" w:rsidR="00DA5DF0" w:rsidRPr="00DA5DF0" w:rsidRDefault="00DA5DF0" w:rsidP="00DA5DF0">
            <w:pPr>
              <w:spacing w:after="0"/>
              <w:rPr>
                <w:rFonts w:cs="Times New Roman"/>
                <w:i/>
                <w:sz w:val="14"/>
                <w:szCs w:val="18"/>
              </w:rPr>
            </w:pPr>
            <w:r w:rsidRPr="00DA5DF0">
              <w:rPr>
                <w:rFonts w:cs="Times New Roman"/>
                <w:i/>
                <w:sz w:val="14"/>
                <w:szCs w:val="18"/>
              </w:rPr>
              <w:t xml:space="preserve">         422 Komunalni doprinos</w:t>
            </w:r>
          </w:p>
        </w:tc>
        <w:tc>
          <w:tcPr>
            <w:tcW w:w="1300" w:type="dxa"/>
            <w:shd w:val="clear" w:color="auto" w:fill="E6FFE5"/>
          </w:tcPr>
          <w:p w14:paraId="2F11F6A4" w14:textId="219762F2" w:rsidR="00DA5DF0" w:rsidRPr="00DA5DF0" w:rsidRDefault="00DA5DF0" w:rsidP="00DA5DF0">
            <w:pPr>
              <w:spacing w:after="0"/>
              <w:jc w:val="right"/>
              <w:rPr>
                <w:rFonts w:cs="Times New Roman"/>
                <w:i/>
                <w:sz w:val="14"/>
                <w:szCs w:val="18"/>
              </w:rPr>
            </w:pPr>
            <w:r w:rsidRPr="00DA5DF0">
              <w:rPr>
                <w:rFonts w:cs="Times New Roman"/>
                <w:i/>
                <w:sz w:val="14"/>
                <w:szCs w:val="18"/>
              </w:rPr>
              <w:t>11.000,00</w:t>
            </w:r>
          </w:p>
        </w:tc>
        <w:tc>
          <w:tcPr>
            <w:tcW w:w="1300" w:type="dxa"/>
            <w:shd w:val="clear" w:color="auto" w:fill="E6FFE5"/>
          </w:tcPr>
          <w:p w14:paraId="5F2FACB2" w14:textId="47BBAE76" w:rsidR="00DA5DF0" w:rsidRPr="00DA5DF0" w:rsidRDefault="00DA5DF0" w:rsidP="00DA5DF0">
            <w:pPr>
              <w:spacing w:after="0"/>
              <w:jc w:val="right"/>
              <w:rPr>
                <w:rFonts w:cs="Times New Roman"/>
                <w:i/>
                <w:sz w:val="14"/>
                <w:szCs w:val="18"/>
              </w:rPr>
            </w:pPr>
            <w:r w:rsidRPr="00DA5DF0">
              <w:rPr>
                <w:rFonts w:cs="Times New Roman"/>
                <w:i/>
                <w:sz w:val="14"/>
                <w:szCs w:val="18"/>
              </w:rPr>
              <w:t>-6.000,00</w:t>
            </w:r>
          </w:p>
        </w:tc>
        <w:tc>
          <w:tcPr>
            <w:tcW w:w="1300" w:type="dxa"/>
            <w:shd w:val="clear" w:color="auto" w:fill="E6FFE5"/>
          </w:tcPr>
          <w:p w14:paraId="43011A11" w14:textId="0620C8D3" w:rsidR="00DA5DF0" w:rsidRPr="00DA5DF0" w:rsidRDefault="00DA5DF0" w:rsidP="00DA5DF0">
            <w:pPr>
              <w:spacing w:after="0"/>
              <w:jc w:val="right"/>
              <w:rPr>
                <w:rFonts w:cs="Times New Roman"/>
                <w:i/>
                <w:sz w:val="14"/>
                <w:szCs w:val="18"/>
              </w:rPr>
            </w:pPr>
            <w:r w:rsidRPr="00DA5DF0">
              <w:rPr>
                <w:rFonts w:cs="Times New Roman"/>
                <w:i/>
                <w:sz w:val="14"/>
                <w:szCs w:val="18"/>
              </w:rPr>
              <w:t>5.000,00</w:t>
            </w:r>
          </w:p>
        </w:tc>
      </w:tr>
      <w:tr w:rsidR="00DA5DF0" w:rsidRPr="00DA5DF0" w14:paraId="1D54BE2E" w14:textId="77777777" w:rsidTr="00DA5DF0">
        <w:tc>
          <w:tcPr>
            <w:tcW w:w="6131" w:type="dxa"/>
            <w:shd w:val="clear" w:color="auto" w:fill="E6FFE5"/>
          </w:tcPr>
          <w:p w14:paraId="57ACB717" w14:textId="57109F16" w:rsidR="00DA5DF0" w:rsidRPr="00DA5DF0" w:rsidRDefault="00DA5DF0" w:rsidP="00DA5DF0">
            <w:pPr>
              <w:spacing w:after="0"/>
              <w:rPr>
                <w:rFonts w:cs="Times New Roman"/>
                <w:i/>
                <w:sz w:val="14"/>
                <w:szCs w:val="18"/>
              </w:rPr>
            </w:pPr>
            <w:r w:rsidRPr="00DA5DF0">
              <w:rPr>
                <w:rFonts w:cs="Times New Roman"/>
                <w:i/>
                <w:sz w:val="14"/>
                <w:szCs w:val="18"/>
              </w:rPr>
              <w:t xml:space="preserve">         424 Doprinos za šume</w:t>
            </w:r>
          </w:p>
        </w:tc>
        <w:tc>
          <w:tcPr>
            <w:tcW w:w="1300" w:type="dxa"/>
            <w:shd w:val="clear" w:color="auto" w:fill="E6FFE5"/>
          </w:tcPr>
          <w:p w14:paraId="17F8CC98" w14:textId="33B3E78F" w:rsidR="00DA5DF0" w:rsidRPr="00DA5DF0" w:rsidRDefault="00DA5DF0" w:rsidP="00DA5DF0">
            <w:pPr>
              <w:spacing w:after="0"/>
              <w:jc w:val="right"/>
              <w:rPr>
                <w:rFonts w:cs="Times New Roman"/>
                <w:i/>
                <w:sz w:val="14"/>
                <w:szCs w:val="18"/>
              </w:rPr>
            </w:pPr>
            <w:r w:rsidRPr="00DA5DF0">
              <w:rPr>
                <w:rFonts w:cs="Times New Roman"/>
                <w:i/>
                <w:sz w:val="14"/>
                <w:szCs w:val="18"/>
              </w:rPr>
              <w:t>70.000,00</w:t>
            </w:r>
          </w:p>
        </w:tc>
        <w:tc>
          <w:tcPr>
            <w:tcW w:w="1300" w:type="dxa"/>
            <w:shd w:val="clear" w:color="auto" w:fill="E6FFE5"/>
          </w:tcPr>
          <w:p w14:paraId="3ECD9186" w14:textId="17C72741" w:rsidR="00DA5DF0" w:rsidRPr="00DA5DF0" w:rsidRDefault="00DA5DF0" w:rsidP="00DA5DF0">
            <w:pPr>
              <w:spacing w:after="0"/>
              <w:jc w:val="right"/>
              <w:rPr>
                <w:rFonts w:cs="Times New Roman"/>
                <w:i/>
                <w:sz w:val="14"/>
                <w:szCs w:val="18"/>
              </w:rPr>
            </w:pPr>
            <w:r w:rsidRPr="00DA5DF0">
              <w:rPr>
                <w:rFonts w:cs="Times New Roman"/>
                <w:i/>
                <w:sz w:val="14"/>
                <w:szCs w:val="18"/>
              </w:rPr>
              <w:t>-65.500,00</w:t>
            </w:r>
          </w:p>
        </w:tc>
        <w:tc>
          <w:tcPr>
            <w:tcW w:w="1300" w:type="dxa"/>
            <w:shd w:val="clear" w:color="auto" w:fill="E6FFE5"/>
          </w:tcPr>
          <w:p w14:paraId="6F54A542" w14:textId="4E3994F8" w:rsidR="00DA5DF0" w:rsidRPr="00DA5DF0" w:rsidRDefault="00DA5DF0" w:rsidP="00DA5DF0">
            <w:pPr>
              <w:spacing w:after="0"/>
              <w:jc w:val="right"/>
              <w:rPr>
                <w:rFonts w:cs="Times New Roman"/>
                <w:i/>
                <w:sz w:val="14"/>
                <w:szCs w:val="18"/>
              </w:rPr>
            </w:pPr>
            <w:r w:rsidRPr="00DA5DF0">
              <w:rPr>
                <w:rFonts w:cs="Times New Roman"/>
                <w:i/>
                <w:sz w:val="14"/>
                <w:szCs w:val="18"/>
              </w:rPr>
              <w:t>4.500,00</w:t>
            </w:r>
          </w:p>
        </w:tc>
      </w:tr>
      <w:tr w:rsidR="00DA5DF0" w:rsidRPr="00DA5DF0" w14:paraId="2EE5A305" w14:textId="77777777" w:rsidTr="00DA5DF0">
        <w:tc>
          <w:tcPr>
            <w:tcW w:w="6131" w:type="dxa"/>
            <w:shd w:val="clear" w:color="auto" w:fill="E6FFE5"/>
          </w:tcPr>
          <w:p w14:paraId="28018630" w14:textId="3AABD4ED" w:rsidR="00DA5DF0" w:rsidRPr="00DA5DF0" w:rsidRDefault="00DA5DF0" w:rsidP="00DA5DF0">
            <w:pPr>
              <w:spacing w:after="0"/>
              <w:rPr>
                <w:rFonts w:cs="Times New Roman"/>
                <w:i/>
                <w:sz w:val="14"/>
                <w:szCs w:val="18"/>
              </w:rPr>
            </w:pPr>
            <w:r w:rsidRPr="00DA5DF0">
              <w:rPr>
                <w:rFonts w:cs="Times New Roman"/>
                <w:i/>
                <w:sz w:val="14"/>
                <w:szCs w:val="18"/>
              </w:rPr>
              <w:t xml:space="preserve">         425 Grobna naknada</w:t>
            </w:r>
          </w:p>
        </w:tc>
        <w:tc>
          <w:tcPr>
            <w:tcW w:w="1300" w:type="dxa"/>
            <w:shd w:val="clear" w:color="auto" w:fill="E6FFE5"/>
          </w:tcPr>
          <w:p w14:paraId="5D85A7E4" w14:textId="6D146754" w:rsidR="00DA5DF0" w:rsidRPr="00DA5DF0" w:rsidRDefault="00DA5DF0" w:rsidP="00DA5DF0">
            <w:pPr>
              <w:spacing w:after="0"/>
              <w:jc w:val="right"/>
              <w:rPr>
                <w:rFonts w:cs="Times New Roman"/>
                <w:i/>
                <w:sz w:val="14"/>
                <w:szCs w:val="18"/>
              </w:rPr>
            </w:pPr>
            <w:r w:rsidRPr="00DA5DF0">
              <w:rPr>
                <w:rFonts w:cs="Times New Roman"/>
                <w:i/>
                <w:sz w:val="14"/>
                <w:szCs w:val="18"/>
              </w:rPr>
              <w:t>8.000,00</w:t>
            </w:r>
          </w:p>
        </w:tc>
        <w:tc>
          <w:tcPr>
            <w:tcW w:w="1300" w:type="dxa"/>
            <w:shd w:val="clear" w:color="auto" w:fill="E6FFE5"/>
          </w:tcPr>
          <w:p w14:paraId="6B86C877" w14:textId="42CCFC8C" w:rsidR="00DA5DF0" w:rsidRPr="00DA5DF0" w:rsidRDefault="00DA5DF0" w:rsidP="00DA5DF0">
            <w:pPr>
              <w:spacing w:after="0"/>
              <w:jc w:val="right"/>
              <w:rPr>
                <w:rFonts w:cs="Times New Roman"/>
                <w:i/>
                <w:sz w:val="14"/>
                <w:szCs w:val="18"/>
              </w:rPr>
            </w:pPr>
            <w:r w:rsidRPr="00DA5DF0">
              <w:rPr>
                <w:rFonts w:cs="Times New Roman"/>
                <w:i/>
                <w:sz w:val="14"/>
                <w:szCs w:val="18"/>
              </w:rPr>
              <w:t>0,00</w:t>
            </w:r>
          </w:p>
        </w:tc>
        <w:tc>
          <w:tcPr>
            <w:tcW w:w="1300" w:type="dxa"/>
            <w:shd w:val="clear" w:color="auto" w:fill="E6FFE5"/>
          </w:tcPr>
          <w:p w14:paraId="2CC579FD" w14:textId="4D016A97" w:rsidR="00DA5DF0" w:rsidRPr="00DA5DF0" w:rsidRDefault="00DA5DF0" w:rsidP="00DA5DF0">
            <w:pPr>
              <w:spacing w:after="0"/>
              <w:jc w:val="right"/>
              <w:rPr>
                <w:rFonts w:cs="Times New Roman"/>
                <w:i/>
                <w:sz w:val="14"/>
                <w:szCs w:val="18"/>
              </w:rPr>
            </w:pPr>
            <w:r w:rsidRPr="00DA5DF0">
              <w:rPr>
                <w:rFonts w:cs="Times New Roman"/>
                <w:i/>
                <w:sz w:val="14"/>
                <w:szCs w:val="18"/>
              </w:rPr>
              <w:t>8.000,00</w:t>
            </w:r>
          </w:p>
        </w:tc>
      </w:tr>
      <w:tr w:rsidR="00DA5DF0" w:rsidRPr="00DA5DF0" w14:paraId="1F7B42D6" w14:textId="77777777" w:rsidTr="00DA5DF0">
        <w:tc>
          <w:tcPr>
            <w:tcW w:w="6131" w:type="dxa"/>
            <w:shd w:val="clear" w:color="auto" w:fill="E6FFE5"/>
          </w:tcPr>
          <w:p w14:paraId="2C0A6E5F" w14:textId="56BFC210" w:rsidR="00DA5DF0" w:rsidRPr="00DA5DF0" w:rsidRDefault="00DA5DF0" w:rsidP="00DA5DF0">
            <w:pPr>
              <w:spacing w:after="0"/>
              <w:rPr>
                <w:rFonts w:cs="Times New Roman"/>
                <w:i/>
                <w:sz w:val="14"/>
                <w:szCs w:val="18"/>
              </w:rPr>
            </w:pPr>
            <w:r w:rsidRPr="00DA5DF0">
              <w:rPr>
                <w:rFonts w:cs="Times New Roman"/>
                <w:i/>
                <w:sz w:val="14"/>
                <w:szCs w:val="18"/>
              </w:rPr>
              <w:t xml:space="preserve">         43 Ostali prihodi za posebne namjene</w:t>
            </w:r>
          </w:p>
        </w:tc>
        <w:tc>
          <w:tcPr>
            <w:tcW w:w="1300" w:type="dxa"/>
            <w:shd w:val="clear" w:color="auto" w:fill="E6FFE5"/>
          </w:tcPr>
          <w:p w14:paraId="2738FE1E" w14:textId="1584D41B" w:rsidR="00DA5DF0" w:rsidRPr="00DA5DF0" w:rsidRDefault="00DA5DF0" w:rsidP="00DA5DF0">
            <w:pPr>
              <w:spacing w:after="0"/>
              <w:jc w:val="right"/>
              <w:rPr>
                <w:rFonts w:cs="Times New Roman"/>
                <w:i/>
                <w:sz w:val="14"/>
                <w:szCs w:val="18"/>
              </w:rPr>
            </w:pPr>
            <w:r w:rsidRPr="00DA5DF0">
              <w:rPr>
                <w:rFonts w:cs="Times New Roman"/>
                <w:i/>
                <w:sz w:val="14"/>
                <w:szCs w:val="18"/>
              </w:rPr>
              <w:t>120.200,00</w:t>
            </w:r>
          </w:p>
        </w:tc>
        <w:tc>
          <w:tcPr>
            <w:tcW w:w="1300" w:type="dxa"/>
            <w:shd w:val="clear" w:color="auto" w:fill="E6FFE5"/>
          </w:tcPr>
          <w:p w14:paraId="507982F0" w14:textId="23C9BFB1" w:rsidR="00DA5DF0" w:rsidRPr="00DA5DF0" w:rsidRDefault="00DA5DF0" w:rsidP="00DA5DF0">
            <w:pPr>
              <w:spacing w:after="0"/>
              <w:jc w:val="right"/>
              <w:rPr>
                <w:rFonts w:cs="Times New Roman"/>
                <w:i/>
                <w:sz w:val="14"/>
                <w:szCs w:val="18"/>
              </w:rPr>
            </w:pPr>
            <w:r w:rsidRPr="00DA5DF0">
              <w:rPr>
                <w:rFonts w:cs="Times New Roman"/>
                <w:i/>
                <w:sz w:val="14"/>
                <w:szCs w:val="18"/>
              </w:rPr>
              <w:t>-120.200,00</w:t>
            </w:r>
          </w:p>
        </w:tc>
        <w:tc>
          <w:tcPr>
            <w:tcW w:w="1300" w:type="dxa"/>
            <w:shd w:val="clear" w:color="auto" w:fill="E6FFE5"/>
          </w:tcPr>
          <w:p w14:paraId="60A11A4F" w14:textId="0DCB9F67" w:rsidR="00DA5DF0" w:rsidRPr="00DA5DF0" w:rsidRDefault="00DA5DF0" w:rsidP="00DA5DF0">
            <w:pPr>
              <w:spacing w:after="0"/>
              <w:jc w:val="right"/>
              <w:rPr>
                <w:rFonts w:cs="Times New Roman"/>
                <w:i/>
                <w:sz w:val="14"/>
                <w:szCs w:val="18"/>
              </w:rPr>
            </w:pPr>
            <w:r w:rsidRPr="00DA5DF0">
              <w:rPr>
                <w:rFonts w:cs="Times New Roman"/>
                <w:i/>
                <w:sz w:val="14"/>
                <w:szCs w:val="18"/>
              </w:rPr>
              <w:t>0,00</w:t>
            </w:r>
          </w:p>
        </w:tc>
      </w:tr>
      <w:tr w:rsidR="00DA5DF0" w14:paraId="1FE04164" w14:textId="77777777" w:rsidTr="00DA5DF0">
        <w:tc>
          <w:tcPr>
            <w:tcW w:w="6131" w:type="dxa"/>
          </w:tcPr>
          <w:p w14:paraId="263E42D5" w14:textId="793968D3" w:rsidR="00DA5DF0" w:rsidRDefault="00DA5DF0" w:rsidP="00DA5DF0">
            <w:pPr>
              <w:spacing w:after="0"/>
              <w:rPr>
                <w:rFonts w:cs="Times New Roman"/>
                <w:sz w:val="18"/>
                <w:szCs w:val="18"/>
              </w:rPr>
            </w:pPr>
            <w:r>
              <w:rPr>
                <w:rFonts w:cs="Times New Roman"/>
                <w:sz w:val="18"/>
                <w:szCs w:val="18"/>
              </w:rPr>
              <w:t>66 Prihodi od prodaje proizvoda i robe te pruženih usluga, prihodi od donacija te povrati po protestiranim jamstvima</w:t>
            </w:r>
          </w:p>
        </w:tc>
        <w:tc>
          <w:tcPr>
            <w:tcW w:w="1300" w:type="dxa"/>
          </w:tcPr>
          <w:p w14:paraId="3D96B6FA" w14:textId="2A775C24" w:rsidR="00DA5DF0" w:rsidRDefault="00DA5DF0" w:rsidP="00DA5DF0">
            <w:pPr>
              <w:spacing w:after="0"/>
              <w:jc w:val="right"/>
              <w:rPr>
                <w:rFonts w:cs="Times New Roman"/>
                <w:sz w:val="18"/>
                <w:szCs w:val="18"/>
              </w:rPr>
            </w:pPr>
            <w:r>
              <w:rPr>
                <w:rFonts w:cs="Times New Roman"/>
                <w:sz w:val="18"/>
                <w:szCs w:val="18"/>
              </w:rPr>
              <w:t>6.000,00</w:t>
            </w:r>
          </w:p>
        </w:tc>
        <w:tc>
          <w:tcPr>
            <w:tcW w:w="1300" w:type="dxa"/>
          </w:tcPr>
          <w:p w14:paraId="59F6673D" w14:textId="4016A3B9" w:rsidR="00DA5DF0" w:rsidRDefault="00DA5DF0" w:rsidP="00DA5DF0">
            <w:pPr>
              <w:spacing w:after="0"/>
              <w:jc w:val="right"/>
              <w:rPr>
                <w:rFonts w:cs="Times New Roman"/>
                <w:sz w:val="18"/>
                <w:szCs w:val="18"/>
              </w:rPr>
            </w:pPr>
            <w:r>
              <w:rPr>
                <w:rFonts w:cs="Times New Roman"/>
                <w:sz w:val="18"/>
                <w:szCs w:val="18"/>
              </w:rPr>
              <w:t>0,00</w:t>
            </w:r>
          </w:p>
        </w:tc>
        <w:tc>
          <w:tcPr>
            <w:tcW w:w="1300" w:type="dxa"/>
          </w:tcPr>
          <w:p w14:paraId="5CE387DE" w14:textId="3F93D775" w:rsidR="00DA5DF0" w:rsidRDefault="00DA5DF0" w:rsidP="00DA5DF0">
            <w:pPr>
              <w:spacing w:after="0"/>
              <w:jc w:val="right"/>
              <w:rPr>
                <w:rFonts w:cs="Times New Roman"/>
                <w:sz w:val="18"/>
                <w:szCs w:val="18"/>
              </w:rPr>
            </w:pPr>
            <w:r>
              <w:rPr>
                <w:rFonts w:cs="Times New Roman"/>
                <w:sz w:val="18"/>
                <w:szCs w:val="18"/>
              </w:rPr>
              <w:t>6.000,00</w:t>
            </w:r>
          </w:p>
        </w:tc>
      </w:tr>
      <w:tr w:rsidR="00DA5DF0" w:rsidRPr="00DA5DF0" w14:paraId="3E7D0FC8" w14:textId="77777777" w:rsidTr="00DA5DF0">
        <w:tc>
          <w:tcPr>
            <w:tcW w:w="6131" w:type="dxa"/>
            <w:shd w:val="clear" w:color="auto" w:fill="E6FFE5"/>
          </w:tcPr>
          <w:p w14:paraId="413A7A50" w14:textId="5ED336CF" w:rsidR="00DA5DF0" w:rsidRPr="00DA5DF0" w:rsidRDefault="00DA5DF0" w:rsidP="00DA5DF0">
            <w:pPr>
              <w:spacing w:after="0"/>
              <w:rPr>
                <w:rFonts w:cs="Times New Roman"/>
                <w:i/>
                <w:sz w:val="14"/>
                <w:szCs w:val="18"/>
              </w:rPr>
            </w:pPr>
            <w:r w:rsidRPr="00DA5DF0">
              <w:rPr>
                <w:rFonts w:cs="Times New Roman"/>
                <w:i/>
                <w:sz w:val="14"/>
                <w:szCs w:val="18"/>
              </w:rPr>
              <w:t xml:space="preserve">         11 Opći prihodi i primici</w:t>
            </w:r>
          </w:p>
        </w:tc>
        <w:tc>
          <w:tcPr>
            <w:tcW w:w="1300" w:type="dxa"/>
            <w:shd w:val="clear" w:color="auto" w:fill="E6FFE5"/>
          </w:tcPr>
          <w:p w14:paraId="7B7328D3" w14:textId="67EA8428" w:rsidR="00DA5DF0" w:rsidRPr="00DA5DF0" w:rsidRDefault="00DA5DF0" w:rsidP="00DA5DF0">
            <w:pPr>
              <w:spacing w:after="0"/>
              <w:jc w:val="right"/>
              <w:rPr>
                <w:rFonts w:cs="Times New Roman"/>
                <w:i/>
                <w:sz w:val="14"/>
                <w:szCs w:val="18"/>
              </w:rPr>
            </w:pPr>
            <w:r w:rsidRPr="00DA5DF0">
              <w:rPr>
                <w:rFonts w:cs="Times New Roman"/>
                <w:i/>
                <w:sz w:val="14"/>
                <w:szCs w:val="18"/>
              </w:rPr>
              <w:t>6.000,00</w:t>
            </w:r>
          </w:p>
        </w:tc>
        <w:tc>
          <w:tcPr>
            <w:tcW w:w="1300" w:type="dxa"/>
            <w:shd w:val="clear" w:color="auto" w:fill="E6FFE5"/>
          </w:tcPr>
          <w:p w14:paraId="0BF217B9" w14:textId="2ADCCE05" w:rsidR="00DA5DF0" w:rsidRPr="00DA5DF0" w:rsidRDefault="00DA5DF0" w:rsidP="00DA5DF0">
            <w:pPr>
              <w:spacing w:after="0"/>
              <w:jc w:val="right"/>
              <w:rPr>
                <w:rFonts w:cs="Times New Roman"/>
                <w:i/>
                <w:sz w:val="14"/>
                <w:szCs w:val="18"/>
              </w:rPr>
            </w:pPr>
            <w:r w:rsidRPr="00DA5DF0">
              <w:rPr>
                <w:rFonts w:cs="Times New Roman"/>
                <w:i/>
                <w:sz w:val="14"/>
                <w:szCs w:val="18"/>
              </w:rPr>
              <w:t>0,00</w:t>
            </w:r>
          </w:p>
        </w:tc>
        <w:tc>
          <w:tcPr>
            <w:tcW w:w="1300" w:type="dxa"/>
            <w:shd w:val="clear" w:color="auto" w:fill="E6FFE5"/>
          </w:tcPr>
          <w:p w14:paraId="6184CB6D" w14:textId="73D86756" w:rsidR="00DA5DF0" w:rsidRPr="00DA5DF0" w:rsidRDefault="00DA5DF0" w:rsidP="00DA5DF0">
            <w:pPr>
              <w:spacing w:after="0"/>
              <w:jc w:val="right"/>
              <w:rPr>
                <w:rFonts w:cs="Times New Roman"/>
                <w:i/>
                <w:sz w:val="14"/>
                <w:szCs w:val="18"/>
              </w:rPr>
            </w:pPr>
            <w:r w:rsidRPr="00DA5DF0">
              <w:rPr>
                <w:rFonts w:cs="Times New Roman"/>
                <w:i/>
                <w:sz w:val="14"/>
                <w:szCs w:val="18"/>
              </w:rPr>
              <w:t>6.000,00</w:t>
            </w:r>
          </w:p>
        </w:tc>
      </w:tr>
      <w:tr w:rsidR="00DA5DF0" w14:paraId="72129DDB" w14:textId="77777777" w:rsidTr="00DA5DF0">
        <w:tc>
          <w:tcPr>
            <w:tcW w:w="6131" w:type="dxa"/>
          </w:tcPr>
          <w:p w14:paraId="39E00120" w14:textId="4F3EDCDC" w:rsidR="00DA5DF0" w:rsidRDefault="00DA5DF0" w:rsidP="00DA5DF0">
            <w:pPr>
              <w:spacing w:after="0"/>
              <w:rPr>
                <w:rFonts w:cs="Times New Roman"/>
                <w:sz w:val="18"/>
                <w:szCs w:val="18"/>
              </w:rPr>
            </w:pPr>
            <w:r>
              <w:rPr>
                <w:rFonts w:cs="Times New Roman"/>
                <w:sz w:val="18"/>
                <w:szCs w:val="18"/>
              </w:rPr>
              <w:t>68 Kazne, upravne mjere i ostali prihodi</w:t>
            </w:r>
          </w:p>
        </w:tc>
        <w:tc>
          <w:tcPr>
            <w:tcW w:w="1300" w:type="dxa"/>
          </w:tcPr>
          <w:p w14:paraId="6197F5E0" w14:textId="39ABB8F7" w:rsidR="00DA5DF0" w:rsidRDefault="00DA5DF0" w:rsidP="00DA5DF0">
            <w:pPr>
              <w:spacing w:after="0"/>
              <w:jc w:val="right"/>
              <w:rPr>
                <w:rFonts w:cs="Times New Roman"/>
                <w:sz w:val="18"/>
                <w:szCs w:val="18"/>
              </w:rPr>
            </w:pPr>
            <w:r>
              <w:rPr>
                <w:rFonts w:cs="Times New Roman"/>
                <w:sz w:val="18"/>
                <w:szCs w:val="18"/>
              </w:rPr>
              <w:t>11.000,00</w:t>
            </w:r>
          </w:p>
        </w:tc>
        <w:tc>
          <w:tcPr>
            <w:tcW w:w="1300" w:type="dxa"/>
          </w:tcPr>
          <w:p w14:paraId="1DC076A2" w14:textId="0BE3BBCB" w:rsidR="00DA5DF0" w:rsidRDefault="00DA5DF0" w:rsidP="00DA5DF0">
            <w:pPr>
              <w:spacing w:after="0"/>
              <w:jc w:val="right"/>
              <w:rPr>
                <w:rFonts w:cs="Times New Roman"/>
                <w:sz w:val="18"/>
                <w:szCs w:val="18"/>
              </w:rPr>
            </w:pPr>
            <w:r>
              <w:rPr>
                <w:rFonts w:cs="Times New Roman"/>
                <w:sz w:val="18"/>
                <w:szCs w:val="18"/>
              </w:rPr>
              <w:t>-10.000,00</w:t>
            </w:r>
          </w:p>
        </w:tc>
        <w:tc>
          <w:tcPr>
            <w:tcW w:w="1300" w:type="dxa"/>
          </w:tcPr>
          <w:p w14:paraId="7B93D9AC" w14:textId="3AA808FA" w:rsidR="00DA5DF0" w:rsidRDefault="00DA5DF0" w:rsidP="00DA5DF0">
            <w:pPr>
              <w:spacing w:after="0"/>
              <w:jc w:val="right"/>
              <w:rPr>
                <w:rFonts w:cs="Times New Roman"/>
                <w:sz w:val="18"/>
                <w:szCs w:val="18"/>
              </w:rPr>
            </w:pPr>
            <w:r>
              <w:rPr>
                <w:rFonts w:cs="Times New Roman"/>
                <w:sz w:val="18"/>
                <w:szCs w:val="18"/>
              </w:rPr>
              <w:t>1.000,00</w:t>
            </w:r>
          </w:p>
        </w:tc>
      </w:tr>
      <w:tr w:rsidR="00DA5DF0" w:rsidRPr="00DA5DF0" w14:paraId="32FE9F1F" w14:textId="77777777" w:rsidTr="00DA5DF0">
        <w:tc>
          <w:tcPr>
            <w:tcW w:w="6131" w:type="dxa"/>
            <w:shd w:val="clear" w:color="auto" w:fill="E6FFE5"/>
          </w:tcPr>
          <w:p w14:paraId="6D2AB052" w14:textId="6D2B34FC" w:rsidR="00DA5DF0" w:rsidRPr="00DA5DF0" w:rsidRDefault="00DA5DF0" w:rsidP="00DA5DF0">
            <w:pPr>
              <w:spacing w:after="0"/>
              <w:rPr>
                <w:rFonts w:cs="Times New Roman"/>
                <w:i/>
                <w:sz w:val="14"/>
                <w:szCs w:val="18"/>
              </w:rPr>
            </w:pPr>
            <w:r w:rsidRPr="00DA5DF0">
              <w:rPr>
                <w:rFonts w:cs="Times New Roman"/>
                <w:i/>
                <w:sz w:val="14"/>
                <w:szCs w:val="18"/>
              </w:rPr>
              <w:t xml:space="preserve">         11 Opći prihodi i primici</w:t>
            </w:r>
          </w:p>
        </w:tc>
        <w:tc>
          <w:tcPr>
            <w:tcW w:w="1300" w:type="dxa"/>
            <w:shd w:val="clear" w:color="auto" w:fill="E6FFE5"/>
          </w:tcPr>
          <w:p w14:paraId="19BB3101" w14:textId="2D9CA7C0" w:rsidR="00DA5DF0" w:rsidRPr="00DA5DF0" w:rsidRDefault="00DA5DF0" w:rsidP="00DA5DF0">
            <w:pPr>
              <w:spacing w:after="0"/>
              <w:jc w:val="right"/>
              <w:rPr>
                <w:rFonts w:cs="Times New Roman"/>
                <w:i/>
                <w:sz w:val="14"/>
                <w:szCs w:val="18"/>
              </w:rPr>
            </w:pPr>
            <w:r w:rsidRPr="00DA5DF0">
              <w:rPr>
                <w:rFonts w:cs="Times New Roman"/>
                <w:i/>
                <w:sz w:val="14"/>
                <w:szCs w:val="18"/>
              </w:rPr>
              <w:t>11.000,00</w:t>
            </w:r>
          </w:p>
        </w:tc>
        <w:tc>
          <w:tcPr>
            <w:tcW w:w="1300" w:type="dxa"/>
            <w:shd w:val="clear" w:color="auto" w:fill="E6FFE5"/>
          </w:tcPr>
          <w:p w14:paraId="3D53A68A" w14:textId="6DDC427F" w:rsidR="00DA5DF0" w:rsidRPr="00DA5DF0" w:rsidRDefault="00DA5DF0" w:rsidP="00DA5DF0">
            <w:pPr>
              <w:spacing w:after="0"/>
              <w:jc w:val="right"/>
              <w:rPr>
                <w:rFonts w:cs="Times New Roman"/>
                <w:i/>
                <w:sz w:val="14"/>
                <w:szCs w:val="18"/>
              </w:rPr>
            </w:pPr>
            <w:r w:rsidRPr="00DA5DF0">
              <w:rPr>
                <w:rFonts w:cs="Times New Roman"/>
                <w:i/>
                <w:sz w:val="14"/>
                <w:szCs w:val="18"/>
              </w:rPr>
              <w:t>-10.000,00</w:t>
            </w:r>
          </w:p>
        </w:tc>
        <w:tc>
          <w:tcPr>
            <w:tcW w:w="1300" w:type="dxa"/>
            <w:shd w:val="clear" w:color="auto" w:fill="E6FFE5"/>
          </w:tcPr>
          <w:p w14:paraId="4D28D84B" w14:textId="35EFE27F" w:rsidR="00DA5DF0" w:rsidRPr="00DA5DF0" w:rsidRDefault="00DA5DF0" w:rsidP="00DA5DF0">
            <w:pPr>
              <w:spacing w:after="0"/>
              <w:jc w:val="right"/>
              <w:rPr>
                <w:rFonts w:cs="Times New Roman"/>
                <w:i/>
                <w:sz w:val="14"/>
                <w:szCs w:val="18"/>
              </w:rPr>
            </w:pPr>
            <w:r w:rsidRPr="00DA5DF0">
              <w:rPr>
                <w:rFonts w:cs="Times New Roman"/>
                <w:i/>
                <w:sz w:val="14"/>
                <w:szCs w:val="18"/>
              </w:rPr>
              <w:t>1.000,00</w:t>
            </w:r>
          </w:p>
        </w:tc>
      </w:tr>
      <w:tr w:rsidR="00DA5DF0" w:rsidRPr="00DA5DF0" w14:paraId="688376B3" w14:textId="77777777" w:rsidTr="00DA5DF0">
        <w:tc>
          <w:tcPr>
            <w:tcW w:w="6131" w:type="dxa"/>
            <w:shd w:val="clear" w:color="auto" w:fill="BDD7EE"/>
          </w:tcPr>
          <w:p w14:paraId="17E49F0D" w14:textId="166DAADD" w:rsidR="00DA5DF0" w:rsidRPr="00DA5DF0" w:rsidRDefault="00DA5DF0" w:rsidP="00DA5DF0">
            <w:pPr>
              <w:spacing w:after="0"/>
              <w:rPr>
                <w:rFonts w:cs="Times New Roman"/>
                <w:sz w:val="18"/>
                <w:szCs w:val="18"/>
              </w:rPr>
            </w:pPr>
            <w:r w:rsidRPr="00DA5DF0">
              <w:rPr>
                <w:rFonts w:cs="Times New Roman"/>
                <w:sz w:val="18"/>
                <w:szCs w:val="18"/>
              </w:rPr>
              <w:t>7 Prihodi od prodaje nefinancijske imovine</w:t>
            </w:r>
          </w:p>
        </w:tc>
        <w:tc>
          <w:tcPr>
            <w:tcW w:w="1300" w:type="dxa"/>
            <w:shd w:val="clear" w:color="auto" w:fill="BDD7EE"/>
          </w:tcPr>
          <w:p w14:paraId="38B676E9" w14:textId="0840A11A" w:rsidR="00DA5DF0" w:rsidRPr="00DA5DF0" w:rsidRDefault="00DA5DF0" w:rsidP="00DA5DF0">
            <w:pPr>
              <w:spacing w:after="0"/>
              <w:jc w:val="right"/>
              <w:rPr>
                <w:rFonts w:cs="Times New Roman"/>
                <w:sz w:val="18"/>
                <w:szCs w:val="18"/>
              </w:rPr>
            </w:pPr>
            <w:r w:rsidRPr="00DA5DF0">
              <w:rPr>
                <w:rFonts w:cs="Times New Roman"/>
                <w:sz w:val="18"/>
                <w:szCs w:val="18"/>
              </w:rPr>
              <w:t>60.300,00</w:t>
            </w:r>
          </w:p>
        </w:tc>
        <w:tc>
          <w:tcPr>
            <w:tcW w:w="1300" w:type="dxa"/>
            <w:shd w:val="clear" w:color="auto" w:fill="BDD7EE"/>
          </w:tcPr>
          <w:p w14:paraId="4AFCA388" w14:textId="32711A7E" w:rsidR="00DA5DF0" w:rsidRPr="00DA5DF0" w:rsidRDefault="00DA5DF0" w:rsidP="00DA5DF0">
            <w:pPr>
              <w:spacing w:after="0"/>
              <w:jc w:val="right"/>
              <w:rPr>
                <w:rFonts w:cs="Times New Roman"/>
                <w:sz w:val="18"/>
                <w:szCs w:val="18"/>
              </w:rPr>
            </w:pPr>
            <w:r w:rsidRPr="00DA5DF0">
              <w:rPr>
                <w:rFonts w:cs="Times New Roman"/>
                <w:sz w:val="18"/>
                <w:szCs w:val="18"/>
              </w:rPr>
              <w:t>-20.000,00</w:t>
            </w:r>
          </w:p>
        </w:tc>
        <w:tc>
          <w:tcPr>
            <w:tcW w:w="1300" w:type="dxa"/>
            <w:shd w:val="clear" w:color="auto" w:fill="BDD7EE"/>
          </w:tcPr>
          <w:p w14:paraId="591A7EE8" w14:textId="38122885" w:rsidR="00DA5DF0" w:rsidRPr="00DA5DF0" w:rsidRDefault="00DA5DF0" w:rsidP="00DA5DF0">
            <w:pPr>
              <w:spacing w:after="0"/>
              <w:jc w:val="right"/>
              <w:rPr>
                <w:rFonts w:cs="Times New Roman"/>
                <w:sz w:val="18"/>
                <w:szCs w:val="18"/>
              </w:rPr>
            </w:pPr>
            <w:r w:rsidRPr="00DA5DF0">
              <w:rPr>
                <w:rFonts w:cs="Times New Roman"/>
                <w:sz w:val="18"/>
                <w:szCs w:val="18"/>
              </w:rPr>
              <w:t>40.300,00</w:t>
            </w:r>
          </w:p>
        </w:tc>
      </w:tr>
      <w:tr w:rsidR="00DA5DF0" w14:paraId="74308201" w14:textId="77777777" w:rsidTr="00DA5DF0">
        <w:tc>
          <w:tcPr>
            <w:tcW w:w="6131" w:type="dxa"/>
          </w:tcPr>
          <w:p w14:paraId="423BB5B7" w14:textId="03F862F8" w:rsidR="00DA5DF0" w:rsidRDefault="00DA5DF0" w:rsidP="00DA5DF0">
            <w:pPr>
              <w:spacing w:after="0"/>
              <w:rPr>
                <w:rFonts w:cs="Times New Roman"/>
                <w:sz w:val="18"/>
                <w:szCs w:val="18"/>
              </w:rPr>
            </w:pPr>
            <w:r>
              <w:rPr>
                <w:rFonts w:cs="Times New Roman"/>
                <w:sz w:val="18"/>
                <w:szCs w:val="18"/>
              </w:rPr>
              <w:t xml:space="preserve">71 Prihodi od prodaje </w:t>
            </w:r>
            <w:proofErr w:type="spellStart"/>
            <w:r>
              <w:rPr>
                <w:rFonts w:cs="Times New Roman"/>
                <w:sz w:val="18"/>
                <w:szCs w:val="18"/>
              </w:rPr>
              <w:t>neproizvedene</w:t>
            </w:r>
            <w:proofErr w:type="spellEnd"/>
            <w:r>
              <w:rPr>
                <w:rFonts w:cs="Times New Roman"/>
                <w:sz w:val="18"/>
                <w:szCs w:val="18"/>
              </w:rPr>
              <w:t xml:space="preserve"> dugotrajne imovine</w:t>
            </w:r>
          </w:p>
        </w:tc>
        <w:tc>
          <w:tcPr>
            <w:tcW w:w="1300" w:type="dxa"/>
          </w:tcPr>
          <w:p w14:paraId="07B70214" w14:textId="6AF96848" w:rsidR="00DA5DF0" w:rsidRDefault="00DA5DF0" w:rsidP="00DA5DF0">
            <w:pPr>
              <w:spacing w:after="0"/>
              <w:jc w:val="right"/>
              <w:rPr>
                <w:rFonts w:cs="Times New Roman"/>
                <w:sz w:val="18"/>
                <w:szCs w:val="18"/>
              </w:rPr>
            </w:pPr>
            <w:r>
              <w:rPr>
                <w:rFonts w:cs="Times New Roman"/>
                <w:sz w:val="18"/>
                <w:szCs w:val="18"/>
              </w:rPr>
              <w:t>60.000,00</w:t>
            </w:r>
          </w:p>
        </w:tc>
        <w:tc>
          <w:tcPr>
            <w:tcW w:w="1300" w:type="dxa"/>
          </w:tcPr>
          <w:p w14:paraId="12D76F84" w14:textId="7D228817" w:rsidR="00DA5DF0" w:rsidRDefault="00DA5DF0" w:rsidP="00DA5DF0">
            <w:pPr>
              <w:spacing w:after="0"/>
              <w:jc w:val="right"/>
              <w:rPr>
                <w:rFonts w:cs="Times New Roman"/>
                <w:sz w:val="18"/>
                <w:szCs w:val="18"/>
              </w:rPr>
            </w:pPr>
            <w:r>
              <w:rPr>
                <w:rFonts w:cs="Times New Roman"/>
                <w:sz w:val="18"/>
                <w:szCs w:val="18"/>
              </w:rPr>
              <w:t>-20.000,00</w:t>
            </w:r>
          </w:p>
        </w:tc>
        <w:tc>
          <w:tcPr>
            <w:tcW w:w="1300" w:type="dxa"/>
          </w:tcPr>
          <w:p w14:paraId="6DDDE1E8" w14:textId="30CBD6F6" w:rsidR="00DA5DF0" w:rsidRDefault="00DA5DF0" w:rsidP="00DA5DF0">
            <w:pPr>
              <w:spacing w:after="0"/>
              <w:jc w:val="right"/>
              <w:rPr>
                <w:rFonts w:cs="Times New Roman"/>
                <w:sz w:val="18"/>
                <w:szCs w:val="18"/>
              </w:rPr>
            </w:pPr>
            <w:r>
              <w:rPr>
                <w:rFonts w:cs="Times New Roman"/>
                <w:sz w:val="18"/>
                <w:szCs w:val="18"/>
              </w:rPr>
              <w:t>40.000,00</w:t>
            </w:r>
          </w:p>
        </w:tc>
      </w:tr>
      <w:tr w:rsidR="00DA5DF0" w:rsidRPr="00DA5DF0" w14:paraId="10F8837B" w14:textId="77777777" w:rsidTr="00DA5DF0">
        <w:tc>
          <w:tcPr>
            <w:tcW w:w="6131" w:type="dxa"/>
            <w:shd w:val="clear" w:color="auto" w:fill="E6FFE5"/>
          </w:tcPr>
          <w:p w14:paraId="0E3C9B41" w14:textId="28D8C8AC" w:rsidR="00DA5DF0" w:rsidRPr="00DA5DF0" w:rsidRDefault="00DA5DF0" w:rsidP="00DA5DF0">
            <w:pPr>
              <w:spacing w:after="0"/>
              <w:rPr>
                <w:rFonts w:cs="Times New Roman"/>
                <w:i/>
                <w:sz w:val="14"/>
                <w:szCs w:val="18"/>
              </w:rPr>
            </w:pPr>
            <w:r w:rsidRPr="00DA5DF0">
              <w:rPr>
                <w:rFonts w:cs="Times New Roman"/>
                <w:i/>
                <w:sz w:val="14"/>
                <w:szCs w:val="18"/>
              </w:rPr>
              <w:t xml:space="preserve">         71 Prihodi od prodaje </w:t>
            </w:r>
            <w:proofErr w:type="spellStart"/>
            <w:r w:rsidRPr="00DA5DF0">
              <w:rPr>
                <w:rFonts w:cs="Times New Roman"/>
                <w:i/>
                <w:sz w:val="14"/>
                <w:szCs w:val="18"/>
              </w:rPr>
              <w:t>neproizvedene</w:t>
            </w:r>
            <w:proofErr w:type="spellEnd"/>
            <w:r w:rsidRPr="00DA5DF0">
              <w:rPr>
                <w:rFonts w:cs="Times New Roman"/>
                <w:i/>
                <w:sz w:val="14"/>
                <w:szCs w:val="18"/>
              </w:rPr>
              <w:t xml:space="preserve"> dugotrajne imovine</w:t>
            </w:r>
          </w:p>
        </w:tc>
        <w:tc>
          <w:tcPr>
            <w:tcW w:w="1300" w:type="dxa"/>
            <w:shd w:val="clear" w:color="auto" w:fill="E6FFE5"/>
          </w:tcPr>
          <w:p w14:paraId="461CCBB4" w14:textId="1F9730CC" w:rsidR="00DA5DF0" w:rsidRPr="00DA5DF0" w:rsidRDefault="00DA5DF0" w:rsidP="00DA5DF0">
            <w:pPr>
              <w:spacing w:after="0"/>
              <w:jc w:val="right"/>
              <w:rPr>
                <w:rFonts w:cs="Times New Roman"/>
                <w:i/>
                <w:sz w:val="14"/>
                <w:szCs w:val="18"/>
              </w:rPr>
            </w:pPr>
            <w:r w:rsidRPr="00DA5DF0">
              <w:rPr>
                <w:rFonts w:cs="Times New Roman"/>
                <w:i/>
                <w:sz w:val="14"/>
                <w:szCs w:val="18"/>
              </w:rPr>
              <w:t>60.000,00</w:t>
            </w:r>
          </w:p>
        </w:tc>
        <w:tc>
          <w:tcPr>
            <w:tcW w:w="1300" w:type="dxa"/>
            <w:shd w:val="clear" w:color="auto" w:fill="E6FFE5"/>
          </w:tcPr>
          <w:p w14:paraId="59BF8FFB" w14:textId="0637D270" w:rsidR="00DA5DF0" w:rsidRPr="00DA5DF0" w:rsidRDefault="00DA5DF0" w:rsidP="00DA5DF0">
            <w:pPr>
              <w:spacing w:after="0"/>
              <w:jc w:val="right"/>
              <w:rPr>
                <w:rFonts w:cs="Times New Roman"/>
                <w:i/>
                <w:sz w:val="14"/>
                <w:szCs w:val="18"/>
              </w:rPr>
            </w:pPr>
            <w:r w:rsidRPr="00DA5DF0">
              <w:rPr>
                <w:rFonts w:cs="Times New Roman"/>
                <w:i/>
                <w:sz w:val="14"/>
                <w:szCs w:val="18"/>
              </w:rPr>
              <w:t>-20.000,00</w:t>
            </w:r>
          </w:p>
        </w:tc>
        <w:tc>
          <w:tcPr>
            <w:tcW w:w="1300" w:type="dxa"/>
            <w:shd w:val="clear" w:color="auto" w:fill="E6FFE5"/>
          </w:tcPr>
          <w:p w14:paraId="250376FD" w14:textId="2690BB60" w:rsidR="00DA5DF0" w:rsidRPr="00DA5DF0" w:rsidRDefault="00DA5DF0" w:rsidP="00DA5DF0">
            <w:pPr>
              <w:spacing w:after="0"/>
              <w:jc w:val="right"/>
              <w:rPr>
                <w:rFonts w:cs="Times New Roman"/>
                <w:i/>
                <w:sz w:val="14"/>
                <w:szCs w:val="18"/>
              </w:rPr>
            </w:pPr>
            <w:r w:rsidRPr="00DA5DF0">
              <w:rPr>
                <w:rFonts w:cs="Times New Roman"/>
                <w:i/>
                <w:sz w:val="14"/>
                <w:szCs w:val="18"/>
              </w:rPr>
              <w:t>40.000,00</w:t>
            </w:r>
          </w:p>
        </w:tc>
      </w:tr>
      <w:tr w:rsidR="00DA5DF0" w14:paraId="50BBA321" w14:textId="77777777" w:rsidTr="00DA5DF0">
        <w:tc>
          <w:tcPr>
            <w:tcW w:w="6131" w:type="dxa"/>
          </w:tcPr>
          <w:p w14:paraId="03F09F5D" w14:textId="496E0DEB" w:rsidR="00DA5DF0" w:rsidRDefault="00DA5DF0" w:rsidP="00DA5DF0">
            <w:pPr>
              <w:spacing w:after="0"/>
              <w:rPr>
                <w:rFonts w:cs="Times New Roman"/>
                <w:sz w:val="18"/>
                <w:szCs w:val="18"/>
              </w:rPr>
            </w:pPr>
            <w:r>
              <w:rPr>
                <w:rFonts w:cs="Times New Roman"/>
                <w:sz w:val="18"/>
                <w:szCs w:val="18"/>
              </w:rPr>
              <w:t>72 Prihodi od prodaje proizvedene dugotrajne imovine</w:t>
            </w:r>
          </w:p>
        </w:tc>
        <w:tc>
          <w:tcPr>
            <w:tcW w:w="1300" w:type="dxa"/>
          </w:tcPr>
          <w:p w14:paraId="411E6C41" w14:textId="1E18BD8D" w:rsidR="00DA5DF0" w:rsidRDefault="00DA5DF0" w:rsidP="00DA5DF0">
            <w:pPr>
              <w:spacing w:after="0"/>
              <w:jc w:val="right"/>
              <w:rPr>
                <w:rFonts w:cs="Times New Roman"/>
                <w:sz w:val="18"/>
                <w:szCs w:val="18"/>
              </w:rPr>
            </w:pPr>
            <w:r>
              <w:rPr>
                <w:rFonts w:cs="Times New Roman"/>
                <w:sz w:val="18"/>
                <w:szCs w:val="18"/>
              </w:rPr>
              <w:t>300,00</w:t>
            </w:r>
          </w:p>
        </w:tc>
        <w:tc>
          <w:tcPr>
            <w:tcW w:w="1300" w:type="dxa"/>
          </w:tcPr>
          <w:p w14:paraId="472BDFAA" w14:textId="362C8125" w:rsidR="00DA5DF0" w:rsidRDefault="00DA5DF0" w:rsidP="00DA5DF0">
            <w:pPr>
              <w:spacing w:after="0"/>
              <w:jc w:val="right"/>
              <w:rPr>
                <w:rFonts w:cs="Times New Roman"/>
                <w:sz w:val="18"/>
                <w:szCs w:val="18"/>
              </w:rPr>
            </w:pPr>
            <w:r>
              <w:rPr>
                <w:rFonts w:cs="Times New Roman"/>
                <w:sz w:val="18"/>
                <w:szCs w:val="18"/>
              </w:rPr>
              <w:t>0,00</w:t>
            </w:r>
          </w:p>
        </w:tc>
        <w:tc>
          <w:tcPr>
            <w:tcW w:w="1300" w:type="dxa"/>
          </w:tcPr>
          <w:p w14:paraId="793065BB" w14:textId="646347C0" w:rsidR="00DA5DF0" w:rsidRDefault="00DA5DF0" w:rsidP="00DA5DF0">
            <w:pPr>
              <w:spacing w:after="0"/>
              <w:jc w:val="right"/>
              <w:rPr>
                <w:rFonts w:cs="Times New Roman"/>
                <w:sz w:val="18"/>
                <w:szCs w:val="18"/>
              </w:rPr>
            </w:pPr>
            <w:r>
              <w:rPr>
                <w:rFonts w:cs="Times New Roman"/>
                <w:sz w:val="18"/>
                <w:szCs w:val="18"/>
              </w:rPr>
              <w:t>300,00</w:t>
            </w:r>
          </w:p>
        </w:tc>
      </w:tr>
      <w:tr w:rsidR="00DA5DF0" w:rsidRPr="00DA5DF0" w14:paraId="72B5C089" w14:textId="77777777" w:rsidTr="00DA5DF0">
        <w:tc>
          <w:tcPr>
            <w:tcW w:w="6131" w:type="dxa"/>
            <w:shd w:val="clear" w:color="auto" w:fill="E6FFE5"/>
          </w:tcPr>
          <w:p w14:paraId="2C0645D5" w14:textId="41A833D1" w:rsidR="00DA5DF0" w:rsidRPr="00DA5DF0" w:rsidRDefault="00DA5DF0" w:rsidP="00DA5DF0">
            <w:pPr>
              <w:spacing w:after="0"/>
              <w:rPr>
                <w:rFonts w:cs="Times New Roman"/>
                <w:i/>
                <w:sz w:val="14"/>
                <w:szCs w:val="18"/>
              </w:rPr>
            </w:pPr>
            <w:r w:rsidRPr="00DA5DF0">
              <w:rPr>
                <w:rFonts w:cs="Times New Roman"/>
                <w:i/>
                <w:sz w:val="14"/>
                <w:szCs w:val="18"/>
              </w:rPr>
              <w:lastRenderedPageBreak/>
              <w:t xml:space="preserve">         71 Prihodi od prodaje </w:t>
            </w:r>
            <w:proofErr w:type="spellStart"/>
            <w:r w:rsidRPr="00DA5DF0">
              <w:rPr>
                <w:rFonts w:cs="Times New Roman"/>
                <w:i/>
                <w:sz w:val="14"/>
                <w:szCs w:val="18"/>
              </w:rPr>
              <w:t>neproizvedene</w:t>
            </w:r>
            <w:proofErr w:type="spellEnd"/>
            <w:r w:rsidRPr="00DA5DF0">
              <w:rPr>
                <w:rFonts w:cs="Times New Roman"/>
                <w:i/>
                <w:sz w:val="14"/>
                <w:szCs w:val="18"/>
              </w:rPr>
              <w:t xml:space="preserve"> dugotrajne imovine</w:t>
            </w:r>
          </w:p>
        </w:tc>
        <w:tc>
          <w:tcPr>
            <w:tcW w:w="1300" w:type="dxa"/>
            <w:shd w:val="clear" w:color="auto" w:fill="E6FFE5"/>
          </w:tcPr>
          <w:p w14:paraId="07B1CC8E" w14:textId="6CD8B011" w:rsidR="00DA5DF0" w:rsidRPr="00DA5DF0" w:rsidRDefault="00DA5DF0" w:rsidP="00DA5DF0">
            <w:pPr>
              <w:spacing w:after="0"/>
              <w:jc w:val="right"/>
              <w:rPr>
                <w:rFonts w:cs="Times New Roman"/>
                <w:i/>
                <w:sz w:val="14"/>
                <w:szCs w:val="18"/>
              </w:rPr>
            </w:pPr>
            <w:r w:rsidRPr="00DA5DF0">
              <w:rPr>
                <w:rFonts w:cs="Times New Roman"/>
                <w:i/>
                <w:sz w:val="14"/>
                <w:szCs w:val="18"/>
              </w:rPr>
              <w:t>300,00</w:t>
            </w:r>
          </w:p>
        </w:tc>
        <w:tc>
          <w:tcPr>
            <w:tcW w:w="1300" w:type="dxa"/>
            <w:shd w:val="clear" w:color="auto" w:fill="E6FFE5"/>
          </w:tcPr>
          <w:p w14:paraId="4B0124B3" w14:textId="4FE75F88" w:rsidR="00DA5DF0" w:rsidRPr="00DA5DF0" w:rsidRDefault="00DA5DF0" w:rsidP="00DA5DF0">
            <w:pPr>
              <w:spacing w:after="0"/>
              <w:jc w:val="right"/>
              <w:rPr>
                <w:rFonts w:cs="Times New Roman"/>
                <w:i/>
                <w:sz w:val="14"/>
                <w:szCs w:val="18"/>
              </w:rPr>
            </w:pPr>
            <w:r w:rsidRPr="00DA5DF0">
              <w:rPr>
                <w:rFonts w:cs="Times New Roman"/>
                <w:i/>
                <w:sz w:val="14"/>
                <w:szCs w:val="18"/>
              </w:rPr>
              <w:t>0,00</w:t>
            </w:r>
          </w:p>
        </w:tc>
        <w:tc>
          <w:tcPr>
            <w:tcW w:w="1300" w:type="dxa"/>
            <w:shd w:val="clear" w:color="auto" w:fill="E6FFE5"/>
          </w:tcPr>
          <w:p w14:paraId="05E9BAF3" w14:textId="7A48B8D9" w:rsidR="00DA5DF0" w:rsidRPr="00DA5DF0" w:rsidRDefault="00DA5DF0" w:rsidP="00DA5DF0">
            <w:pPr>
              <w:spacing w:after="0"/>
              <w:jc w:val="right"/>
              <w:rPr>
                <w:rFonts w:cs="Times New Roman"/>
                <w:i/>
                <w:sz w:val="14"/>
                <w:szCs w:val="18"/>
              </w:rPr>
            </w:pPr>
            <w:r w:rsidRPr="00DA5DF0">
              <w:rPr>
                <w:rFonts w:cs="Times New Roman"/>
                <w:i/>
                <w:sz w:val="14"/>
                <w:szCs w:val="18"/>
              </w:rPr>
              <w:t>300,00</w:t>
            </w:r>
          </w:p>
        </w:tc>
      </w:tr>
      <w:tr w:rsidR="00DA5DF0" w:rsidRPr="00DA5DF0" w14:paraId="6621E318" w14:textId="77777777" w:rsidTr="00DA5DF0">
        <w:tc>
          <w:tcPr>
            <w:tcW w:w="6131" w:type="dxa"/>
            <w:shd w:val="clear" w:color="auto" w:fill="BDD7EE"/>
          </w:tcPr>
          <w:p w14:paraId="76122878" w14:textId="3D11F2C6" w:rsidR="00DA5DF0" w:rsidRPr="00DA5DF0" w:rsidRDefault="00DA5DF0" w:rsidP="00DA5DF0">
            <w:pPr>
              <w:spacing w:after="0"/>
              <w:rPr>
                <w:rFonts w:cs="Times New Roman"/>
                <w:sz w:val="18"/>
                <w:szCs w:val="18"/>
              </w:rPr>
            </w:pPr>
            <w:r w:rsidRPr="00DA5DF0">
              <w:rPr>
                <w:rFonts w:cs="Times New Roman"/>
                <w:sz w:val="18"/>
                <w:szCs w:val="18"/>
              </w:rPr>
              <w:t>8 Primici od financijske imovine i zaduživanja</w:t>
            </w:r>
          </w:p>
        </w:tc>
        <w:tc>
          <w:tcPr>
            <w:tcW w:w="1300" w:type="dxa"/>
            <w:shd w:val="clear" w:color="auto" w:fill="BDD7EE"/>
          </w:tcPr>
          <w:p w14:paraId="31A77004" w14:textId="749B74B6" w:rsidR="00DA5DF0" w:rsidRPr="00DA5DF0" w:rsidRDefault="00DA5DF0" w:rsidP="00DA5DF0">
            <w:pPr>
              <w:spacing w:after="0"/>
              <w:jc w:val="right"/>
              <w:rPr>
                <w:rFonts w:cs="Times New Roman"/>
                <w:sz w:val="18"/>
                <w:szCs w:val="18"/>
              </w:rPr>
            </w:pPr>
            <w:r w:rsidRPr="00DA5DF0">
              <w:rPr>
                <w:rFonts w:cs="Times New Roman"/>
                <w:sz w:val="18"/>
                <w:szCs w:val="18"/>
              </w:rPr>
              <w:t>4.600.000,00</w:t>
            </w:r>
          </w:p>
        </w:tc>
        <w:tc>
          <w:tcPr>
            <w:tcW w:w="1300" w:type="dxa"/>
            <w:shd w:val="clear" w:color="auto" w:fill="BDD7EE"/>
          </w:tcPr>
          <w:p w14:paraId="7F811CFF" w14:textId="0AD961B5" w:rsidR="00DA5DF0" w:rsidRPr="00DA5DF0" w:rsidRDefault="00DA5DF0" w:rsidP="00DA5DF0">
            <w:pPr>
              <w:spacing w:after="0"/>
              <w:jc w:val="right"/>
              <w:rPr>
                <w:rFonts w:cs="Times New Roman"/>
                <w:sz w:val="18"/>
                <w:szCs w:val="18"/>
              </w:rPr>
            </w:pPr>
            <w:r w:rsidRPr="00DA5DF0">
              <w:rPr>
                <w:rFonts w:cs="Times New Roman"/>
                <w:sz w:val="18"/>
                <w:szCs w:val="18"/>
              </w:rPr>
              <w:t>-2.348.000,00</w:t>
            </w:r>
          </w:p>
        </w:tc>
        <w:tc>
          <w:tcPr>
            <w:tcW w:w="1300" w:type="dxa"/>
            <w:shd w:val="clear" w:color="auto" w:fill="BDD7EE"/>
          </w:tcPr>
          <w:p w14:paraId="174250C9" w14:textId="50860C55" w:rsidR="00DA5DF0" w:rsidRPr="00DA5DF0" w:rsidRDefault="00DA5DF0" w:rsidP="00DA5DF0">
            <w:pPr>
              <w:spacing w:after="0"/>
              <w:jc w:val="right"/>
              <w:rPr>
                <w:rFonts w:cs="Times New Roman"/>
                <w:sz w:val="18"/>
                <w:szCs w:val="18"/>
              </w:rPr>
            </w:pPr>
            <w:r w:rsidRPr="00DA5DF0">
              <w:rPr>
                <w:rFonts w:cs="Times New Roman"/>
                <w:sz w:val="18"/>
                <w:szCs w:val="18"/>
              </w:rPr>
              <w:t>2.252.000,00</w:t>
            </w:r>
          </w:p>
        </w:tc>
      </w:tr>
      <w:tr w:rsidR="00DA5DF0" w14:paraId="525AC0C3" w14:textId="77777777" w:rsidTr="00DA5DF0">
        <w:tc>
          <w:tcPr>
            <w:tcW w:w="6131" w:type="dxa"/>
          </w:tcPr>
          <w:p w14:paraId="2BB8B87E" w14:textId="7EA1DFB6" w:rsidR="00DA5DF0" w:rsidRDefault="00DA5DF0" w:rsidP="00DA5DF0">
            <w:pPr>
              <w:spacing w:after="0"/>
              <w:rPr>
                <w:rFonts w:cs="Times New Roman"/>
                <w:sz w:val="18"/>
                <w:szCs w:val="18"/>
              </w:rPr>
            </w:pPr>
            <w:r>
              <w:rPr>
                <w:rFonts w:cs="Times New Roman"/>
                <w:sz w:val="18"/>
                <w:szCs w:val="18"/>
              </w:rPr>
              <w:t>84 Primici od zaduživanja</w:t>
            </w:r>
          </w:p>
        </w:tc>
        <w:tc>
          <w:tcPr>
            <w:tcW w:w="1300" w:type="dxa"/>
          </w:tcPr>
          <w:p w14:paraId="688A85F9" w14:textId="23105862" w:rsidR="00DA5DF0" w:rsidRDefault="00DA5DF0" w:rsidP="00DA5DF0">
            <w:pPr>
              <w:spacing w:after="0"/>
              <w:jc w:val="right"/>
              <w:rPr>
                <w:rFonts w:cs="Times New Roman"/>
                <w:sz w:val="18"/>
                <w:szCs w:val="18"/>
              </w:rPr>
            </w:pPr>
            <w:r>
              <w:rPr>
                <w:rFonts w:cs="Times New Roman"/>
                <w:sz w:val="18"/>
                <w:szCs w:val="18"/>
              </w:rPr>
              <w:t>4.600.000,00</w:t>
            </w:r>
          </w:p>
        </w:tc>
        <w:tc>
          <w:tcPr>
            <w:tcW w:w="1300" w:type="dxa"/>
          </w:tcPr>
          <w:p w14:paraId="2542973F" w14:textId="451B6677" w:rsidR="00DA5DF0" w:rsidRDefault="00DA5DF0" w:rsidP="00DA5DF0">
            <w:pPr>
              <w:spacing w:after="0"/>
              <w:jc w:val="right"/>
              <w:rPr>
                <w:rFonts w:cs="Times New Roman"/>
                <w:sz w:val="18"/>
                <w:szCs w:val="18"/>
              </w:rPr>
            </w:pPr>
            <w:r>
              <w:rPr>
                <w:rFonts w:cs="Times New Roman"/>
                <w:sz w:val="18"/>
                <w:szCs w:val="18"/>
              </w:rPr>
              <w:t>-2.348.000,00</w:t>
            </w:r>
          </w:p>
        </w:tc>
        <w:tc>
          <w:tcPr>
            <w:tcW w:w="1300" w:type="dxa"/>
          </w:tcPr>
          <w:p w14:paraId="06B1140C" w14:textId="4736CC48" w:rsidR="00DA5DF0" w:rsidRDefault="00DA5DF0" w:rsidP="00DA5DF0">
            <w:pPr>
              <w:spacing w:after="0"/>
              <w:jc w:val="right"/>
              <w:rPr>
                <w:rFonts w:cs="Times New Roman"/>
                <w:sz w:val="18"/>
                <w:szCs w:val="18"/>
              </w:rPr>
            </w:pPr>
            <w:r>
              <w:rPr>
                <w:rFonts w:cs="Times New Roman"/>
                <w:sz w:val="18"/>
                <w:szCs w:val="18"/>
              </w:rPr>
              <w:t>2.252.000,00</w:t>
            </w:r>
          </w:p>
        </w:tc>
      </w:tr>
      <w:tr w:rsidR="00DA5DF0" w:rsidRPr="00DA5DF0" w14:paraId="52AC7AF9" w14:textId="77777777" w:rsidTr="00DA5DF0">
        <w:tc>
          <w:tcPr>
            <w:tcW w:w="6131" w:type="dxa"/>
            <w:shd w:val="clear" w:color="auto" w:fill="E6FFE5"/>
          </w:tcPr>
          <w:p w14:paraId="7B3544AC" w14:textId="3DF68177" w:rsidR="00DA5DF0" w:rsidRPr="00DA5DF0" w:rsidRDefault="00DA5DF0" w:rsidP="00DA5DF0">
            <w:pPr>
              <w:spacing w:after="0"/>
              <w:rPr>
                <w:rFonts w:cs="Times New Roman"/>
                <w:i/>
                <w:sz w:val="14"/>
                <w:szCs w:val="18"/>
              </w:rPr>
            </w:pPr>
            <w:r w:rsidRPr="00DA5DF0">
              <w:rPr>
                <w:rFonts w:cs="Times New Roman"/>
                <w:i/>
                <w:sz w:val="14"/>
                <w:szCs w:val="18"/>
              </w:rPr>
              <w:t xml:space="preserve">         84 </w:t>
            </w:r>
            <w:proofErr w:type="spellStart"/>
            <w:r w:rsidRPr="00DA5DF0">
              <w:rPr>
                <w:rFonts w:cs="Times New Roman"/>
                <w:i/>
                <w:sz w:val="14"/>
                <w:szCs w:val="18"/>
              </w:rPr>
              <w:t>Prim.kred.i</w:t>
            </w:r>
            <w:proofErr w:type="spellEnd"/>
            <w:r w:rsidRPr="00DA5DF0">
              <w:rPr>
                <w:rFonts w:cs="Times New Roman"/>
                <w:i/>
                <w:sz w:val="14"/>
                <w:szCs w:val="18"/>
              </w:rPr>
              <w:t xml:space="preserve"> </w:t>
            </w:r>
            <w:proofErr w:type="spellStart"/>
            <w:r w:rsidRPr="00DA5DF0">
              <w:rPr>
                <w:rFonts w:cs="Times New Roman"/>
                <w:i/>
                <w:sz w:val="14"/>
                <w:szCs w:val="18"/>
              </w:rPr>
              <w:t>zajm.od</w:t>
            </w:r>
            <w:proofErr w:type="spellEnd"/>
            <w:r w:rsidRPr="00DA5DF0">
              <w:rPr>
                <w:rFonts w:cs="Times New Roman"/>
                <w:i/>
                <w:sz w:val="14"/>
                <w:szCs w:val="18"/>
              </w:rPr>
              <w:t xml:space="preserve"> </w:t>
            </w:r>
            <w:proofErr w:type="spellStart"/>
            <w:r w:rsidRPr="00DA5DF0">
              <w:rPr>
                <w:rFonts w:cs="Times New Roman"/>
                <w:i/>
                <w:sz w:val="14"/>
                <w:szCs w:val="18"/>
              </w:rPr>
              <w:t>kred</w:t>
            </w:r>
            <w:proofErr w:type="spellEnd"/>
            <w:r w:rsidRPr="00DA5DF0">
              <w:rPr>
                <w:rFonts w:cs="Times New Roman"/>
                <w:i/>
                <w:sz w:val="14"/>
                <w:szCs w:val="18"/>
              </w:rPr>
              <w:t xml:space="preserve">. i </w:t>
            </w:r>
            <w:proofErr w:type="spellStart"/>
            <w:r w:rsidRPr="00DA5DF0">
              <w:rPr>
                <w:rFonts w:cs="Times New Roman"/>
                <w:i/>
                <w:sz w:val="14"/>
                <w:szCs w:val="18"/>
              </w:rPr>
              <w:t>ost.fin.inst.izvan</w:t>
            </w:r>
            <w:proofErr w:type="spellEnd"/>
          </w:p>
        </w:tc>
        <w:tc>
          <w:tcPr>
            <w:tcW w:w="1300" w:type="dxa"/>
            <w:shd w:val="clear" w:color="auto" w:fill="E6FFE5"/>
          </w:tcPr>
          <w:p w14:paraId="45987E5C" w14:textId="34D1985C" w:rsidR="00DA5DF0" w:rsidRPr="00DA5DF0" w:rsidRDefault="00DA5DF0" w:rsidP="00DA5DF0">
            <w:pPr>
              <w:spacing w:after="0"/>
              <w:jc w:val="right"/>
              <w:rPr>
                <w:rFonts w:cs="Times New Roman"/>
                <w:i/>
                <w:sz w:val="14"/>
                <w:szCs w:val="18"/>
              </w:rPr>
            </w:pPr>
            <w:r w:rsidRPr="00DA5DF0">
              <w:rPr>
                <w:rFonts w:cs="Times New Roman"/>
                <w:i/>
                <w:sz w:val="14"/>
                <w:szCs w:val="18"/>
              </w:rPr>
              <w:t>4.600.000,00</w:t>
            </w:r>
          </w:p>
        </w:tc>
        <w:tc>
          <w:tcPr>
            <w:tcW w:w="1300" w:type="dxa"/>
            <w:shd w:val="clear" w:color="auto" w:fill="E6FFE5"/>
          </w:tcPr>
          <w:p w14:paraId="06345D47" w14:textId="67CECB00" w:rsidR="00DA5DF0" w:rsidRPr="00DA5DF0" w:rsidRDefault="00DA5DF0" w:rsidP="00DA5DF0">
            <w:pPr>
              <w:spacing w:after="0"/>
              <w:jc w:val="right"/>
              <w:rPr>
                <w:rFonts w:cs="Times New Roman"/>
                <w:i/>
                <w:sz w:val="14"/>
                <w:szCs w:val="18"/>
              </w:rPr>
            </w:pPr>
            <w:r w:rsidRPr="00DA5DF0">
              <w:rPr>
                <w:rFonts w:cs="Times New Roman"/>
                <w:i/>
                <w:sz w:val="14"/>
                <w:szCs w:val="18"/>
              </w:rPr>
              <w:t>-2.348.000,00</w:t>
            </w:r>
          </w:p>
        </w:tc>
        <w:tc>
          <w:tcPr>
            <w:tcW w:w="1300" w:type="dxa"/>
            <w:shd w:val="clear" w:color="auto" w:fill="E6FFE5"/>
          </w:tcPr>
          <w:p w14:paraId="21EB15B5" w14:textId="034EA714" w:rsidR="00DA5DF0" w:rsidRPr="00DA5DF0" w:rsidRDefault="00DA5DF0" w:rsidP="00DA5DF0">
            <w:pPr>
              <w:spacing w:after="0"/>
              <w:jc w:val="right"/>
              <w:rPr>
                <w:rFonts w:cs="Times New Roman"/>
                <w:i/>
                <w:sz w:val="14"/>
                <w:szCs w:val="18"/>
              </w:rPr>
            </w:pPr>
            <w:r w:rsidRPr="00DA5DF0">
              <w:rPr>
                <w:rFonts w:cs="Times New Roman"/>
                <w:i/>
                <w:sz w:val="14"/>
                <w:szCs w:val="18"/>
              </w:rPr>
              <w:t>2.252.000,00</w:t>
            </w:r>
          </w:p>
        </w:tc>
      </w:tr>
      <w:tr w:rsidR="00DA5DF0" w:rsidRPr="00DA5DF0" w14:paraId="3EBFCF67" w14:textId="77777777" w:rsidTr="00DA5DF0">
        <w:tc>
          <w:tcPr>
            <w:tcW w:w="6131" w:type="dxa"/>
            <w:shd w:val="clear" w:color="auto" w:fill="505050"/>
          </w:tcPr>
          <w:p w14:paraId="18D5FCB5" w14:textId="5F847E94" w:rsidR="00DA5DF0" w:rsidRPr="00DA5DF0" w:rsidRDefault="00DA5DF0" w:rsidP="00DA5DF0">
            <w:pPr>
              <w:spacing w:after="0"/>
              <w:rPr>
                <w:rFonts w:cs="Times New Roman"/>
                <w:b/>
                <w:color w:val="FFFFFF"/>
                <w:sz w:val="16"/>
                <w:szCs w:val="18"/>
              </w:rPr>
            </w:pPr>
            <w:r w:rsidRPr="00DA5DF0">
              <w:rPr>
                <w:rFonts w:cs="Times New Roman"/>
                <w:b/>
                <w:color w:val="FFFFFF"/>
                <w:sz w:val="16"/>
                <w:szCs w:val="18"/>
              </w:rPr>
              <w:t>UKUPNO PRIHODI I PRIMICI</w:t>
            </w:r>
          </w:p>
        </w:tc>
        <w:tc>
          <w:tcPr>
            <w:tcW w:w="1300" w:type="dxa"/>
            <w:shd w:val="clear" w:color="auto" w:fill="505050"/>
          </w:tcPr>
          <w:p w14:paraId="644C70D6" w14:textId="78F8DDA3" w:rsidR="00DA5DF0" w:rsidRPr="00DA5DF0" w:rsidRDefault="00DA5DF0" w:rsidP="00DA5DF0">
            <w:pPr>
              <w:spacing w:after="0"/>
              <w:jc w:val="right"/>
              <w:rPr>
                <w:rFonts w:cs="Times New Roman"/>
                <w:b/>
                <w:color w:val="FFFFFF"/>
                <w:sz w:val="16"/>
                <w:szCs w:val="18"/>
              </w:rPr>
            </w:pPr>
            <w:r w:rsidRPr="00DA5DF0">
              <w:rPr>
                <w:rFonts w:cs="Times New Roman"/>
                <w:b/>
                <w:color w:val="FFFFFF"/>
                <w:sz w:val="16"/>
                <w:szCs w:val="18"/>
              </w:rPr>
              <w:t>14.058.487,00</w:t>
            </w:r>
          </w:p>
        </w:tc>
        <w:tc>
          <w:tcPr>
            <w:tcW w:w="1300" w:type="dxa"/>
            <w:shd w:val="clear" w:color="auto" w:fill="505050"/>
          </w:tcPr>
          <w:p w14:paraId="6391ADB6" w14:textId="7E5BA94D" w:rsidR="00DA5DF0" w:rsidRPr="00DA5DF0" w:rsidRDefault="00DA5DF0" w:rsidP="00DA5DF0">
            <w:pPr>
              <w:spacing w:after="0"/>
              <w:jc w:val="right"/>
              <w:rPr>
                <w:rFonts w:cs="Times New Roman"/>
                <w:b/>
                <w:color w:val="FFFFFF"/>
                <w:sz w:val="16"/>
                <w:szCs w:val="18"/>
              </w:rPr>
            </w:pPr>
            <w:r w:rsidRPr="00DA5DF0">
              <w:rPr>
                <w:rFonts w:cs="Times New Roman"/>
                <w:b/>
                <w:color w:val="FFFFFF"/>
                <w:sz w:val="16"/>
                <w:szCs w:val="18"/>
              </w:rPr>
              <w:t>-6.603.753,59</w:t>
            </w:r>
          </w:p>
        </w:tc>
        <w:tc>
          <w:tcPr>
            <w:tcW w:w="1300" w:type="dxa"/>
            <w:shd w:val="clear" w:color="auto" w:fill="505050"/>
          </w:tcPr>
          <w:p w14:paraId="66C21580" w14:textId="1D7AEF2D" w:rsidR="00DA5DF0" w:rsidRPr="00DA5DF0" w:rsidRDefault="00DA5DF0" w:rsidP="00DA5DF0">
            <w:pPr>
              <w:spacing w:after="0"/>
              <w:jc w:val="right"/>
              <w:rPr>
                <w:rFonts w:cs="Times New Roman"/>
                <w:b/>
                <w:color w:val="FFFFFF"/>
                <w:sz w:val="16"/>
                <w:szCs w:val="18"/>
              </w:rPr>
            </w:pPr>
            <w:r w:rsidRPr="00DA5DF0">
              <w:rPr>
                <w:rFonts w:cs="Times New Roman"/>
                <w:b/>
                <w:color w:val="FFFFFF"/>
                <w:sz w:val="16"/>
                <w:szCs w:val="18"/>
              </w:rPr>
              <w:t>7.454.733,41</w:t>
            </w:r>
          </w:p>
        </w:tc>
      </w:tr>
    </w:tbl>
    <w:p w14:paraId="3155D90A" w14:textId="0D536955" w:rsidR="00EC2A8E" w:rsidRDefault="00EC2A8E">
      <w:pPr>
        <w:spacing w:after="0"/>
        <w:rPr>
          <w:rFonts w:cs="Times New Roman"/>
          <w:sz w:val="18"/>
          <w:szCs w:val="18"/>
        </w:rPr>
      </w:pPr>
    </w:p>
    <w:p w14:paraId="45742688" w14:textId="77777777" w:rsidR="00EC2A8E" w:rsidRDefault="00EC2A8E">
      <w:pPr>
        <w:pStyle w:val="Odlomakpopisa"/>
        <w:spacing w:after="0" w:line="276" w:lineRule="auto"/>
        <w:ind w:left="364" w:firstLine="62"/>
        <w:rPr>
          <w:rFonts w:ascii="Times New Roman" w:hAnsi="Times New Roman"/>
          <w:szCs w:val="20"/>
        </w:rPr>
      </w:pPr>
    </w:p>
    <w:p w14:paraId="13F6F757" w14:textId="352C4AE6" w:rsidR="00EC2A8E" w:rsidRDefault="00132635">
      <w:pPr>
        <w:jc w:val="both"/>
        <w:rPr>
          <w:rFonts w:cs="Times New Roman"/>
        </w:rPr>
      </w:pPr>
      <w:r>
        <w:rPr>
          <w:rFonts w:cs="Times New Roman"/>
        </w:rPr>
        <w:t>I</w:t>
      </w:r>
      <w:r w:rsidR="008308D4">
        <w:rPr>
          <w:rFonts w:cs="Times New Roman"/>
        </w:rPr>
        <w:t>I</w:t>
      </w:r>
      <w:r>
        <w:rPr>
          <w:rFonts w:cs="Times New Roman"/>
        </w:rPr>
        <w:t>. Izmjene i dopune Proračuna Općine Vrpolje za 202</w:t>
      </w:r>
      <w:r w:rsidR="00F42890">
        <w:rPr>
          <w:rFonts w:cs="Times New Roman"/>
        </w:rPr>
        <w:t>5</w:t>
      </w:r>
      <w:r>
        <w:rPr>
          <w:rFonts w:cs="Times New Roman"/>
        </w:rPr>
        <w:t xml:space="preserve">.g. planirane su u ukupnom iznosu od </w:t>
      </w:r>
      <w:r w:rsidR="008308D4" w:rsidRPr="008308D4">
        <w:rPr>
          <w:rFonts w:cs="Times New Roman"/>
        </w:rPr>
        <w:t>9</w:t>
      </w:r>
      <w:r w:rsidRPr="008308D4">
        <w:rPr>
          <w:rFonts w:cs="Times New Roman"/>
        </w:rPr>
        <w:t>.</w:t>
      </w:r>
      <w:r w:rsidR="006169A1">
        <w:rPr>
          <w:rFonts w:cs="Times New Roman"/>
        </w:rPr>
        <w:t>23</w:t>
      </w:r>
      <w:r w:rsidR="00B83D73">
        <w:rPr>
          <w:rFonts w:cs="Times New Roman"/>
        </w:rPr>
        <w:t>5</w:t>
      </w:r>
      <w:r w:rsidRPr="008308D4">
        <w:rPr>
          <w:rFonts w:cs="Times New Roman"/>
        </w:rPr>
        <w:t>.</w:t>
      </w:r>
      <w:r w:rsidR="008308D4" w:rsidRPr="008308D4">
        <w:rPr>
          <w:rFonts w:cs="Times New Roman"/>
        </w:rPr>
        <w:t>000</w:t>
      </w:r>
      <w:r w:rsidRPr="008308D4">
        <w:rPr>
          <w:rFonts w:cs="Times New Roman"/>
        </w:rPr>
        <w:t>,00 EUR</w:t>
      </w:r>
      <w:r>
        <w:rPr>
          <w:rFonts w:cs="Times New Roman"/>
        </w:rPr>
        <w:t>. Od toga su planirani prihodi poslovanja</w:t>
      </w:r>
      <w:r w:rsidR="008308D4">
        <w:rPr>
          <w:rFonts w:cs="Times New Roman"/>
        </w:rPr>
        <w:t xml:space="preserve"> 5.</w:t>
      </w:r>
      <w:r w:rsidR="006169A1">
        <w:rPr>
          <w:rFonts w:cs="Times New Roman"/>
        </w:rPr>
        <w:t>16</w:t>
      </w:r>
      <w:r w:rsidR="00B83D73">
        <w:rPr>
          <w:rFonts w:cs="Times New Roman"/>
        </w:rPr>
        <w:t>2</w:t>
      </w:r>
      <w:r w:rsidR="008308D4">
        <w:rPr>
          <w:rFonts w:cs="Times New Roman"/>
        </w:rPr>
        <w:t>.433,41 EUR</w:t>
      </w:r>
      <w:r>
        <w:rPr>
          <w:rFonts w:cs="Times New Roman"/>
        </w:rPr>
        <w:t>, a prihodi od prodaje nefinancijske imovine</w:t>
      </w:r>
      <w:r w:rsidR="008308D4">
        <w:rPr>
          <w:rFonts w:cs="Times New Roman"/>
        </w:rPr>
        <w:t xml:space="preserve"> 40.300,00 EUR, primitak od zaduženja u iznosu od 2.252.000,00 EUR</w:t>
      </w:r>
      <w:r>
        <w:rPr>
          <w:rFonts w:cs="Times New Roman"/>
        </w:rPr>
        <w:t xml:space="preserve"> te preneseni višak prihoda iz 202</w:t>
      </w:r>
      <w:r w:rsidR="00F42890">
        <w:rPr>
          <w:rFonts w:cs="Times New Roman"/>
        </w:rPr>
        <w:t>4</w:t>
      </w:r>
      <w:r>
        <w:rPr>
          <w:rFonts w:cs="Times New Roman"/>
        </w:rPr>
        <w:t>. u iznosu od</w:t>
      </w:r>
      <w:r w:rsidR="008308D4">
        <w:rPr>
          <w:rFonts w:cs="Times New Roman"/>
        </w:rPr>
        <w:t xml:space="preserve"> 1.780.266,59 EUR. </w:t>
      </w:r>
    </w:p>
    <w:p w14:paraId="1DC01B06" w14:textId="7F42CB86" w:rsidR="00C551D6" w:rsidRPr="007E2A7C" w:rsidRDefault="00C551D6" w:rsidP="00C551D6">
      <w:pPr>
        <w:ind w:firstLine="708"/>
        <w:jc w:val="both"/>
        <w:rPr>
          <w:rFonts w:cs="Times New Roman"/>
        </w:rPr>
      </w:pPr>
      <w:r w:rsidRPr="007E2A7C">
        <w:rPr>
          <w:rFonts w:cs="Times New Roman"/>
        </w:rPr>
        <w:t xml:space="preserve">U odnosu na planirani proračun (I. izmjene i dopune proračuna) smanjenje prihoda je za </w:t>
      </w:r>
      <w:r>
        <w:rPr>
          <w:rFonts w:cs="Times New Roman"/>
        </w:rPr>
        <w:t>4.3</w:t>
      </w:r>
      <w:r w:rsidR="00071F71">
        <w:rPr>
          <w:rFonts w:cs="Times New Roman"/>
        </w:rPr>
        <w:t>65</w:t>
      </w:r>
      <w:r>
        <w:rPr>
          <w:rFonts w:cs="Times New Roman"/>
        </w:rPr>
        <w:t xml:space="preserve">.753,39 </w:t>
      </w:r>
      <w:r w:rsidRPr="007E2A7C">
        <w:rPr>
          <w:rFonts w:cs="Times New Roman"/>
        </w:rPr>
        <w:t xml:space="preserve">EUR ili </w:t>
      </w:r>
      <w:r>
        <w:rPr>
          <w:rFonts w:cs="Times New Roman"/>
        </w:rPr>
        <w:t>46,</w:t>
      </w:r>
      <w:r w:rsidR="00071F71">
        <w:rPr>
          <w:rFonts w:cs="Times New Roman"/>
        </w:rPr>
        <w:t>24</w:t>
      </w:r>
      <w:r w:rsidRPr="007E2A7C">
        <w:rPr>
          <w:rFonts w:cs="Times New Roman"/>
        </w:rPr>
        <w:t xml:space="preserve">%, dok je smanjenje rashoda u odnosu na planirani proračun </w:t>
      </w:r>
      <w:r>
        <w:rPr>
          <w:rFonts w:cs="Times New Roman"/>
        </w:rPr>
        <w:t>7.4</w:t>
      </w:r>
      <w:r w:rsidR="00071F71">
        <w:rPr>
          <w:rFonts w:cs="Times New Roman"/>
        </w:rPr>
        <w:t>11</w:t>
      </w:r>
      <w:r>
        <w:rPr>
          <w:rFonts w:cs="Times New Roman"/>
        </w:rPr>
        <w:t>.840</w:t>
      </w:r>
      <w:r w:rsidRPr="007E2A7C">
        <w:rPr>
          <w:rFonts w:cs="Times New Roman"/>
        </w:rPr>
        <w:t xml:space="preserve">,00 EUR ili </w:t>
      </w:r>
      <w:r>
        <w:rPr>
          <w:rFonts w:cs="Times New Roman"/>
        </w:rPr>
        <w:t>44,</w:t>
      </w:r>
      <w:r w:rsidR="00071F71">
        <w:rPr>
          <w:rFonts w:cs="Times New Roman"/>
        </w:rPr>
        <w:t>82</w:t>
      </w:r>
      <w:r w:rsidRPr="007E2A7C">
        <w:rPr>
          <w:rFonts w:cs="Times New Roman"/>
        </w:rPr>
        <w:t>%.</w:t>
      </w:r>
    </w:p>
    <w:p w14:paraId="6DD9868D" w14:textId="77777777" w:rsidR="00C551D6" w:rsidRPr="007E2A7C" w:rsidRDefault="00C551D6" w:rsidP="00C551D6">
      <w:pPr>
        <w:ind w:firstLine="708"/>
        <w:jc w:val="both"/>
        <w:rPr>
          <w:rFonts w:cs="Times New Roman"/>
        </w:rPr>
      </w:pPr>
      <w:r w:rsidRPr="007E2A7C">
        <w:rPr>
          <w:rFonts w:cs="Times New Roman"/>
        </w:rPr>
        <w:t>Razlog smanjenja proračuna prihoda, a time i rashoda u značajnijem iznosu odnosi se na prihode i rashode od pomoći.</w:t>
      </w:r>
    </w:p>
    <w:p w14:paraId="047B8679" w14:textId="201DE8C4" w:rsidR="00EC2A8E" w:rsidRDefault="00132635">
      <w:pPr>
        <w:ind w:firstLine="708"/>
        <w:jc w:val="both"/>
        <w:rPr>
          <w:rFonts w:cs="Times New Roman"/>
        </w:rPr>
      </w:pPr>
      <w:r>
        <w:rPr>
          <w:rFonts w:cs="Times New Roman"/>
          <w:b/>
          <w:bCs/>
          <w:u w:val="single"/>
        </w:rPr>
        <w:t>Prihodi od poreza - skupina 61</w:t>
      </w:r>
      <w:r>
        <w:rPr>
          <w:rFonts w:cs="Times New Roman"/>
        </w:rPr>
        <w:t xml:space="preserve"> </w:t>
      </w:r>
      <w:r w:rsidR="00F42890">
        <w:rPr>
          <w:rFonts w:cs="Times New Roman"/>
        </w:rPr>
        <w:t>odnose se na</w:t>
      </w:r>
      <w:r>
        <w:rPr>
          <w:rFonts w:cs="Times New Roman"/>
        </w:rPr>
        <w:t xml:space="preserve"> prihod</w:t>
      </w:r>
      <w:r w:rsidR="00F42890">
        <w:rPr>
          <w:rFonts w:cs="Times New Roman"/>
        </w:rPr>
        <w:t>e</w:t>
      </w:r>
      <w:r>
        <w:rPr>
          <w:rFonts w:cs="Times New Roman"/>
        </w:rPr>
        <w:t xml:space="preserve"> od poreza na dohodak,  poreza na imovinu i poreza na robu i usluge, od kojih je najznačajniji porez na dohodak.</w:t>
      </w:r>
    </w:p>
    <w:p w14:paraId="2C2DC3CC" w14:textId="480FB033" w:rsidR="000A684F" w:rsidRPr="0001331F" w:rsidRDefault="000A684F" w:rsidP="000A684F">
      <w:pPr>
        <w:ind w:firstLine="708"/>
        <w:jc w:val="both"/>
        <w:rPr>
          <w:rFonts w:cs="Times New Roman"/>
        </w:rPr>
      </w:pPr>
      <w:r w:rsidRPr="0001331F">
        <w:rPr>
          <w:rFonts w:cs="Times New Roman"/>
        </w:rPr>
        <w:t xml:space="preserve">U II. izmjenama i dopunama proračuna smanjeni su porezni prihodi za </w:t>
      </w:r>
      <w:r w:rsidR="000B04B1">
        <w:rPr>
          <w:rFonts w:cs="Times New Roman"/>
        </w:rPr>
        <w:t>384</w:t>
      </w:r>
      <w:r>
        <w:rPr>
          <w:rFonts w:cs="Times New Roman"/>
        </w:rPr>
        <w:t xml:space="preserve">.102,86 </w:t>
      </w:r>
      <w:r w:rsidRPr="0001331F">
        <w:rPr>
          <w:rFonts w:cs="Times New Roman"/>
        </w:rPr>
        <w:t>EUR što smo temeljili na realizaciji proračuna u razdoblju siječanj – listopad. Proračunom su porezni prihodi planirani u iznosu od 1.</w:t>
      </w:r>
      <w:r>
        <w:rPr>
          <w:rFonts w:cs="Times New Roman"/>
        </w:rPr>
        <w:t>192.090,00</w:t>
      </w:r>
      <w:r w:rsidRPr="0001331F">
        <w:rPr>
          <w:rFonts w:cs="Times New Roman"/>
        </w:rPr>
        <w:t xml:space="preserve"> EUR dok su smanjenjem planirana sredstva u iznosu od </w:t>
      </w:r>
      <w:r w:rsidR="000B04B1">
        <w:rPr>
          <w:rFonts w:cs="Times New Roman"/>
        </w:rPr>
        <w:t>807</w:t>
      </w:r>
      <w:r>
        <w:rPr>
          <w:rFonts w:cs="Times New Roman"/>
        </w:rPr>
        <w:t>.987,14</w:t>
      </w:r>
      <w:r w:rsidRPr="0001331F">
        <w:rPr>
          <w:rFonts w:cs="Times New Roman"/>
        </w:rPr>
        <w:t xml:space="preserve"> EUR što bi bilo smanjenje za </w:t>
      </w:r>
      <w:r>
        <w:rPr>
          <w:rFonts w:cs="Times New Roman"/>
        </w:rPr>
        <w:t>3</w:t>
      </w:r>
      <w:r w:rsidR="000B04B1">
        <w:rPr>
          <w:rFonts w:cs="Times New Roman"/>
        </w:rPr>
        <w:t>2,22</w:t>
      </w:r>
      <w:r w:rsidRPr="0001331F">
        <w:rPr>
          <w:rFonts w:cs="Times New Roman"/>
        </w:rPr>
        <w:t>%.</w:t>
      </w:r>
    </w:p>
    <w:p w14:paraId="11E27679" w14:textId="05F4326A" w:rsidR="00EC2A8E" w:rsidRDefault="00132635">
      <w:pPr>
        <w:ind w:firstLine="708"/>
        <w:jc w:val="both"/>
        <w:rPr>
          <w:rFonts w:cs="Times New Roman"/>
        </w:rPr>
      </w:pPr>
      <w:r>
        <w:rPr>
          <w:rFonts w:cs="Times New Roman"/>
          <w:b/>
          <w:bCs/>
          <w:u w:val="single"/>
        </w:rPr>
        <w:t xml:space="preserve"> Prihodi od pomoći – skupine 63</w:t>
      </w:r>
      <w:r>
        <w:rPr>
          <w:rFonts w:cs="Times New Roman"/>
        </w:rPr>
        <w:t xml:space="preserve">  odnose se na planirane tekuće i kapitalne pomoći državnog proračuna, iz državnog proračuna temeljem prijenosa EU sredstava,  tekućih pomoći ( HZZ) i sredstva fiskalnog izravnanja.</w:t>
      </w:r>
    </w:p>
    <w:p w14:paraId="4C29DD19" w14:textId="77777777" w:rsidR="00DC1BF7" w:rsidRDefault="00DC1BF7" w:rsidP="00DC1BF7">
      <w:pPr>
        <w:ind w:firstLine="708"/>
        <w:jc w:val="both"/>
        <w:rPr>
          <w:rFonts w:cs="Times New Roman"/>
        </w:rPr>
      </w:pPr>
      <w:r w:rsidRPr="0001331F">
        <w:rPr>
          <w:rFonts w:cs="Times New Roman"/>
        </w:rPr>
        <w:t>Odnose se na planirane tekuće i kapitalne pomoći državnog proračuna, iz državnog proračuna temeljem prijenosa EU sredstava,  tekućih pomoći ( HZZ) i sredstva fiskalnog izravnanja.</w:t>
      </w:r>
    </w:p>
    <w:p w14:paraId="7D13E417" w14:textId="4E65CA5B" w:rsidR="00DC1BF7" w:rsidRPr="0001331F" w:rsidRDefault="00DC1BF7" w:rsidP="00DC1BF7">
      <w:pPr>
        <w:ind w:firstLine="708"/>
        <w:jc w:val="both"/>
        <w:rPr>
          <w:rFonts w:cs="Times New Roman"/>
        </w:rPr>
      </w:pPr>
      <w:r w:rsidRPr="0001331F">
        <w:rPr>
          <w:rFonts w:cs="Times New Roman"/>
        </w:rPr>
        <w:t>Najznačajnija promjena u II. izmjenama i dopunama proračuna</w:t>
      </w:r>
      <w:r>
        <w:rPr>
          <w:rFonts w:cs="Times New Roman"/>
        </w:rPr>
        <w:t xml:space="preserve"> n</w:t>
      </w:r>
      <w:r w:rsidRPr="0001331F">
        <w:rPr>
          <w:rFonts w:cs="Times New Roman"/>
        </w:rPr>
        <w:t xml:space="preserve">a prihode iz skupine 63 gdje je Proračunom bio planiran iznos od </w:t>
      </w:r>
      <w:r>
        <w:rPr>
          <w:rFonts w:cs="Times New Roman"/>
        </w:rPr>
        <w:t>7.761.597,00</w:t>
      </w:r>
      <w:r w:rsidRPr="0001331F">
        <w:rPr>
          <w:rFonts w:cs="Times New Roman"/>
        </w:rPr>
        <w:t xml:space="preserve"> dok II. izmjenama i dopunama proračuna iznosio </w:t>
      </w:r>
      <w:r w:rsidR="00D82C6D">
        <w:rPr>
          <w:rFonts w:cs="Times New Roman"/>
        </w:rPr>
        <w:t>4.108</w:t>
      </w:r>
      <w:r>
        <w:rPr>
          <w:rFonts w:cs="Times New Roman"/>
        </w:rPr>
        <w:t>.8</w:t>
      </w:r>
      <w:r w:rsidR="00D82C6D">
        <w:rPr>
          <w:rFonts w:cs="Times New Roman"/>
        </w:rPr>
        <w:t>64</w:t>
      </w:r>
      <w:r>
        <w:rPr>
          <w:rFonts w:cs="Times New Roman"/>
        </w:rPr>
        <w:t>,27</w:t>
      </w:r>
      <w:r w:rsidRPr="0001331F">
        <w:rPr>
          <w:rFonts w:cs="Times New Roman"/>
        </w:rPr>
        <w:t xml:space="preserve"> EUR što je smanjenje u iznosu od </w:t>
      </w:r>
      <w:r>
        <w:rPr>
          <w:rFonts w:cs="Times New Roman"/>
        </w:rPr>
        <w:t>3.</w:t>
      </w:r>
      <w:r w:rsidR="00D82C6D">
        <w:rPr>
          <w:rFonts w:cs="Times New Roman"/>
        </w:rPr>
        <w:t>652</w:t>
      </w:r>
      <w:r>
        <w:rPr>
          <w:rFonts w:cs="Times New Roman"/>
        </w:rPr>
        <w:t>.750,73</w:t>
      </w:r>
      <w:r w:rsidRPr="0001331F">
        <w:rPr>
          <w:rFonts w:cs="Times New Roman"/>
        </w:rPr>
        <w:t xml:space="preserve"> EUR ili </w:t>
      </w:r>
      <w:r>
        <w:rPr>
          <w:rFonts w:cs="Times New Roman"/>
        </w:rPr>
        <w:t>4</w:t>
      </w:r>
      <w:r w:rsidR="00D82C6D">
        <w:rPr>
          <w:rFonts w:cs="Times New Roman"/>
        </w:rPr>
        <w:t>7</w:t>
      </w:r>
      <w:r>
        <w:rPr>
          <w:rFonts w:cs="Times New Roman"/>
        </w:rPr>
        <w:t>,</w:t>
      </w:r>
      <w:r w:rsidR="00D82C6D">
        <w:rPr>
          <w:rFonts w:cs="Times New Roman"/>
        </w:rPr>
        <w:t>06</w:t>
      </w:r>
      <w:r w:rsidRPr="0001331F">
        <w:rPr>
          <w:rFonts w:cs="Times New Roman"/>
        </w:rPr>
        <w:t>%.</w:t>
      </w:r>
    </w:p>
    <w:p w14:paraId="7F2248A7" w14:textId="77777777" w:rsidR="00DC1BF7" w:rsidRPr="00F45FFE" w:rsidRDefault="00DC1BF7" w:rsidP="00DC1BF7">
      <w:pPr>
        <w:ind w:firstLine="708"/>
        <w:jc w:val="both"/>
        <w:rPr>
          <w:rFonts w:cs="Times New Roman"/>
        </w:rPr>
      </w:pPr>
      <w:r w:rsidRPr="00F45FFE">
        <w:rPr>
          <w:rFonts w:cs="Times New Roman"/>
        </w:rPr>
        <w:t>Najznačajnije smanjenje se odnosilo na prihode iz podskupine 638 – pomoći temeljem prijenosa EU sredstava i to u odjeljku 6382 – kapitalne pomoći temeljem prijenosa EU sredstava.</w:t>
      </w:r>
    </w:p>
    <w:p w14:paraId="614A2A13" w14:textId="656157BD" w:rsidR="00DC1BF7" w:rsidRPr="00F45FFE" w:rsidRDefault="00DC1BF7" w:rsidP="00DC1BF7">
      <w:pPr>
        <w:ind w:firstLine="708"/>
        <w:jc w:val="both"/>
        <w:rPr>
          <w:rFonts w:cs="Times New Roman"/>
        </w:rPr>
      </w:pPr>
      <w:r w:rsidRPr="00F45FFE">
        <w:rPr>
          <w:rFonts w:cs="Times New Roman"/>
        </w:rPr>
        <w:t>Dio prihoda koji su smanjeni u 2025. godini planirani su u 2026. jer će se projekti realizirati u 2026. godini</w:t>
      </w:r>
      <w:r>
        <w:rPr>
          <w:rFonts w:cs="Times New Roman"/>
        </w:rPr>
        <w:t>.</w:t>
      </w:r>
      <w:r w:rsidRPr="00F45FFE">
        <w:rPr>
          <w:rFonts w:cs="Times New Roman"/>
        </w:rPr>
        <w:t xml:space="preserve"> </w:t>
      </w:r>
    </w:p>
    <w:p w14:paraId="37E7C15F" w14:textId="46D9CF5D" w:rsidR="00EC2A8E" w:rsidRDefault="00132635">
      <w:pPr>
        <w:ind w:firstLine="708"/>
        <w:jc w:val="both"/>
        <w:rPr>
          <w:rFonts w:cs="Times New Roman"/>
        </w:rPr>
      </w:pPr>
      <w:r>
        <w:rPr>
          <w:rFonts w:cs="Times New Roman"/>
        </w:rPr>
        <w:t xml:space="preserve"> </w:t>
      </w:r>
      <w:r>
        <w:rPr>
          <w:rFonts w:cs="Times New Roman"/>
          <w:b/>
          <w:bCs/>
          <w:u w:val="single"/>
        </w:rPr>
        <w:t>Prihodi od imovine – skupina 64</w:t>
      </w:r>
      <w:r>
        <w:rPr>
          <w:rFonts w:cs="Times New Roman"/>
        </w:rPr>
        <w:t xml:space="preserve">  odnosi se na naknade zakup poljoprivrednog zemljišta u vlasništvu RH i općine, naknade za zadržavanje nezakonito izgrađenih zgrada, naknade od koncesija, naknade od najma poslovnih prostora  i sl.</w:t>
      </w:r>
    </w:p>
    <w:p w14:paraId="2AE6BC78" w14:textId="09E7F3C8" w:rsidR="006A44CE" w:rsidRPr="00F45FFE" w:rsidRDefault="006A44CE" w:rsidP="006A44CE">
      <w:pPr>
        <w:ind w:firstLine="708"/>
        <w:jc w:val="both"/>
        <w:rPr>
          <w:rFonts w:cs="Times New Roman"/>
        </w:rPr>
      </w:pPr>
      <w:r w:rsidRPr="00F45FFE">
        <w:rPr>
          <w:rFonts w:cs="Times New Roman"/>
        </w:rPr>
        <w:t xml:space="preserve">Proračunom za 2025. godinu planiran je iznos od </w:t>
      </w:r>
      <w:r>
        <w:rPr>
          <w:rFonts w:cs="Times New Roman"/>
        </w:rPr>
        <w:t>143.100</w:t>
      </w:r>
      <w:r w:rsidRPr="00F45FFE">
        <w:rPr>
          <w:rFonts w:cs="Times New Roman"/>
        </w:rPr>
        <w:t xml:space="preserve">,00 EUR dok se II. izmjenama i dopunama proračuna iznos povećao za </w:t>
      </w:r>
      <w:r>
        <w:rPr>
          <w:rFonts w:cs="Times New Roman"/>
        </w:rPr>
        <w:t>1.600,00</w:t>
      </w:r>
      <w:r w:rsidRPr="00F45FFE">
        <w:rPr>
          <w:rFonts w:cs="Times New Roman"/>
        </w:rPr>
        <w:t xml:space="preserve"> EUR čime je novi plan </w:t>
      </w:r>
      <w:r>
        <w:rPr>
          <w:rFonts w:cs="Times New Roman"/>
        </w:rPr>
        <w:t>144.700,00</w:t>
      </w:r>
      <w:r w:rsidRPr="00F45FFE">
        <w:rPr>
          <w:rFonts w:cs="Times New Roman"/>
        </w:rPr>
        <w:t xml:space="preserve"> EUR što iznosi povećanje od </w:t>
      </w:r>
      <w:r>
        <w:rPr>
          <w:rFonts w:cs="Times New Roman"/>
        </w:rPr>
        <w:t>1,12</w:t>
      </w:r>
      <w:r w:rsidRPr="00F45FFE">
        <w:rPr>
          <w:rFonts w:cs="Times New Roman"/>
        </w:rPr>
        <w:t>%.</w:t>
      </w:r>
    </w:p>
    <w:p w14:paraId="50F222F1" w14:textId="227FE5CC" w:rsidR="00EC2A8E" w:rsidRDefault="00132635">
      <w:pPr>
        <w:ind w:firstLine="708"/>
        <w:jc w:val="both"/>
        <w:rPr>
          <w:rFonts w:cs="Times New Roman"/>
        </w:rPr>
      </w:pPr>
      <w:r>
        <w:rPr>
          <w:rFonts w:cs="Times New Roman"/>
        </w:rPr>
        <w:t xml:space="preserve"> </w:t>
      </w:r>
      <w:r>
        <w:rPr>
          <w:rFonts w:cs="Times New Roman"/>
          <w:b/>
          <w:bCs/>
          <w:u w:val="single"/>
        </w:rPr>
        <w:t>Prihodi od administrativnih pristojbi i po posebnim propisima - skupina 65</w:t>
      </w:r>
      <w:r>
        <w:rPr>
          <w:rFonts w:cs="Times New Roman"/>
        </w:rPr>
        <w:t xml:space="preserve"> sastoje se od prihoda od prodaje državnih biljega, naknade uređenje voda, komunalnog doprinosa, komunalne i grobne naknade.</w:t>
      </w:r>
    </w:p>
    <w:p w14:paraId="49E194CB" w14:textId="1472E6EA" w:rsidR="006A44CE" w:rsidRPr="007E2A7C" w:rsidRDefault="006A44CE" w:rsidP="006A44CE">
      <w:pPr>
        <w:ind w:firstLine="708"/>
        <w:jc w:val="both"/>
        <w:rPr>
          <w:rFonts w:cs="Times New Roman"/>
        </w:rPr>
      </w:pPr>
      <w:r w:rsidRPr="007E2A7C">
        <w:rPr>
          <w:rFonts w:cs="Times New Roman"/>
        </w:rPr>
        <w:t xml:space="preserve">Proračunom je planiran iznos </w:t>
      </w:r>
      <w:r>
        <w:rPr>
          <w:rFonts w:cs="Times New Roman"/>
        </w:rPr>
        <w:t>284.400,00</w:t>
      </w:r>
      <w:r w:rsidRPr="007E2A7C">
        <w:rPr>
          <w:rFonts w:cs="Times New Roman"/>
        </w:rPr>
        <w:t xml:space="preserve"> EUR dok se II. izmjenama i dopunama iznos smanjuje za </w:t>
      </w:r>
      <w:r>
        <w:rPr>
          <w:rFonts w:cs="Times New Roman"/>
        </w:rPr>
        <w:t>191.500,00</w:t>
      </w:r>
      <w:r w:rsidRPr="007E2A7C">
        <w:rPr>
          <w:rFonts w:cs="Times New Roman"/>
        </w:rPr>
        <w:t xml:space="preserve"> EUR na </w:t>
      </w:r>
      <w:r>
        <w:rPr>
          <w:rFonts w:cs="Times New Roman"/>
        </w:rPr>
        <w:t>92.900,00</w:t>
      </w:r>
      <w:r w:rsidRPr="007E2A7C">
        <w:rPr>
          <w:rFonts w:cs="Times New Roman"/>
        </w:rPr>
        <w:t xml:space="preserve"> EUR ili smanjenje iznosi </w:t>
      </w:r>
      <w:r>
        <w:rPr>
          <w:rFonts w:cs="Times New Roman"/>
        </w:rPr>
        <w:t>67,33</w:t>
      </w:r>
      <w:r w:rsidRPr="007E2A7C">
        <w:rPr>
          <w:rFonts w:cs="Times New Roman"/>
        </w:rPr>
        <w:t>% u odnosu na plan.</w:t>
      </w:r>
    </w:p>
    <w:p w14:paraId="152D8FE2" w14:textId="77777777" w:rsidR="009F0B7A" w:rsidRDefault="006A44CE" w:rsidP="006A44CE">
      <w:pPr>
        <w:ind w:firstLine="708"/>
        <w:jc w:val="both"/>
        <w:rPr>
          <w:rFonts w:cs="Times New Roman"/>
        </w:rPr>
      </w:pPr>
      <w:r w:rsidRPr="007E2A7C">
        <w:rPr>
          <w:rFonts w:cs="Times New Roman"/>
        </w:rPr>
        <w:t xml:space="preserve">Razlog </w:t>
      </w:r>
      <w:r>
        <w:rPr>
          <w:rFonts w:cs="Times New Roman"/>
        </w:rPr>
        <w:t>smanjenja</w:t>
      </w:r>
      <w:r w:rsidRPr="007E2A7C">
        <w:rPr>
          <w:rFonts w:cs="Times New Roman"/>
        </w:rPr>
        <w:t xml:space="preserve"> je značajno manja uplata šumskog doprinosa</w:t>
      </w:r>
      <w:r w:rsidR="009F0B7A">
        <w:rPr>
          <w:rFonts w:cs="Times New Roman"/>
        </w:rPr>
        <w:t xml:space="preserve"> i neostvarivanje planirane participacije u cijeni dječjeg vrtića s obzirom da vrtić u 2025. nije upisao djecu već se rad vrtića planira u siječnju 2026.</w:t>
      </w:r>
    </w:p>
    <w:p w14:paraId="11C628C8" w14:textId="77777777" w:rsidR="009F0B7A" w:rsidRPr="007E2A7C" w:rsidRDefault="009F0B7A" w:rsidP="009F0B7A">
      <w:pPr>
        <w:ind w:firstLine="708"/>
        <w:jc w:val="both"/>
        <w:rPr>
          <w:rFonts w:cs="Times New Roman"/>
          <w:b/>
          <w:bCs/>
        </w:rPr>
      </w:pPr>
      <w:r w:rsidRPr="007E2A7C">
        <w:rPr>
          <w:rFonts w:cs="Times New Roman"/>
          <w:b/>
          <w:bCs/>
        </w:rPr>
        <w:t>Prihod od prodaje proizvoda i robe te pruženih usluga, prihodi od donacija te povrati po protestiranim jamstvima (66)</w:t>
      </w:r>
    </w:p>
    <w:p w14:paraId="57EE4BD2" w14:textId="77777777" w:rsidR="009F0B7A" w:rsidRDefault="009F0B7A" w:rsidP="009F0B7A">
      <w:pPr>
        <w:ind w:firstLine="708"/>
        <w:jc w:val="both"/>
        <w:rPr>
          <w:rFonts w:cs="Times New Roman"/>
        </w:rPr>
      </w:pPr>
      <w:r w:rsidRPr="007E2A7C">
        <w:rPr>
          <w:rFonts w:cs="Times New Roman"/>
        </w:rPr>
        <w:t>Proračunom je planirano 6.</w:t>
      </w:r>
      <w:r>
        <w:rPr>
          <w:rFonts w:cs="Times New Roman"/>
        </w:rPr>
        <w:t>0</w:t>
      </w:r>
      <w:r w:rsidRPr="007E2A7C">
        <w:rPr>
          <w:rFonts w:cs="Times New Roman"/>
        </w:rPr>
        <w:t xml:space="preserve">00,00 EUR, </w:t>
      </w:r>
      <w:r>
        <w:rPr>
          <w:rFonts w:cs="Times New Roman"/>
        </w:rPr>
        <w:t>i izmjenama i dopunama proračuna nije bilo promjene u odnosu na plan.</w:t>
      </w:r>
    </w:p>
    <w:p w14:paraId="65FE7C1E" w14:textId="0A9D846F" w:rsidR="009F0B7A" w:rsidRPr="007E2A7C" w:rsidRDefault="009F0B7A" w:rsidP="009F0B7A">
      <w:pPr>
        <w:ind w:firstLine="708"/>
        <w:jc w:val="both"/>
        <w:rPr>
          <w:rFonts w:cs="Times New Roman"/>
        </w:rPr>
      </w:pPr>
      <w:r w:rsidRPr="007E2A7C">
        <w:rPr>
          <w:rFonts w:cs="Times New Roman"/>
        </w:rPr>
        <w:lastRenderedPageBreak/>
        <w:t>Prihod se odnosi na naplatu NUV-a koji se naplaćuje temeljem ostvarene naplate NUV-a za određeno razdoblje.</w:t>
      </w:r>
    </w:p>
    <w:p w14:paraId="7EC902E0" w14:textId="1BF45734" w:rsidR="009F0B7A" w:rsidRDefault="009F0B7A" w:rsidP="009F0B7A">
      <w:pPr>
        <w:ind w:firstLine="708"/>
        <w:jc w:val="both"/>
        <w:rPr>
          <w:rFonts w:cs="Times New Roman"/>
        </w:rPr>
      </w:pPr>
      <w:r>
        <w:rPr>
          <w:rFonts w:cs="Times New Roman"/>
          <w:b/>
          <w:bCs/>
        </w:rPr>
        <w:t>Kazne, upravne mjere i ostali prihodi</w:t>
      </w:r>
      <w:r w:rsidRPr="007E2A7C">
        <w:rPr>
          <w:rFonts w:cs="Times New Roman"/>
          <w:b/>
          <w:bCs/>
        </w:rPr>
        <w:t xml:space="preserve"> (6</w:t>
      </w:r>
      <w:r>
        <w:rPr>
          <w:rFonts w:cs="Times New Roman"/>
          <w:b/>
          <w:bCs/>
        </w:rPr>
        <w:t>8</w:t>
      </w:r>
      <w:r w:rsidRPr="007E2A7C">
        <w:rPr>
          <w:rFonts w:cs="Times New Roman"/>
          <w:b/>
          <w:bCs/>
        </w:rPr>
        <w:t>)</w:t>
      </w:r>
      <w:r w:rsidR="007C75B7">
        <w:rPr>
          <w:rFonts w:cs="Times New Roman"/>
          <w:b/>
          <w:bCs/>
        </w:rPr>
        <w:t xml:space="preserve"> </w:t>
      </w:r>
      <w:r w:rsidR="007C75B7">
        <w:rPr>
          <w:rFonts w:cs="Times New Roman"/>
        </w:rPr>
        <w:t>prihod se odnosi na ugovorne kazne kod provedbe sklopljenih ugovora i ostali prihodi.</w:t>
      </w:r>
    </w:p>
    <w:p w14:paraId="505E7E22" w14:textId="5BC317BD" w:rsidR="006A44CE" w:rsidRDefault="007C75B7" w:rsidP="00641606">
      <w:pPr>
        <w:jc w:val="both"/>
        <w:rPr>
          <w:rFonts w:cs="Times New Roman"/>
        </w:rPr>
      </w:pPr>
      <w:r>
        <w:rPr>
          <w:rFonts w:cs="Times New Roman"/>
        </w:rPr>
        <w:tab/>
        <w:t>Proračunom je planirano 11.000,00 EUR do je izmjenama i dopunama iznos smanjen za 10.000,00 EUR na 1.000,00 EUR što iznosi smanjenje u iznosu od 90,91%.</w:t>
      </w:r>
    </w:p>
    <w:p w14:paraId="743351B0" w14:textId="6F1709FC" w:rsidR="00EC2A8E" w:rsidRDefault="00132635">
      <w:pPr>
        <w:ind w:firstLine="708"/>
        <w:jc w:val="both"/>
        <w:rPr>
          <w:rFonts w:cs="Times New Roman"/>
        </w:rPr>
      </w:pPr>
      <w:r w:rsidRPr="00641606">
        <w:rPr>
          <w:rFonts w:cs="Times New Roman"/>
          <w:b/>
          <w:bCs/>
        </w:rPr>
        <w:t xml:space="preserve">Prihodi od prodaje nefinancijske imovine </w:t>
      </w:r>
      <w:r w:rsidR="00641606" w:rsidRPr="00641606">
        <w:rPr>
          <w:rFonts w:cs="Times New Roman"/>
          <w:b/>
          <w:bCs/>
        </w:rPr>
        <w:t>(71)</w:t>
      </w:r>
      <w:r>
        <w:rPr>
          <w:rFonts w:cs="Times New Roman"/>
        </w:rPr>
        <w:t xml:space="preserve"> odnose se na prihode od prodaje poljoprivrednog zemljišta u vlasništvu države i prodaja imovine u vlasništvu općine.</w:t>
      </w:r>
    </w:p>
    <w:p w14:paraId="5C3E110C" w14:textId="52CDD2AB" w:rsidR="00641606" w:rsidRPr="007E2A7C" w:rsidRDefault="00641606" w:rsidP="00641606">
      <w:pPr>
        <w:ind w:firstLine="708"/>
        <w:jc w:val="both"/>
        <w:rPr>
          <w:rFonts w:cs="Times New Roman"/>
        </w:rPr>
      </w:pPr>
      <w:r w:rsidRPr="007E2A7C">
        <w:rPr>
          <w:rFonts w:cs="Times New Roman"/>
        </w:rPr>
        <w:t xml:space="preserve">Proračunom je planirano </w:t>
      </w:r>
      <w:r>
        <w:rPr>
          <w:rFonts w:cs="Times New Roman"/>
        </w:rPr>
        <w:t>60</w:t>
      </w:r>
      <w:r w:rsidRPr="007E2A7C">
        <w:rPr>
          <w:rFonts w:cs="Times New Roman"/>
        </w:rPr>
        <w:t>.</w:t>
      </w:r>
      <w:r>
        <w:rPr>
          <w:rFonts w:cs="Times New Roman"/>
        </w:rPr>
        <w:t>0</w:t>
      </w:r>
      <w:r w:rsidRPr="007E2A7C">
        <w:rPr>
          <w:rFonts w:cs="Times New Roman"/>
        </w:rPr>
        <w:t xml:space="preserve">00,00 EUR, dok je II. Izmjenama i dopunama iznos smanjen za </w:t>
      </w:r>
      <w:r>
        <w:rPr>
          <w:rFonts w:cs="Times New Roman"/>
        </w:rPr>
        <w:t>20.000,00</w:t>
      </w:r>
      <w:r w:rsidRPr="007E2A7C">
        <w:rPr>
          <w:rFonts w:cs="Times New Roman"/>
        </w:rPr>
        <w:t xml:space="preserve"> EUR te novi plan iznosi </w:t>
      </w:r>
      <w:r>
        <w:rPr>
          <w:rFonts w:cs="Times New Roman"/>
        </w:rPr>
        <w:t xml:space="preserve">40.000,00 </w:t>
      </w:r>
      <w:r w:rsidRPr="007E2A7C">
        <w:rPr>
          <w:rFonts w:cs="Times New Roman"/>
        </w:rPr>
        <w:t xml:space="preserve">što je smanjenje za </w:t>
      </w:r>
      <w:r>
        <w:rPr>
          <w:rFonts w:cs="Times New Roman"/>
        </w:rPr>
        <w:t>33,33</w:t>
      </w:r>
      <w:r w:rsidRPr="007E2A7C">
        <w:rPr>
          <w:rFonts w:cs="Times New Roman"/>
        </w:rPr>
        <w:t>%</w:t>
      </w:r>
    </w:p>
    <w:p w14:paraId="6FD1BA7B" w14:textId="3A2D02CD" w:rsidR="00EC2A8E" w:rsidRPr="00641606" w:rsidRDefault="00641606" w:rsidP="00641606">
      <w:pPr>
        <w:pStyle w:val="Odlomakpopisa"/>
        <w:spacing w:after="0" w:line="276" w:lineRule="auto"/>
        <w:ind w:left="364" w:firstLine="344"/>
        <w:rPr>
          <w:rFonts w:ascii="Times New Roman" w:hAnsi="Times New Roman"/>
          <w:b/>
          <w:bCs/>
          <w:szCs w:val="20"/>
        </w:rPr>
      </w:pPr>
      <w:r w:rsidRPr="00641606">
        <w:rPr>
          <w:rFonts w:ascii="Times New Roman" w:hAnsi="Times New Roman"/>
          <w:b/>
          <w:bCs/>
          <w:szCs w:val="20"/>
        </w:rPr>
        <w:t xml:space="preserve">Prihodi od prodaje proizvedene dugotrajne imovine (72)  </w:t>
      </w:r>
    </w:p>
    <w:p w14:paraId="544639D7" w14:textId="078EDAF3" w:rsidR="00641606" w:rsidRPr="00641606" w:rsidRDefault="00641606" w:rsidP="00641606">
      <w:pPr>
        <w:spacing w:after="0"/>
        <w:rPr>
          <w:szCs w:val="20"/>
        </w:rPr>
      </w:pPr>
      <w:r>
        <w:rPr>
          <w:szCs w:val="20"/>
        </w:rPr>
        <w:tab/>
        <w:t>Proračunom je planirano 300,00 EUR i izmjenama i dopunama nije bilo promjene u odnosu na plan.</w:t>
      </w:r>
    </w:p>
    <w:p w14:paraId="38B7DC46" w14:textId="008A29A6" w:rsidR="00641606" w:rsidRDefault="00641606">
      <w:pPr>
        <w:pStyle w:val="Odlomakpopisa"/>
        <w:spacing w:after="0" w:line="276" w:lineRule="auto"/>
        <w:ind w:left="364" w:firstLine="62"/>
        <w:rPr>
          <w:rFonts w:ascii="Times New Roman" w:hAnsi="Times New Roman"/>
          <w:szCs w:val="20"/>
        </w:rPr>
      </w:pPr>
    </w:p>
    <w:p w14:paraId="4F6C6BF8" w14:textId="19F9C7E4" w:rsidR="00641606" w:rsidRPr="00B732AE" w:rsidRDefault="00B732AE" w:rsidP="00B732AE">
      <w:pPr>
        <w:spacing w:after="0"/>
        <w:rPr>
          <w:b/>
          <w:bCs/>
          <w:szCs w:val="20"/>
        </w:rPr>
      </w:pPr>
      <w:r w:rsidRPr="00B732AE">
        <w:rPr>
          <w:b/>
          <w:bCs/>
          <w:szCs w:val="20"/>
        </w:rPr>
        <w:tab/>
        <w:t>Primici od zaduživanja (84)</w:t>
      </w:r>
    </w:p>
    <w:p w14:paraId="0777DA69" w14:textId="77777777" w:rsidR="00B732AE" w:rsidRDefault="00B732AE" w:rsidP="00B732AE">
      <w:pPr>
        <w:ind w:firstLine="708"/>
        <w:jc w:val="both"/>
        <w:rPr>
          <w:rFonts w:cs="Times New Roman"/>
        </w:rPr>
      </w:pPr>
      <w:r>
        <w:rPr>
          <w:rFonts w:cs="Times New Roman"/>
        </w:rPr>
        <w:t>Proračunom je planiran primitak od 4.600.000,00 EUR te je u II. Izmjenama i dopunama proračuna smanjen za 2.348.000,00 EUR i iznosi 2.252.000,00 EUR što je smanjenje od 51,04%.</w:t>
      </w:r>
    </w:p>
    <w:p w14:paraId="64155143" w14:textId="56BD5144" w:rsidR="00B732AE" w:rsidRDefault="00B732AE" w:rsidP="00B732AE">
      <w:pPr>
        <w:ind w:firstLine="708"/>
        <w:jc w:val="both"/>
        <w:rPr>
          <w:rFonts w:cs="Times New Roman"/>
        </w:rPr>
      </w:pPr>
      <w:r>
        <w:rPr>
          <w:rFonts w:cs="Times New Roman"/>
        </w:rPr>
        <w:t xml:space="preserve">Primitak od zaduženja se odnosio na izgradnju Centra za stare u </w:t>
      </w:r>
      <w:proofErr w:type="spellStart"/>
      <w:r>
        <w:rPr>
          <w:rFonts w:cs="Times New Roman"/>
        </w:rPr>
        <w:t>Vrpolju</w:t>
      </w:r>
      <w:proofErr w:type="spellEnd"/>
      <w:r>
        <w:rPr>
          <w:rFonts w:cs="Times New Roman"/>
        </w:rPr>
        <w:t xml:space="preserve"> i investicija će se nastaviti u 2026. godini.</w:t>
      </w:r>
    </w:p>
    <w:p w14:paraId="5BEBF01A" w14:textId="77777777" w:rsidR="00EC2A8E" w:rsidRDefault="00132635">
      <w:pPr>
        <w:spacing w:after="0"/>
        <w:rPr>
          <w:szCs w:val="20"/>
        </w:rPr>
      </w:pPr>
      <w:r>
        <w:rPr>
          <w:szCs w:val="20"/>
        </w:rPr>
        <w:t>Pregled planiranih rashoda i izdataka daje se u slijedećoj tablici:</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31"/>
        <w:gridCol w:w="1300"/>
        <w:gridCol w:w="1300"/>
        <w:gridCol w:w="1300"/>
      </w:tblGrid>
      <w:tr w:rsidR="00DA5DF0" w:rsidRPr="00DA5DF0" w14:paraId="7D4947EA" w14:textId="77777777" w:rsidTr="00DA5DF0">
        <w:tc>
          <w:tcPr>
            <w:tcW w:w="6131" w:type="dxa"/>
            <w:shd w:val="clear" w:color="auto" w:fill="505050"/>
          </w:tcPr>
          <w:p w14:paraId="55F0368C" w14:textId="51EBFA94" w:rsidR="00DA5DF0" w:rsidRPr="00DA5DF0" w:rsidRDefault="00DA5DF0" w:rsidP="00DA5DF0">
            <w:pPr>
              <w:spacing w:after="0"/>
              <w:jc w:val="center"/>
              <w:rPr>
                <w:b/>
                <w:color w:val="FFFFFF"/>
                <w:sz w:val="16"/>
                <w:szCs w:val="18"/>
              </w:rPr>
            </w:pPr>
            <w:r w:rsidRPr="00DA5DF0">
              <w:rPr>
                <w:b/>
                <w:color w:val="FFFFFF"/>
                <w:sz w:val="16"/>
                <w:szCs w:val="18"/>
              </w:rPr>
              <w:t>RAČUN I OPIS RAČUNA</w:t>
            </w:r>
          </w:p>
        </w:tc>
        <w:tc>
          <w:tcPr>
            <w:tcW w:w="1300" w:type="dxa"/>
            <w:shd w:val="clear" w:color="auto" w:fill="505050"/>
          </w:tcPr>
          <w:p w14:paraId="7B696F66" w14:textId="64F8D8DA" w:rsidR="00DA5DF0" w:rsidRPr="00DA5DF0" w:rsidRDefault="00DA5DF0" w:rsidP="00DA5DF0">
            <w:pPr>
              <w:spacing w:after="0"/>
              <w:jc w:val="center"/>
              <w:rPr>
                <w:b/>
                <w:color w:val="FFFFFF"/>
                <w:sz w:val="16"/>
                <w:szCs w:val="18"/>
              </w:rPr>
            </w:pPr>
            <w:r w:rsidRPr="00DA5DF0">
              <w:rPr>
                <w:b/>
                <w:color w:val="FFFFFF"/>
                <w:sz w:val="16"/>
                <w:szCs w:val="18"/>
              </w:rPr>
              <w:t>I. IZMJENE I DOPUNE PRORAČUNA ZA 2025. GODINU</w:t>
            </w:r>
          </w:p>
        </w:tc>
        <w:tc>
          <w:tcPr>
            <w:tcW w:w="1300" w:type="dxa"/>
            <w:shd w:val="clear" w:color="auto" w:fill="505050"/>
          </w:tcPr>
          <w:p w14:paraId="16E39464" w14:textId="39A42246" w:rsidR="00DA5DF0" w:rsidRPr="00DA5DF0" w:rsidRDefault="00DA5DF0" w:rsidP="00DA5DF0">
            <w:pPr>
              <w:spacing w:after="0"/>
              <w:jc w:val="center"/>
              <w:rPr>
                <w:b/>
                <w:color w:val="FFFFFF"/>
                <w:sz w:val="16"/>
                <w:szCs w:val="18"/>
              </w:rPr>
            </w:pPr>
            <w:r w:rsidRPr="00DA5DF0">
              <w:rPr>
                <w:b/>
                <w:color w:val="FFFFFF"/>
                <w:sz w:val="16"/>
                <w:szCs w:val="18"/>
              </w:rPr>
              <w:t>POVEĆANJE/SMANJENJE</w:t>
            </w:r>
          </w:p>
        </w:tc>
        <w:tc>
          <w:tcPr>
            <w:tcW w:w="1300" w:type="dxa"/>
            <w:shd w:val="clear" w:color="auto" w:fill="505050"/>
          </w:tcPr>
          <w:p w14:paraId="33C08F61" w14:textId="68C3B3AA" w:rsidR="00DA5DF0" w:rsidRPr="00DA5DF0" w:rsidRDefault="00DA5DF0" w:rsidP="00DA5DF0">
            <w:pPr>
              <w:spacing w:after="0"/>
              <w:jc w:val="center"/>
              <w:rPr>
                <w:b/>
                <w:color w:val="FFFFFF"/>
                <w:sz w:val="16"/>
                <w:szCs w:val="18"/>
              </w:rPr>
            </w:pPr>
            <w:r w:rsidRPr="00DA5DF0">
              <w:rPr>
                <w:b/>
                <w:color w:val="FFFFFF"/>
                <w:sz w:val="16"/>
                <w:szCs w:val="18"/>
              </w:rPr>
              <w:t>II. IZMJENE I DOPUNE PRORAČUNA ZA 2025. GODINU</w:t>
            </w:r>
          </w:p>
        </w:tc>
      </w:tr>
      <w:tr w:rsidR="00DA5DF0" w:rsidRPr="00DA5DF0" w14:paraId="77B60AFC" w14:textId="77777777" w:rsidTr="00DA5DF0">
        <w:tc>
          <w:tcPr>
            <w:tcW w:w="6131" w:type="dxa"/>
            <w:shd w:val="clear" w:color="auto" w:fill="505050"/>
          </w:tcPr>
          <w:p w14:paraId="1F641AE4" w14:textId="1DD04E13" w:rsidR="00DA5DF0" w:rsidRPr="00DA5DF0" w:rsidRDefault="00DA5DF0" w:rsidP="00DA5DF0">
            <w:pPr>
              <w:spacing w:after="0"/>
              <w:jc w:val="center"/>
              <w:rPr>
                <w:b/>
                <w:color w:val="FFFFFF"/>
                <w:sz w:val="16"/>
                <w:szCs w:val="18"/>
              </w:rPr>
            </w:pPr>
            <w:r>
              <w:rPr>
                <w:b/>
                <w:color w:val="FFFFFF"/>
                <w:sz w:val="16"/>
                <w:szCs w:val="18"/>
              </w:rPr>
              <w:t>1</w:t>
            </w:r>
          </w:p>
        </w:tc>
        <w:tc>
          <w:tcPr>
            <w:tcW w:w="1300" w:type="dxa"/>
            <w:shd w:val="clear" w:color="auto" w:fill="505050"/>
          </w:tcPr>
          <w:p w14:paraId="5E686D13" w14:textId="5B4FF15D" w:rsidR="00DA5DF0" w:rsidRPr="00DA5DF0" w:rsidRDefault="00DA5DF0" w:rsidP="00DA5DF0">
            <w:pPr>
              <w:spacing w:after="0"/>
              <w:jc w:val="center"/>
              <w:rPr>
                <w:b/>
                <w:color w:val="FFFFFF"/>
                <w:sz w:val="16"/>
                <w:szCs w:val="18"/>
              </w:rPr>
            </w:pPr>
            <w:r>
              <w:rPr>
                <w:b/>
                <w:color w:val="FFFFFF"/>
                <w:sz w:val="16"/>
                <w:szCs w:val="18"/>
              </w:rPr>
              <w:t>2</w:t>
            </w:r>
          </w:p>
        </w:tc>
        <w:tc>
          <w:tcPr>
            <w:tcW w:w="1300" w:type="dxa"/>
            <w:shd w:val="clear" w:color="auto" w:fill="505050"/>
          </w:tcPr>
          <w:p w14:paraId="672D6058" w14:textId="24EB5B0C" w:rsidR="00DA5DF0" w:rsidRPr="00DA5DF0" w:rsidRDefault="00DA5DF0" w:rsidP="00DA5DF0">
            <w:pPr>
              <w:spacing w:after="0"/>
              <w:jc w:val="center"/>
              <w:rPr>
                <w:b/>
                <w:color w:val="FFFFFF"/>
                <w:sz w:val="16"/>
                <w:szCs w:val="18"/>
              </w:rPr>
            </w:pPr>
            <w:r>
              <w:rPr>
                <w:b/>
                <w:color w:val="FFFFFF"/>
                <w:sz w:val="16"/>
                <w:szCs w:val="18"/>
              </w:rPr>
              <w:t>3</w:t>
            </w:r>
          </w:p>
        </w:tc>
        <w:tc>
          <w:tcPr>
            <w:tcW w:w="1300" w:type="dxa"/>
            <w:shd w:val="clear" w:color="auto" w:fill="505050"/>
          </w:tcPr>
          <w:p w14:paraId="52D60621" w14:textId="7410A22A" w:rsidR="00DA5DF0" w:rsidRPr="00DA5DF0" w:rsidRDefault="00DA5DF0" w:rsidP="00DA5DF0">
            <w:pPr>
              <w:spacing w:after="0"/>
              <w:jc w:val="center"/>
              <w:rPr>
                <w:b/>
                <w:color w:val="FFFFFF"/>
                <w:sz w:val="16"/>
                <w:szCs w:val="18"/>
              </w:rPr>
            </w:pPr>
            <w:r>
              <w:rPr>
                <w:b/>
                <w:color w:val="FFFFFF"/>
                <w:sz w:val="16"/>
                <w:szCs w:val="18"/>
              </w:rPr>
              <w:t>4</w:t>
            </w:r>
          </w:p>
        </w:tc>
      </w:tr>
      <w:tr w:rsidR="00DA5DF0" w:rsidRPr="00DA5DF0" w14:paraId="4922AA4C" w14:textId="77777777" w:rsidTr="00DA5DF0">
        <w:tc>
          <w:tcPr>
            <w:tcW w:w="6131" w:type="dxa"/>
            <w:shd w:val="clear" w:color="auto" w:fill="BDD7EE"/>
          </w:tcPr>
          <w:p w14:paraId="7F58C760" w14:textId="3D2A180C" w:rsidR="00DA5DF0" w:rsidRPr="00DA5DF0" w:rsidRDefault="00DA5DF0" w:rsidP="00DA5DF0">
            <w:pPr>
              <w:spacing w:after="0"/>
              <w:rPr>
                <w:sz w:val="18"/>
                <w:szCs w:val="18"/>
              </w:rPr>
            </w:pPr>
            <w:r w:rsidRPr="00DA5DF0">
              <w:rPr>
                <w:sz w:val="18"/>
                <w:szCs w:val="18"/>
              </w:rPr>
              <w:t>3 Rashodi poslovanja</w:t>
            </w:r>
          </w:p>
        </w:tc>
        <w:tc>
          <w:tcPr>
            <w:tcW w:w="1300" w:type="dxa"/>
            <w:shd w:val="clear" w:color="auto" w:fill="BDD7EE"/>
          </w:tcPr>
          <w:p w14:paraId="0BE5B952" w14:textId="12E968B1" w:rsidR="00DA5DF0" w:rsidRPr="00DA5DF0" w:rsidRDefault="00DA5DF0" w:rsidP="00DA5DF0">
            <w:pPr>
              <w:spacing w:after="0"/>
              <w:jc w:val="right"/>
              <w:rPr>
                <w:sz w:val="18"/>
                <w:szCs w:val="18"/>
              </w:rPr>
            </w:pPr>
            <w:r w:rsidRPr="00DA5DF0">
              <w:rPr>
                <w:sz w:val="18"/>
                <w:szCs w:val="18"/>
              </w:rPr>
              <w:t>2.221.990,00</w:t>
            </w:r>
          </w:p>
        </w:tc>
        <w:tc>
          <w:tcPr>
            <w:tcW w:w="1300" w:type="dxa"/>
            <w:shd w:val="clear" w:color="auto" w:fill="BDD7EE"/>
          </w:tcPr>
          <w:p w14:paraId="0703339E" w14:textId="1F620A19" w:rsidR="00DA5DF0" w:rsidRPr="00DA5DF0" w:rsidRDefault="00DA5DF0" w:rsidP="00DA5DF0">
            <w:pPr>
              <w:spacing w:after="0"/>
              <w:jc w:val="right"/>
              <w:rPr>
                <w:sz w:val="18"/>
                <w:szCs w:val="18"/>
              </w:rPr>
            </w:pPr>
            <w:r w:rsidRPr="00DA5DF0">
              <w:rPr>
                <w:sz w:val="18"/>
                <w:szCs w:val="18"/>
              </w:rPr>
              <w:t>-484.795,00</w:t>
            </w:r>
          </w:p>
        </w:tc>
        <w:tc>
          <w:tcPr>
            <w:tcW w:w="1300" w:type="dxa"/>
            <w:shd w:val="clear" w:color="auto" w:fill="BDD7EE"/>
          </w:tcPr>
          <w:p w14:paraId="20DFEA0D" w14:textId="0F2A129D" w:rsidR="00DA5DF0" w:rsidRPr="00DA5DF0" w:rsidRDefault="00DA5DF0" w:rsidP="00DA5DF0">
            <w:pPr>
              <w:spacing w:after="0"/>
              <w:jc w:val="right"/>
              <w:rPr>
                <w:sz w:val="18"/>
                <w:szCs w:val="18"/>
              </w:rPr>
            </w:pPr>
            <w:r w:rsidRPr="00DA5DF0">
              <w:rPr>
                <w:sz w:val="18"/>
                <w:szCs w:val="18"/>
              </w:rPr>
              <w:t>1.737.195,00</w:t>
            </w:r>
          </w:p>
        </w:tc>
      </w:tr>
      <w:tr w:rsidR="00DA5DF0" w14:paraId="11F741E2" w14:textId="77777777" w:rsidTr="00DA5DF0">
        <w:tc>
          <w:tcPr>
            <w:tcW w:w="6131" w:type="dxa"/>
          </w:tcPr>
          <w:p w14:paraId="3C3935D3" w14:textId="55A74042" w:rsidR="00DA5DF0" w:rsidRDefault="00DA5DF0" w:rsidP="00DA5DF0">
            <w:pPr>
              <w:spacing w:after="0"/>
              <w:rPr>
                <w:sz w:val="18"/>
                <w:szCs w:val="18"/>
              </w:rPr>
            </w:pPr>
            <w:r>
              <w:rPr>
                <w:sz w:val="18"/>
                <w:szCs w:val="18"/>
              </w:rPr>
              <w:t>31 Rashodi za zaposlene</w:t>
            </w:r>
          </w:p>
        </w:tc>
        <w:tc>
          <w:tcPr>
            <w:tcW w:w="1300" w:type="dxa"/>
          </w:tcPr>
          <w:p w14:paraId="79D2B631" w14:textId="0C5916EC" w:rsidR="00DA5DF0" w:rsidRDefault="00DA5DF0" w:rsidP="00DA5DF0">
            <w:pPr>
              <w:spacing w:after="0"/>
              <w:jc w:val="right"/>
              <w:rPr>
                <w:sz w:val="18"/>
                <w:szCs w:val="18"/>
              </w:rPr>
            </w:pPr>
            <w:r>
              <w:rPr>
                <w:sz w:val="18"/>
                <w:szCs w:val="18"/>
              </w:rPr>
              <w:t>928.870,00</w:t>
            </w:r>
          </w:p>
        </w:tc>
        <w:tc>
          <w:tcPr>
            <w:tcW w:w="1300" w:type="dxa"/>
          </w:tcPr>
          <w:p w14:paraId="23A46E23" w14:textId="50D10146" w:rsidR="00DA5DF0" w:rsidRDefault="00DA5DF0" w:rsidP="00DA5DF0">
            <w:pPr>
              <w:spacing w:after="0"/>
              <w:jc w:val="right"/>
              <w:rPr>
                <w:sz w:val="18"/>
                <w:szCs w:val="18"/>
              </w:rPr>
            </w:pPr>
            <w:r>
              <w:rPr>
                <w:sz w:val="18"/>
                <w:szCs w:val="18"/>
              </w:rPr>
              <w:t>-340.400,00</w:t>
            </w:r>
          </w:p>
        </w:tc>
        <w:tc>
          <w:tcPr>
            <w:tcW w:w="1300" w:type="dxa"/>
          </w:tcPr>
          <w:p w14:paraId="762203C3" w14:textId="7D2AB457" w:rsidR="00DA5DF0" w:rsidRDefault="00DA5DF0" w:rsidP="00DA5DF0">
            <w:pPr>
              <w:spacing w:after="0"/>
              <w:jc w:val="right"/>
              <w:rPr>
                <w:sz w:val="18"/>
                <w:szCs w:val="18"/>
              </w:rPr>
            </w:pPr>
            <w:r>
              <w:rPr>
                <w:sz w:val="18"/>
                <w:szCs w:val="18"/>
              </w:rPr>
              <w:t>588.470,00</w:t>
            </w:r>
          </w:p>
        </w:tc>
      </w:tr>
      <w:tr w:rsidR="00DA5DF0" w:rsidRPr="00DA5DF0" w14:paraId="6C44A348" w14:textId="77777777" w:rsidTr="00DA5DF0">
        <w:tc>
          <w:tcPr>
            <w:tcW w:w="6131" w:type="dxa"/>
            <w:shd w:val="clear" w:color="auto" w:fill="E6FFE5"/>
          </w:tcPr>
          <w:p w14:paraId="71E01811" w14:textId="2038FB97" w:rsidR="00DA5DF0" w:rsidRPr="00DA5DF0" w:rsidRDefault="00DA5DF0" w:rsidP="00DA5DF0">
            <w:pPr>
              <w:spacing w:after="0"/>
              <w:rPr>
                <w:i/>
                <w:sz w:val="14"/>
                <w:szCs w:val="18"/>
              </w:rPr>
            </w:pPr>
            <w:r w:rsidRPr="00DA5DF0">
              <w:rPr>
                <w:i/>
                <w:sz w:val="14"/>
                <w:szCs w:val="18"/>
              </w:rPr>
              <w:t xml:space="preserve">         11 Opći prihodi i primici</w:t>
            </w:r>
          </w:p>
        </w:tc>
        <w:tc>
          <w:tcPr>
            <w:tcW w:w="1300" w:type="dxa"/>
            <w:shd w:val="clear" w:color="auto" w:fill="E6FFE5"/>
          </w:tcPr>
          <w:p w14:paraId="3D082A61" w14:textId="4518A234" w:rsidR="00DA5DF0" w:rsidRPr="00DA5DF0" w:rsidRDefault="00DA5DF0" w:rsidP="00DA5DF0">
            <w:pPr>
              <w:spacing w:after="0"/>
              <w:jc w:val="right"/>
              <w:rPr>
                <w:i/>
                <w:sz w:val="14"/>
                <w:szCs w:val="18"/>
              </w:rPr>
            </w:pPr>
            <w:r w:rsidRPr="00DA5DF0">
              <w:rPr>
                <w:i/>
                <w:sz w:val="14"/>
                <w:szCs w:val="18"/>
              </w:rPr>
              <w:t>393.250,00</w:t>
            </w:r>
          </w:p>
        </w:tc>
        <w:tc>
          <w:tcPr>
            <w:tcW w:w="1300" w:type="dxa"/>
            <w:shd w:val="clear" w:color="auto" w:fill="E6FFE5"/>
          </w:tcPr>
          <w:p w14:paraId="7D4E9BC8" w14:textId="5D137044" w:rsidR="00DA5DF0" w:rsidRPr="00DA5DF0" w:rsidRDefault="00DA5DF0" w:rsidP="00DA5DF0">
            <w:pPr>
              <w:spacing w:after="0"/>
              <w:jc w:val="right"/>
              <w:rPr>
                <w:i/>
                <w:sz w:val="14"/>
                <w:szCs w:val="18"/>
              </w:rPr>
            </w:pPr>
            <w:r w:rsidRPr="00DA5DF0">
              <w:rPr>
                <w:i/>
                <w:sz w:val="14"/>
                <w:szCs w:val="18"/>
              </w:rPr>
              <w:t>-43.200,00</w:t>
            </w:r>
          </w:p>
        </w:tc>
        <w:tc>
          <w:tcPr>
            <w:tcW w:w="1300" w:type="dxa"/>
            <w:shd w:val="clear" w:color="auto" w:fill="E6FFE5"/>
          </w:tcPr>
          <w:p w14:paraId="4BBB51F9" w14:textId="4DC6D691" w:rsidR="00DA5DF0" w:rsidRPr="00DA5DF0" w:rsidRDefault="00DA5DF0" w:rsidP="00DA5DF0">
            <w:pPr>
              <w:spacing w:after="0"/>
              <w:jc w:val="right"/>
              <w:rPr>
                <w:i/>
                <w:sz w:val="14"/>
                <w:szCs w:val="18"/>
              </w:rPr>
            </w:pPr>
            <w:r w:rsidRPr="00DA5DF0">
              <w:rPr>
                <w:i/>
                <w:sz w:val="14"/>
                <w:szCs w:val="18"/>
              </w:rPr>
              <w:t>350.050,00</w:t>
            </w:r>
          </w:p>
        </w:tc>
      </w:tr>
      <w:tr w:rsidR="00DA5DF0" w:rsidRPr="00DA5DF0" w14:paraId="693FAC59" w14:textId="77777777" w:rsidTr="00DA5DF0">
        <w:tc>
          <w:tcPr>
            <w:tcW w:w="6131" w:type="dxa"/>
            <w:shd w:val="clear" w:color="auto" w:fill="E6FFE5"/>
          </w:tcPr>
          <w:p w14:paraId="2A347AB3" w14:textId="4AC3C725" w:rsidR="00DA5DF0" w:rsidRPr="00DA5DF0" w:rsidRDefault="00DA5DF0" w:rsidP="00DA5DF0">
            <w:pPr>
              <w:spacing w:after="0"/>
              <w:rPr>
                <w:i/>
                <w:sz w:val="14"/>
                <w:szCs w:val="18"/>
              </w:rPr>
            </w:pPr>
            <w:r w:rsidRPr="00DA5DF0">
              <w:rPr>
                <w:i/>
                <w:sz w:val="14"/>
                <w:szCs w:val="18"/>
              </w:rPr>
              <w:t xml:space="preserve">         43 Ostali prihodi za posebne namjene</w:t>
            </w:r>
          </w:p>
        </w:tc>
        <w:tc>
          <w:tcPr>
            <w:tcW w:w="1300" w:type="dxa"/>
            <w:shd w:val="clear" w:color="auto" w:fill="E6FFE5"/>
          </w:tcPr>
          <w:p w14:paraId="3A53E996" w14:textId="53BBB719" w:rsidR="00DA5DF0" w:rsidRPr="00DA5DF0" w:rsidRDefault="00DA5DF0" w:rsidP="00DA5DF0">
            <w:pPr>
              <w:spacing w:after="0"/>
              <w:jc w:val="right"/>
              <w:rPr>
                <w:i/>
                <w:sz w:val="14"/>
                <w:szCs w:val="18"/>
              </w:rPr>
            </w:pPr>
            <w:r w:rsidRPr="00DA5DF0">
              <w:rPr>
                <w:i/>
                <w:sz w:val="14"/>
                <w:szCs w:val="18"/>
              </w:rPr>
              <w:t>38.660,00</w:t>
            </w:r>
          </w:p>
        </w:tc>
        <w:tc>
          <w:tcPr>
            <w:tcW w:w="1300" w:type="dxa"/>
            <w:shd w:val="clear" w:color="auto" w:fill="E6FFE5"/>
          </w:tcPr>
          <w:p w14:paraId="4035010D" w14:textId="636C200F" w:rsidR="00DA5DF0" w:rsidRPr="00DA5DF0" w:rsidRDefault="00DA5DF0" w:rsidP="00DA5DF0">
            <w:pPr>
              <w:spacing w:after="0"/>
              <w:jc w:val="right"/>
              <w:rPr>
                <w:i/>
                <w:sz w:val="14"/>
                <w:szCs w:val="18"/>
              </w:rPr>
            </w:pPr>
            <w:r w:rsidRPr="00DA5DF0">
              <w:rPr>
                <w:i/>
                <w:sz w:val="14"/>
                <w:szCs w:val="18"/>
              </w:rPr>
              <w:t>-38.660,00</w:t>
            </w:r>
          </w:p>
        </w:tc>
        <w:tc>
          <w:tcPr>
            <w:tcW w:w="1300" w:type="dxa"/>
            <w:shd w:val="clear" w:color="auto" w:fill="E6FFE5"/>
          </w:tcPr>
          <w:p w14:paraId="4C76163B" w14:textId="4616C175" w:rsidR="00DA5DF0" w:rsidRPr="00DA5DF0" w:rsidRDefault="00DA5DF0" w:rsidP="00DA5DF0">
            <w:pPr>
              <w:spacing w:after="0"/>
              <w:jc w:val="right"/>
              <w:rPr>
                <w:i/>
                <w:sz w:val="14"/>
                <w:szCs w:val="18"/>
              </w:rPr>
            </w:pPr>
            <w:r w:rsidRPr="00DA5DF0">
              <w:rPr>
                <w:i/>
                <w:sz w:val="14"/>
                <w:szCs w:val="18"/>
              </w:rPr>
              <w:t>0,00</w:t>
            </w:r>
          </w:p>
        </w:tc>
      </w:tr>
      <w:tr w:rsidR="00DA5DF0" w:rsidRPr="00DA5DF0" w14:paraId="07A84DF1" w14:textId="77777777" w:rsidTr="00DA5DF0">
        <w:tc>
          <w:tcPr>
            <w:tcW w:w="6131" w:type="dxa"/>
            <w:shd w:val="clear" w:color="auto" w:fill="E6FFE5"/>
          </w:tcPr>
          <w:p w14:paraId="5ADB2718" w14:textId="5EC2C7C7" w:rsidR="00DA5DF0" w:rsidRPr="00DA5DF0" w:rsidRDefault="00DA5DF0" w:rsidP="00DA5DF0">
            <w:pPr>
              <w:spacing w:after="0"/>
              <w:rPr>
                <w:i/>
                <w:sz w:val="14"/>
                <w:szCs w:val="18"/>
              </w:rPr>
            </w:pPr>
            <w:r w:rsidRPr="00DA5DF0">
              <w:rPr>
                <w:i/>
                <w:sz w:val="14"/>
                <w:szCs w:val="18"/>
              </w:rPr>
              <w:t xml:space="preserve">         51 Tekuće pomoći</w:t>
            </w:r>
          </w:p>
        </w:tc>
        <w:tc>
          <w:tcPr>
            <w:tcW w:w="1300" w:type="dxa"/>
            <w:shd w:val="clear" w:color="auto" w:fill="E6FFE5"/>
          </w:tcPr>
          <w:p w14:paraId="2477B1B7" w14:textId="71770418" w:rsidR="00DA5DF0" w:rsidRPr="00DA5DF0" w:rsidRDefault="00DA5DF0" w:rsidP="00DA5DF0">
            <w:pPr>
              <w:spacing w:after="0"/>
              <w:jc w:val="right"/>
              <w:rPr>
                <w:i/>
                <w:sz w:val="14"/>
                <w:szCs w:val="18"/>
              </w:rPr>
            </w:pPr>
            <w:r w:rsidRPr="00DA5DF0">
              <w:rPr>
                <w:i/>
                <w:sz w:val="14"/>
                <w:szCs w:val="18"/>
              </w:rPr>
              <w:t>256.000,00</w:t>
            </w:r>
          </w:p>
        </w:tc>
        <w:tc>
          <w:tcPr>
            <w:tcW w:w="1300" w:type="dxa"/>
            <w:shd w:val="clear" w:color="auto" w:fill="E6FFE5"/>
          </w:tcPr>
          <w:p w14:paraId="1EE985D6" w14:textId="7DE4EEA6" w:rsidR="00DA5DF0" w:rsidRPr="00DA5DF0" w:rsidRDefault="00DA5DF0" w:rsidP="00DA5DF0">
            <w:pPr>
              <w:spacing w:after="0"/>
              <w:jc w:val="right"/>
              <w:rPr>
                <w:i/>
                <w:sz w:val="14"/>
                <w:szCs w:val="18"/>
              </w:rPr>
            </w:pPr>
            <w:r w:rsidRPr="00DA5DF0">
              <w:rPr>
                <w:i/>
                <w:sz w:val="14"/>
                <w:szCs w:val="18"/>
              </w:rPr>
              <w:t>-256.000,00</w:t>
            </w:r>
          </w:p>
        </w:tc>
        <w:tc>
          <w:tcPr>
            <w:tcW w:w="1300" w:type="dxa"/>
            <w:shd w:val="clear" w:color="auto" w:fill="E6FFE5"/>
          </w:tcPr>
          <w:p w14:paraId="7FC019BC" w14:textId="52A43FBA" w:rsidR="00DA5DF0" w:rsidRPr="00DA5DF0" w:rsidRDefault="00DA5DF0" w:rsidP="00DA5DF0">
            <w:pPr>
              <w:spacing w:after="0"/>
              <w:jc w:val="right"/>
              <w:rPr>
                <w:i/>
                <w:sz w:val="14"/>
                <w:szCs w:val="18"/>
              </w:rPr>
            </w:pPr>
            <w:r w:rsidRPr="00DA5DF0">
              <w:rPr>
                <w:i/>
                <w:sz w:val="14"/>
                <w:szCs w:val="18"/>
              </w:rPr>
              <w:t>0,00</w:t>
            </w:r>
          </w:p>
        </w:tc>
      </w:tr>
      <w:tr w:rsidR="00DA5DF0" w:rsidRPr="00DA5DF0" w14:paraId="6B127D97" w14:textId="77777777" w:rsidTr="00DA5DF0">
        <w:tc>
          <w:tcPr>
            <w:tcW w:w="6131" w:type="dxa"/>
            <w:shd w:val="clear" w:color="auto" w:fill="E6FFE5"/>
          </w:tcPr>
          <w:p w14:paraId="6E075F76" w14:textId="3F690663" w:rsidR="00DA5DF0" w:rsidRPr="00DA5DF0" w:rsidRDefault="00DA5DF0" w:rsidP="00DA5DF0">
            <w:pPr>
              <w:spacing w:after="0"/>
              <w:rPr>
                <w:i/>
                <w:sz w:val="14"/>
                <w:szCs w:val="18"/>
              </w:rPr>
            </w:pPr>
            <w:r w:rsidRPr="00DA5DF0">
              <w:rPr>
                <w:i/>
                <w:sz w:val="14"/>
                <w:szCs w:val="18"/>
              </w:rPr>
              <w:t xml:space="preserve">         53 Tekuće pomoći od </w:t>
            </w:r>
            <w:proofErr w:type="spellStart"/>
            <w:r w:rsidRPr="00DA5DF0">
              <w:rPr>
                <w:i/>
                <w:sz w:val="14"/>
                <w:szCs w:val="18"/>
              </w:rPr>
              <w:t>izvanprorač.kor</w:t>
            </w:r>
            <w:proofErr w:type="spellEnd"/>
            <w:r w:rsidRPr="00DA5DF0">
              <w:rPr>
                <w:i/>
                <w:sz w:val="14"/>
                <w:szCs w:val="18"/>
              </w:rPr>
              <w:t>.-HZZ-a</w:t>
            </w:r>
          </w:p>
        </w:tc>
        <w:tc>
          <w:tcPr>
            <w:tcW w:w="1300" w:type="dxa"/>
            <w:shd w:val="clear" w:color="auto" w:fill="E6FFE5"/>
          </w:tcPr>
          <w:p w14:paraId="2BE62B54" w14:textId="3B26D99C" w:rsidR="00DA5DF0" w:rsidRPr="00DA5DF0" w:rsidRDefault="00DA5DF0" w:rsidP="00DA5DF0">
            <w:pPr>
              <w:spacing w:after="0"/>
              <w:jc w:val="right"/>
              <w:rPr>
                <w:i/>
                <w:sz w:val="14"/>
                <w:szCs w:val="18"/>
              </w:rPr>
            </w:pPr>
            <w:r w:rsidRPr="00DA5DF0">
              <w:rPr>
                <w:i/>
                <w:sz w:val="14"/>
                <w:szCs w:val="18"/>
              </w:rPr>
              <w:t>6.950,00</w:t>
            </w:r>
          </w:p>
        </w:tc>
        <w:tc>
          <w:tcPr>
            <w:tcW w:w="1300" w:type="dxa"/>
            <w:shd w:val="clear" w:color="auto" w:fill="E6FFE5"/>
          </w:tcPr>
          <w:p w14:paraId="3818F9ED" w14:textId="5C7700C0" w:rsidR="00DA5DF0" w:rsidRPr="00DA5DF0" w:rsidRDefault="00DA5DF0" w:rsidP="00DA5DF0">
            <w:pPr>
              <w:spacing w:after="0"/>
              <w:jc w:val="right"/>
              <w:rPr>
                <w:i/>
                <w:sz w:val="14"/>
                <w:szCs w:val="18"/>
              </w:rPr>
            </w:pPr>
            <w:r w:rsidRPr="00DA5DF0">
              <w:rPr>
                <w:i/>
                <w:sz w:val="14"/>
                <w:szCs w:val="18"/>
              </w:rPr>
              <w:t>-2.540,00</w:t>
            </w:r>
          </w:p>
        </w:tc>
        <w:tc>
          <w:tcPr>
            <w:tcW w:w="1300" w:type="dxa"/>
            <w:shd w:val="clear" w:color="auto" w:fill="E6FFE5"/>
          </w:tcPr>
          <w:p w14:paraId="3138CCB8" w14:textId="5C649FBD" w:rsidR="00DA5DF0" w:rsidRPr="00DA5DF0" w:rsidRDefault="00DA5DF0" w:rsidP="00DA5DF0">
            <w:pPr>
              <w:spacing w:after="0"/>
              <w:jc w:val="right"/>
              <w:rPr>
                <w:i/>
                <w:sz w:val="14"/>
                <w:szCs w:val="18"/>
              </w:rPr>
            </w:pPr>
            <w:r w:rsidRPr="00DA5DF0">
              <w:rPr>
                <w:i/>
                <w:sz w:val="14"/>
                <w:szCs w:val="18"/>
              </w:rPr>
              <w:t>4.410,00</w:t>
            </w:r>
          </w:p>
        </w:tc>
      </w:tr>
      <w:tr w:rsidR="00DA5DF0" w:rsidRPr="00DA5DF0" w14:paraId="7D76825B" w14:textId="77777777" w:rsidTr="00DA5DF0">
        <w:tc>
          <w:tcPr>
            <w:tcW w:w="6131" w:type="dxa"/>
            <w:shd w:val="clear" w:color="auto" w:fill="E6FFE5"/>
          </w:tcPr>
          <w:p w14:paraId="2C251D9D" w14:textId="4673C6C8" w:rsidR="00DA5DF0" w:rsidRPr="00DA5DF0" w:rsidRDefault="00DA5DF0" w:rsidP="00DA5DF0">
            <w:pPr>
              <w:spacing w:after="0"/>
              <w:rPr>
                <w:i/>
                <w:sz w:val="14"/>
                <w:szCs w:val="18"/>
              </w:rPr>
            </w:pPr>
            <w:r w:rsidRPr="00DA5DF0">
              <w:rPr>
                <w:i/>
                <w:sz w:val="14"/>
                <w:szCs w:val="18"/>
              </w:rPr>
              <w:t xml:space="preserve">         59 EU</w:t>
            </w:r>
          </w:p>
        </w:tc>
        <w:tc>
          <w:tcPr>
            <w:tcW w:w="1300" w:type="dxa"/>
            <w:shd w:val="clear" w:color="auto" w:fill="E6FFE5"/>
          </w:tcPr>
          <w:p w14:paraId="26EDCE4D" w14:textId="629DCBE2" w:rsidR="00DA5DF0" w:rsidRPr="00DA5DF0" w:rsidRDefault="00DA5DF0" w:rsidP="00DA5DF0">
            <w:pPr>
              <w:spacing w:after="0"/>
              <w:jc w:val="right"/>
              <w:rPr>
                <w:i/>
                <w:sz w:val="14"/>
                <w:szCs w:val="18"/>
              </w:rPr>
            </w:pPr>
            <w:r w:rsidRPr="00DA5DF0">
              <w:rPr>
                <w:i/>
                <w:sz w:val="14"/>
                <w:szCs w:val="18"/>
              </w:rPr>
              <w:t>234.010,00</w:t>
            </w:r>
          </w:p>
        </w:tc>
        <w:tc>
          <w:tcPr>
            <w:tcW w:w="1300" w:type="dxa"/>
            <w:shd w:val="clear" w:color="auto" w:fill="E6FFE5"/>
          </w:tcPr>
          <w:p w14:paraId="0C1037A4" w14:textId="5AA38626" w:rsidR="00DA5DF0" w:rsidRPr="00DA5DF0" w:rsidRDefault="00DA5DF0" w:rsidP="00DA5DF0">
            <w:pPr>
              <w:spacing w:after="0"/>
              <w:jc w:val="right"/>
              <w:rPr>
                <w:i/>
                <w:sz w:val="14"/>
                <w:szCs w:val="18"/>
              </w:rPr>
            </w:pPr>
            <w:r w:rsidRPr="00DA5DF0">
              <w:rPr>
                <w:i/>
                <w:sz w:val="14"/>
                <w:szCs w:val="18"/>
              </w:rPr>
              <w:t>0,00</w:t>
            </w:r>
          </w:p>
        </w:tc>
        <w:tc>
          <w:tcPr>
            <w:tcW w:w="1300" w:type="dxa"/>
            <w:shd w:val="clear" w:color="auto" w:fill="E6FFE5"/>
          </w:tcPr>
          <w:p w14:paraId="653355FC" w14:textId="4E5E52F8" w:rsidR="00DA5DF0" w:rsidRPr="00DA5DF0" w:rsidRDefault="00DA5DF0" w:rsidP="00DA5DF0">
            <w:pPr>
              <w:spacing w:after="0"/>
              <w:jc w:val="right"/>
              <w:rPr>
                <w:i/>
                <w:sz w:val="14"/>
                <w:szCs w:val="18"/>
              </w:rPr>
            </w:pPr>
            <w:r w:rsidRPr="00DA5DF0">
              <w:rPr>
                <w:i/>
                <w:sz w:val="14"/>
                <w:szCs w:val="18"/>
              </w:rPr>
              <w:t>234.010,00</w:t>
            </w:r>
          </w:p>
        </w:tc>
      </w:tr>
      <w:tr w:rsidR="00DA5DF0" w14:paraId="2F656AEF" w14:textId="77777777" w:rsidTr="00DA5DF0">
        <w:tc>
          <w:tcPr>
            <w:tcW w:w="6131" w:type="dxa"/>
          </w:tcPr>
          <w:p w14:paraId="4716D523" w14:textId="60C41296" w:rsidR="00DA5DF0" w:rsidRDefault="00DA5DF0" w:rsidP="00DA5DF0">
            <w:pPr>
              <w:spacing w:after="0"/>
              <w:rPr>
                <w:sz w:val="18"/>
                <w:szCs w:val="18"/>
              </w:rPr>
            </w:pPr>
            <w:r>
              <w:rPr>
                <w:sz w:val="18"/>
                <w:szCs w:val="18"/>
              </w:rPr>
              <w:t>32 Materijalni rashodi</w:t>
            </w:r>
          </w:p>
        </w:tc>
        <w:tc>
          <w:tcPr>
            <w:tcW w:w="1300" w:type="dxa"/>
          </w:tcPr>
          <w:p w14:paraId="51FB6D91" w14:textId="5D09F46F" w:rsidR="00DA5DF0" w:rsidRDefault="00DA5DF0" w:rsidP="00DA5DF0">
            <w:pPr>
              <w:spacing w:after="0"/>
              <w:jc w:val="right"/>
              <w:rPr>
                <w:sz w:val="18"/>
                <w:szCs w:val="18"/>
              </w:rPr>
            </w:pPr>
            <w:r>
              <w:rPr>
                <w:sz w:val="18"/>
                <w:szCs w:val="18"/>
              </w:rPr>
              <w:t>862.840,00</w:t>
            </w:r>
          </w:p>
        </w:tc>
        <w:tc>
          <w:tcPr>
            <w:tcW w:w="1300" w:type="dxa"/>
          </w:tcPr>
          <w:p w14:paraId="35A722F3" w14:textId="61F32E66" w:rsidR="00DA5DF0" w:rsidRDefault="00DA5DF0" w:rsidP="00DA5DF0">
            <w:pPr>
              <w:spacing w:after="0"/>
              <w:jc w:val="right"/>
              <w:rPr>
                <w:sz w:val="18"/>
                <w:szCs w:val="18"/>
              </w:rPr>
            </w:pPr>
            <w:r>
              <w:rPr>
                <w:sz w:val="18"/>
                <w:szCs w:val="18"/>
              </w:rPr>
              <w:t>-294.343,00</w:t>
            </w:r>
          </w:p>
        </w:tc>
        <w:tc>
          <w:tcPr>
            <w:tcW w:w="1300" w:type="dxa"/>
          </w:tcPr>
          <w:p w14:paraId="67F4A4DC" w14:textId="4947E45C" w:rsidR="00DA5DF0" w:rsidRDefault="00DA5DF0" w:rsidP="00DA5DF0">
            <w:pPr>
              <w:spacing w:after="0"/>
              <w:jc w:val="right"/>
              <w:rPr>
                <w:sz w:val="18"/>
                <w:szCs w:val="18"/>
              </w:rPr>
            </w:pPr>
            <w:r>
              <w:rPr>
                <w:sz w:val="18"/>
                <w:szCs w:val="18"/>
              </w:rPr>
              <w:t>568.497,00</w:t>
            </w:r>
          </w:p>
        </w:tc>
      </w:tr>
      <w:tr w:rsidR="00DA5DF0" w:rsidRPr="00DA5DF0" w14:paraId="07F2491B" w14:textId="77777777" w:rsidTr="00DA5DF0">
        <w:tc>
          <w:tcPr>
            <w:tcW w:w="6131" w:type="dxa"/>
            <w:shd w:val="clear" w:color="auto" w:fill="E6FFE5"/>
          </w:tcPr>
          <w:p w14:paraId="4DEBE9B2" w14:textId="74EB3B97" w:rsidR="00DA5DF0" w:rsidRPr="00DA5DF0" w:rsidRDefault="00DA5DF0" w:rsidP="00DA5DF0">
            <w:pPr>
              <w:spacing w:after="0"/>
              <w:rPr>
                <w:i/>
                <w:sz w:val="14"/>
                <w:szCs w:val="18"/>
              </w:rPr>
            </w:pPr>
            <w:r w:rsidRPr="00DA5DF0">
              <w:rPr>
                <w:i/>
                <w:sz w:val="14"/>
                <w:szCs w:val="18"/>
              </w:rPr>
              <w:t xml:space="preserve">         11 Opći prihodi i primici</w:t>
            </w:r>
          </w:p>
        </w:tc>
        <w:tc>
          <w:tcPr>
            <w:tcW w:w="1300" w:type="dxa"/>
            <w:shd w:val="clear" w:color="auto" w:fill="E6FFE5"/>
          </w:tcPr>
          <w:p w14:paraId="6E711E3D" w14:textId="7F5A0531" w:rsidR="00DA5DF0" w:rsidRPr="00DA5DF0" w:rsidRDefault="00DA5DF0" w:rsidP="00DA5DF0">
            <w:pPr>
              <w:spacing w:after="0"/>
              <w:jc w:val="right"/>
              <w:rPr>
                <w:i/>
                <w:sz w:val="14"/>
                <w:szCs w:val="18"/>
              </w:rPr>
            </w:pPr>
            <w:r w:rsidRPr="00DA5DF0">
              <w:rPr>
                <w:i/>
                <w:sz w:val="14"/>
                <w:szCs w:val="18"/>
              </w:rPr>
              <w:t>361.720,00</w:t>
            </w:r>
          </w:p>
        </w:tc>
        <w:tc>
          <w:tcPr>
            <w:tcW w:w="1300" w:type="dxa"/>
            <w:shd w:val="clear" w:color="auto" w:fill="E6FFE5"/>
          </w:tcPr>
          <w:p w14:paraId="04A1FC6E" w14:textId="3B861406" w:rsidR="00DA5DF0" w:rsidRPr="00DA5DF0" w:rsidRDefault="00DA5DF0" w:rsidP="00DA5DF0">
            <w:pPr>
              <w:spacing w:after="0"/>
              <w:jc w:val="right"/>
              <w:rPr>
                <w:i/>
                <w:sz w:val="14"/>
                <w:szCs w:val="18"/>
              </w:rPr>
            </w:pPr>
            <w:r w:rsidRPr="00DA5DF0">
              <w:rPr>
                <w:i/>
                <w:sz w:val="14"/>
                <w:szCs w:val="18"/>
              </w:rPr>
              <w:t>23.429,00</w:t>
            </w:r>
          </w:p>
        </w:tc>
        <w:tc>
          <w:tcPr>
            <w:tcW w:w="1300" w:type="dxa"/>
            <w:shd w:val="clear" w:color="auto" w:fill="E6FFE5"/>
          </w:tcPr>
          <w:p w14:paraId="555DBB96" w14:textId="21BB0153" w:rsidR="00DA5DF0" w:rsidRPr="00DA5DF0" w:rsidRDefault="00DA5DF0" w:rsidP="00DA5DF0">
            <w:pPr>
              <w:spacing w:after="0"/>
              <w:jc w:val="right"/>
              <w:rPr>
                <w:i/>
                <w:sz w:val="14"/>
                <w:szCs w:val="18"/>
              </w:rPr>
            </w:pPr>
            <w:r w:rsidRPr="00DA5DF0">
              <w:rPr>
                <w:i/>
                <w:sz w:val="14"/>
                <w:szCs w:val="18"/>
              </w:rPr>
              <w:t>385.149,00</w:t>
            </w:r>
          </w:p>
        </w:tc>
      </w:tr>
      <w:tr w:rsidR="00DA5DF0" w:rsidRPr="00DA5DF0" w14:paraId="79792268" w14:textId="77777777" w:rsidTr="00DA5DF0">
        <w:tc>
          <w:tcPr>
            <w:tcW w:w="6131" w:type="dxa"/>
            <w:shd w:val="clear" w:color="auto" w:fill="E6FFE5"/>
          </w:tcPr>
          <w:p w14:paraId="4076F101" w14:textId="3729DA68" w:rsidR="00DA5DF0" w:rsidRPr="00DA5DF0" w:rsidRDefault="00DA5DF0" w:rsidP="00DA5DF0">
            <w:pPr>
              <w:spacing w:after="0"/>
              <w:rPr>
                <w:i/>
                <w:sz w:val="14"/>
                <w:szCs w:val="18"/>
              </w:rPr>
            </w:pPr>
            <w:r w:rsidRPr="00DA5DF0">
              <w:rPr>
                <w:i/>
                <w:sz w:val="14"/>
                <w:szCs w:val="18"/>
              </w:rPr>
              <w:t xml:space="preserve">         42 Prihodi za posebne namjene</w:t>
            </w:r>
          </w:p>
        </w:tc>
        <w:tc>
          <w:tcPr>
            <w:tcW w:w="1300" w:type="dxa"/>
            <w:shd w:val="clear" w:color="auto" w:fill="E6FFE5"/>
          </w:tcPr>
          <w:p w14:paraId="2E087753" w14:textId="5BAC8D8A" w:rsidR="00DA5DF0" w:rsidRPr="00DA5DF0" w:rsidRDefault="00DA5DF0" w:rsidP="00DA5DF0">
            <w:pPr>
              <w:spacing w:after="0"/>
              <w:jc w:val="right"/>
              <w:rPr>
                <w:i/>
                <w:sz w:val="14"/>
                <w:szCs w:val="18"/>
              </w:rPr>
            </w:pPr>
            <w:r w:rsidRPr="00DA5DF0">
              <w:rPr>
                <w:i/>
                <w:sz w:val="14"/>
                <w:szCs w:val="18"/>
              </w:rPr>
              <w:t>41.360,00</w:t>
            </w:r>
          </w:p>
        </w:tc>
        <w:tc>
          <w:tcPr>
            <w:tcW w:w="1300" w:type="dxa"/>
            <w:shd w:val="clear" w:color="auto" w:fill="E6FFE5"/>
          </w:tcPr>
          <w:p w14:paraId="15D67B54" w14:textId="05BEC519" w:rsidR="00DA5DF0" w:rsidRPr="00DA5DF0" w:rsidRDefault="00DA5DF0" w:rsidP="00DA5DF0">
            <w:pPr>
              <w:spacing w:after="0"/>
              <w:jc w:val="right"/>
              <w:rPr>
                <w:i/>
                <w:sz w:val="14"/>
                <w:szCs w:val="18"/>
              </w:rPr>
            </w:pPr>
            <w:r w:rsidRPr="00DA5DF0">
              <w:rPr>
                <w:i/>
                <w:sz w:val="14"/>
                <w:szCs w:val="18"/>
              </w:rPr>
              <w:t>-12.825,00</w:t>
            </w:r>
          </w:p>
        </w:tc>
        <w:tc>
          <w:tcPr>
            <w:tcW w:w="1300" w:type="dxa"/>
            <w:shd w:val="clear" w:color="auto" w:fill="E6FFE5"/>
          </w:tcPr>
          <w:p w14:paraId="604606A0" w14:textId="029BFB05" w:rsidR="00DA5DF0" w:rsidRPr="00DA5DF0" w:rsidRDefault="00DA5DF0" w:rsidP="00DA5DF0">
            <w:pPr>
              <w:spacing w:after="0"/>
              <w:jc w:val="right"/>
              <w:rPr>
                <w:i/>
                <w:sz w:val="14"/>
                <w:szCs w:val="18"/>
              </w:rPr>
            </w:pPr>
            <w:r w:rsidRPr="00DA5DF0">
              <w:rPr>
                <w:i/>
                <w:sz w:val="14"/>
                <w:szCs w:val="18"/>
              </w:rPr>
              <w:t>28.535,00</w:t>
            </w:r>
          </w:p>
        </w:tc>
      </w:tr>
      <w:tr w:rsidR="00DA5DF0" w:rsidRPr="00DA5DF0" w14:paraId="61CF5AB8" w14:textId="77777777" w:rsidTr="00DA5DF0">
        <w:tc>
          <w:tcPr>
            <w:tcW w:w="6131" w:type="dxa"/>
            <w:shd w:val="clear" w:color="auto" w:fill="E6FFE5"/>
          </w:tcPr>
          <w:p w14:paraId="1581757E" w14:textId="6AD83A2E" w:rsidR="00DA5DF0" w:rsidRPr="00DA5DF0" w:rsidRDefault="00DA5DF0" w:rsidP="00DA5DF0">
            <w:pPr>
              <w:spacing w:after="0"/>
              <w:rPr>
                <w:i/>
                <w:sz w:val="14"/>
                <w:szCs w:val="18"/>
              </w:rPr>
            </w:pPr>
            <w:r w:rsidRPr="00DA5DF0">
              <w:rPr>
                <w:i/>
                <w:sz w:val="14"/>
                <w:szCs w:val="18"/>
              </w:rPr>
              <w:t xml:space="preserve">         421 Komunalna naknada</w:t>
            </w:r>
          </w:p>
        </w:tc>
        <w:tc>
          <w:tcPr>
            <w:tcW w:w="1300" w:type="dxa"/>
            <w:shd w:val="clear" w:color="auto" w:fill="E6FFE5"/>
          </w:tcPr>
          <w:p w14:paraId="22852DDB" w14:textId="043CE1CA" w:rsidR="00DA5DF0" w:rsidRPr="00DA5DF0" w:rsidRDefault="00DA5DF0" w:rsidP="00DA5DF0">
            <w:pPr>
              <w:spacing w:after="0"/>
              <w:jc w:val="right"/>
              <w:rPr>
                <w:i/>
                <w:sz w:val="14"/>
                <w:szCs w:val="18"/>
              </w:rPr>
            </w:pPr>
            <w:r w:rsidRPr="00DA5DF0">
              <w:rPr>
                <w:i/>
                <w:sz w:val="14"/>
                <w:szCs w:val="18"/>
              </w:rPr>
              <w:t>60.000,00</w:t>
            </w:r>
          </w:p>
        </w:tc>
        <w:tc>
          <w:tcPr>
            <w:tcW w:w="1300" w:type="dxa"/>
            <w:shd w:val="clear" w:color="auto" w:fill="E6FFE5"/>
          </w:tcPr>
          <w:p w14:paraId="6A3CDE2F" w14:textId="2EAEA53A" w:rsidR="00DA5DF0" w:rsidRPr="00DA5DF0" w:rsidRDefault="00DA5DF0" w:rsidP="00DA5DF0">
            <w:pPr>
              <w:spacing w:after="0"/>
              <w:jc w:val="right"/>
              <w:rPr>
                <w:i/>
                <w:sz w:val="14"/>
                <w:szCs w:val="18"/>
              </w:rPr>
            </w:pPr>
            <w:r w:rsidRPr="00DA5DF0">
              <w:rPr>
                <w:i/>
                <w:sz w:val="14"/>
                <w:szCs w:val="18"/>
              </w:rPr>
              <w:t>-18.000,00</w:t>
            </w:r>
          </w:p>
        </w:tc>
        <w:tc>
          <w:tcPr>
            <w:tcW w:w="1300" w:type="dxa"/>
            <w:shd w:val="clear" w:color="auto" w:fill="E6FFE5"/>
          </w:tcPr>
          <w:p w14:paraId="3C2490AF" w14:textId="7D05674D" w:rsidR="00DA5DF0" w:rsidRPr="00DA5DF0" w:rsidRDefault="00DA5DF0" w:rsidP="00DA5DF0">
            <w:pPr>
              <w:spacing w:after="0"/>
              <w:jc w:val="right"/>
              <w:rPr>
                <w:i/>
                <w:sz w:val="14"/>
                <w:szCs w:val="18"/>
              </w:rPr>
            </w:pPr>
            <w:r w:rsidRPr="00DA5DF0">
              <w:rPr>
                <w:i/>
                <w:sz w:val="14"/>
                <w:szCs w:val="18"/>
              </w:rPr>
              <w:t>42.000,00</w:t>
            </w:r>
          </w:p>
        </w:tc>
      </w:tr>
      <w:tr w:rsidR="00DA5DF0" w:rsidRPr="00DA5DF0" w14:paraId="641433A1" w14:textId="77777777" w:rsidTr="00DA5DF0">
        <w:tc>
          <w:tcPr>
            <w:tcW w:w="6131" w:type="dxa"/>
            <w:shd w:val="clear" w:color="auto" w:fill="E6FFE5"/>
          </w:tcPr>
          <w:p w14:paraId="413F38A5" w14:textId="760D9182" w:rsidR="00DA5DF0" w:rsidRPr="00DA5DF0" w:rsidRDefault="00DA5DF0" w:rsidP="00DA5DF0">
            <w:pPr>
              <w:spacing w:after="0"/>
              <w:rPr>
                <w:i/>
                <w:sz w:val="14"/>
                <w:szCs w:val="18"/>
              </w:rPr>
            </w:pPr>
            <w:r w:rsidRPr="00DA5DF0">
              <w:rPr>
                <w:i/>
                <w:sz w:val="14"/>
                <w:szCs w:val="18"/>
              </w:rPr>
              <w:t xml:space="preserve">         422 Komunalni doprinos</w:t>
            </w:r>
          </w:p>
        </w:tc>
        <w:tc>
          <w:tcPr>
            <w:tcW w:w="1300" w:type="dxa"/>
            <w:shd w:val="clear" w:color="auto" w:fill="E6FFE5"/>
          </w:tcPr>
          <w:p w14:paraId="316CDEE5" w14:textId="01942942" w:rsidR="00DA5DF0" w:rsidRPr="00DA5DF0" w:rsidRDefault="00DA5DF0" w:rsidP="00DA5DF0">
            <w:pPr>
              <w:spacing w:after="0"/>
              <w:jc w:val="right"/>
              <w:rPr>
                <w:i/>
                <w:sz w:val="14"/>
                <w:szCs w:val="18"/>
              </w:rPr>
            </w:pPr>
            <w:r w:rsidRPr="00DA5DF0">
              <w:rPr>
                <w:i/>
                <w:sz w:val="14"/>
                <w:szCs w:val="18"/>
              </w:rPr>
              <w:t>10.000,00</w:t>
            </w:r>
          </w:p>
        </w:tc>
        <w:tc>
          <w:tcPr>
            <w:tcW w:w="1300" w:type="dxa"/>
            <w:shd w:val="clear" w:color="auto" w:fill="E6FFE5"/>
          </w:tcPr>
          <w:p w14:paraId="38AFBF93" w14:textId="2BFF745D" w:rsidR="00DA5DF0" w:rsidRPr="00DA5DF0" w:rsidRDefault="00DA5DF0" w:rsidP="00DA5DF0">
            <w:pPr>
              <w:spacing w:after="0"/>
              <w:jc w:val="right"/>
              <w:rPr>
                <w:i/>
                <w:sz w:val="14"/>
                <w:szCs w:val="18"/>
              </w:rPr>
            </w:pPr>
            <w:r w:rsidRPr="00DA5DF0">
              <w:rPr>
                <w:i/>
                <w:sz w:val="14"/>
                <w:szCs w:val="18"/>
              </w:rPr>
              <w:t>-5.000,00</w:t>
            </w:r>
          </w:p>
        </w:tc>
        <w:tc>
          <w:tcPr>
            <w:tcW w:w="1300" w:type="dxa"/>
            <w:shd w:val="clear" w:color="auto" w:fill="E6FFE5"/>
          </w:tcPr>
          <w:p w14:paraId="49552FB6" w14:textId="021FCDC9" w:rsidR="00DA5DF0" w:rsidRPr="00DA5DF0" w:rsidRDefault="00DA5DF0" w:rsidP="00DA5DF0">
            <w:pPr>
              <w:spacing w:after="0"/>
              <w:jc w:val="right"/>
              <w:rPr>
                <w:i/>
                <w:sz w:val="14"/>
                <w:szCs w:val="18"/>
              </w:rPr>
            </w:pPr>
            <w:r w:rsidRPr="00DA5DF0">
              <w:rPr>
                <w:i/>
                <w:sz w:val="14"/>
                <w:szCs w:val="18"/>
              </w:rPr>
              <w:t>5.000,00</w:t>
            </w:r>
          </w:p>
        </w:tc>
      </w:tr>
      <w:tr w:rsidR="00DA5DF0" w:rsidRPr="00DA5DF0" w14:paraId="7AD5AA7A" w14:textId="77777777" w:rsidTr="00DA5DF0">
        <w:tc>
          <w:tcPr>
            <w:tcW w:w="6131" w:type="dxa"/>
            <w:shd w:val="clear" w:color="auto" w:fill="E6FFE5"/>
          </w:tcPr>
          <w:p w14:paraId="704AEE66" w14:textId="71FA087F" w:rsidR="00DA5DF0" w:rsidRPr="00DA5DF0" w:rsidRDefault="00DA5DF0" w:rsidP="00DA5DF0">
            <w:pPr>
              <w:spacing w:after="0"/>
              <w:rPr>
                <w:i/>
                <w:sz w:val="14"/>
                <w:szCs w:val="18"/>
              </w:rPr>
            </w:pPr>
            <w:r w:rsidRPr="00DA5DF0">
              <w:rPr>
                <w:i/>
                <w:sz w:val="14"/>
                <w:szCs w:val="18"/>
              </w:rPr>
              <w:t xml:space="preserve">         423 Zakup </w:t>
            </w:r>
            <w:proofErr w:type="spellStart"/>
            <w:r w:rsidRPr="00DA5DF0">
              <w:rPr>
                <w:i/>
                <w:sz w:val="14"/>
                <w:szCs w:val="18"/>
              </w:rPr>
              <w:t>poljop.zemljišta</w:t>
            </w:r>
            <w:proofErr w:type="spellEnd"/>
          </w:p>
        </w:tc>
        <w:tc>
          <w:tcPr>
            <w:tcW w:w="1300" w:type="dxa"/>
            <w:shd w:val="clear" w:color="auto" w:fill="E6FFE5"/>
          </w:tcPr>
          <w:p w14:paraId="05A8BC90" w14:textId="2024EBD8" w:rsidR="00DA5DF0" w:rsidRPr="00DA5DF0" w:rsidRDefault="00DA5DF0" w:rsidP="00DA5DF0">
            <w:pPr>
              <w:spacing w:after="0"/>
              <w:jc w:val="right"/>
              <w:rPr>
                <w:i/>
                <w:sz w:val="14"/>
                <w:szCs w:val="18"/>
              </w:rPr>
            </w:pPr>
            <w:r w:rsidRPr="00DA5DF0">
              <w:rPr>
                <w:i/>
                <w:sz w:val="14"/>
                <w:szCs w:val="18"/>
              </w:rPr>
              <w:t>80.000,00</w:t>
            </w:r>
          </w:p>
        </w:tc>
        <w:tc>
          <w:tcPr>
            <w:tcW w:w="1300" w:type="dxa"/>
            <w:shd w:val="clear" w:color="auto" w:fill="E6FFE5"/>
          </w:tcPr>
          <w:p w14:paraId="35569D61" w14:textId="4378931D" w:rsidR="00DA5DF0" w:rsidRPr="00DA5DF0" w:rsidRDefault="00DA5DF0" w:rsidP="00DA5DF0">
            <w:pPr>
              <w:spacing w:after="0"/>
              <w:jc w:val="right"/>
              <w:rPr>
                <w:i/>
                <w:sz w:val="14"/>
                <w:szCs w:val="18"/>
              </w:rPr>
            </w:pPr>
            <w:r w:rsidRPr="00DA5DF0">
              <w:rPr>
                <w:i/>
                <w:sz w:val="14"/>
                <w:szCs w:val="18"/>
              </w:rPr>
              <w:t>-40.000,00</w:t>
            </w:r>
          </w:p>
        </w:tc>
        <w:tc>
          <w:tcPr>
            <w:tcW w:w="1300" w:type="dxa"/>
            <w:shd w:val="clear" w:color="auto" w:fill="E6FFE5"/>
          </w:tcPr>
          <w:p w14:paraId="56E06D80" w14:textId="03B08A9E" w:rsidR="00DA5DF0" w:rsidRPr="00DA5DF0" w:rsidRDefault="00DA5DF0" w:rsidP="00DA5DF0">
            <w:pPr>
              <w:spacing w:after="0"/>
              <w:jc w:val="right"/>
              <w:rPr>
                <w:i/>
                <w:sz w:val="14"/>
                <w:szCs w:val="18"/>
              </w:rPr>
            </w:pPr>
            <w:r w:rsidRPr="00DA5DF0">
              <w:rPr>
                <w:i/>
                <w:sz w:val="14"/>
                <w:szCs w:val="18"/>
              </w:rPr>
              <w:t>40.000,00</w:t>
            </w:r>
          </w:p>
        </w:tc>
      </w:tr>
      <w:tr w:rsidR="00DA5DF0" w:rsidRPr="00DA5DF0" w14:paraId="40B22F2C" w14:textId="77777777" w:rsidTr="00DA5DF0">
        <w:tc>
          <w:tcPr>
            <w:tcW w:w="6131" w:type="dxa"/>
            <w:shd w:val="clear" w:color="auto" w:fill="E6FFE5"/>
          </w:tcPr>
          <w:p w14:paraId="610AF64F" w14:textId="0EC88C3F" w:rsidR="00DA5DF0" w:rsidRPr="00DA5DF0" w:rsidRDefault="00DA5DF0" w:rsidP="00DA5DF0">
            <w:pPr>
              <w:spacing w:after="0"/>
              <w:rPr>
                <w:i/>
                <w:sz w:val="14"/>
                <w:szCs w:val="18"/>
              </w:rPr>
            </w:pPr>
            <w:r w:rsidRPr="00DA5DF0">
              <w:rPr>
                <w:i/>
                <w:sz w:val="14"/>
                <w:szCs w:val="18"/>
              </w:rPr>
              <w:t xml:space="preserve">         424 Doprinos za šume</w:t>
            </w:r>
          </w:p>
        </w:tc>
        <w:tc>
          <w:tcPr>
            <w:tcW w:w="1300" w:type="dxa"/>
            <w:shd w:val="clear" w:color="auto" w:fill="E6FFE5"/>
          </w:tcPr>
          <w:p w14:paraId="7C982444" w14:textId="3EB8F785" w:rsidR="00DA5DF0" w:rsidRPr="00DA5DF0" w:rsidRDefault="00DA5DF0" w:rsidP="00DA5DF0">
            <w:pPr>
              <w:spacing w:after="0"/>
              <w:jc w:val="right"/>
              <w:rPr>
                <w:i/>
                <w:sz w:val="14"/>
                <w:szCs w:val="18"/>
              </w:rPr>
            </w:pPr>
            <w:r w:rsidRPr="00DA5DF0">
              <w:rPr>
                <w:i/>
                <w:sz w:val="14"/>
                <w:szCs w:val="18"/>
              </w:rPr>
              <w:t>70.000,00</w:t>
            </w:r>
          </w:p>
        </w:tc>
        <w:tc>
          <w:tcPr>
            <w:tcW w:w="1300" w:type="dxa"/>
            <w:shd w:val="clear" w:color="auto" w:fill="E6FFE5"/>
          </w:tcPr>
          <w:p w14:paraId="73B4304C" w14:textId="58FC90B7" w:rsidR="00DA5DF0" w:rsidRPr="00DA5DF0" w:rsidRDefault="00DA5DF0" w:rsidP="00DA5DF0">
            <w:pPr>
              <w:spacing w:after="0"/>
              <w:jc w:val="right"/>
              <w:rPr>
                <w:i/>
                <w:sz w:val="14"/>
                <w:szCs w:val="18"/>
              </w:rPr>
            </w:pPr>
            <w:r w:rsidRPr="00DA5DF0">
              <w:rPr>
                <w:i/>
                <w:sz w:val="14"/>
                <w:szCs w:val="18"/>
              </w:rPr>
              <w:t>-70.000,00</w:t>
            </w:r>
          </w:p>
        </w:tc>
        <w:tc>
          <w:tcPr>
            <w:tcW w:w="1300" w:type="dxa"/>
            <w:shd w:val="clear" w:color="auto" w:fill="E6FFE5"/>
          </w:tcPr>
          <w:p w14:paraId="62ADCD84" w14:textId="6C48AFCB" w:rsidR="00DA5DF0" w:rsidRPr="00DA5DF0" w:rsidRDefault="00DA5DF0" w:rsidP="00DA5DF0">
            <w:pPr>
              <w:spacing w:after="0"/>
              <w:jc w:val="right"/>
              <w:rPr>
                <w:i/>
                <w:sz w:val="14"/>
                <w:szCs w:val="18"/>
              </w:rPr>
            </w:pPr>
            <w:r w:rsidRPr="00DA5DF0">
              <w:rPr>
                <w:i/>
                <w:sz w:val="14"/>
                <w:szCs w:val="18"/>
              </w:rPr>
              <w:t>0,00</w:t>
            </w:r>
          </w:p>
        </w:tc>
      </w:tr>
      <w:tr w:rsidR="00DA5DF0" w:rsidRPr="00DA5DF0" w14:paraId="51E15633" w14:textId="77777777" w:rsidTr="00DA5DF0">
        <w:tc>
          <w:tcPr>
            <w:tcW w:w="6131" w:type="dxa"/>
            <w:shd w:val="clear" w:color="auto" w:fill="E6FFE5"/>
          </w:tcPr>
          <w:p w14:paraId="1718D384" w14:textId="4CB4CA27" w:rsidR="00DA5DF0" w:rsidRPr="00DA5DF0" w:rsidRDefault="00DA5DF0" w:rsidP="00DA5DF0">
            <w:pPr>
              <w:spacing w:after="0"/>
              <w:rPr>
                <w:i/>
                <w:sz w:val="14"/>
                <w:szCs w:val="18"/>
              </w:rPr>
            </w:pPr>
            <w:r w:rsidRPr="00DA5DF0">
              <w:rPr>
                <w:i/>
                <w:sz w:val="14"/>
                <w:szCs w:val="18"/>
              </w:rPr>
              <w:t xml:space="preserve">         425 Grobna naknada</w:t>
            </w:r>
          </w:p>
        </w:tc>
        <w:tc>
          <w:tcPr>
            <w:tcW w:w="1300" w:type="dxa"/>
            <w:shd w:val="clear" w:color="auto" w:fill="E6FFE5"/>
          </w:tcPr>
          <w:p w14:paraId="2E773982" w14:textId="4EBC1C06" w:rsidR="00DA5DF0" w:rsidRPr="00DA5DF0" w:rsidRDefault="00DA5DF0" w:rsidP="00DA5DF0">
            <w:pPr>
              <w:spacing w:after="0"/>
              <w:jc w:val="right"/>
              <w:rPr>
                <w:i/>
                <w:sz w:val="14"/>
                <w:szCs w:val="18"/>
              </w:rPr>
            </w:pPr>
            <w:r w:rsidRPr="00DA5DF0">
              <w:rPr>
                <w:i/>
                <w:sz w:val="14"/>
                <w:szCs w:val="18"/>
              </w:rPr>
              <w:t>8.000,00</w:t>
            </w:r>
          </w:p>
        </w:tc>
        <w:tc>
          <w:tcPr>
            <w:tcW w:w="1300" w:type="dxa"/>
            <w:shd w:val="clear" w:color="auto" w:fill="E6FFE5"/>
          </w:tcPr>
          <w:p w14:paraId="2EE5FFCD" w14:textId="218BF490" w:rsidR="00DA5DF0" w:rsidRPr="00DA5DF0" w:rsidRDefault="00DA5DF0" w:rsidP="00DA5DF0">
            <w:pPr>
              <w:spacing w:after="0"/>
              <w:jc w:val="right"/>
              <w:rPr>
                <w:i/>
                <w:sz w:val="14"/>
                <w:szCs w:val="18"/>
              </w:rPr>
            </w:pPr>
            <w:r w:rsidRPr="00DA5DF0">
              <w:rPr>
                <w:i/>
                <w:sz w:val="14"/>
                <w:szCs w:val="18"/>
              </w:rPr>
              <w:t>0,00</w:t>
            </w:r>
          </w:p>
        </w:tc>
        <w:tc>
          <w:tcPr>
            <w:tcW w:w="1300" w:type="dxa"/>
            <w:shd w:val="clear" w:color="auto" w:fill="E6FFE5"/>
          </w:tcPr>
          <w:p w14:paraId="48933191" w14:textId="1131FEC0" w:rsidR="00DA5DF0" w:rsidRPr="00DA5DF0" w:rsidRDefault="00DA5DF0" w:rsidP="00DA5DF0">
            <w:pPr>
              <w:spacing w:after="0"/>
              <w:jc w:val="right"/>
              <w:rPr>
                <w:i/>
                <w:sz w:val="14"/>
                <w:szCs w:val="18"/>
              </w:rPr>
            </w:pPr>
            <w:r w:rsidRPr="00DA5DF0">
              <w:rPr>
                <w:i/>
                <w:sz w:val="14"/>
                <w:szCs w:val="18"/>
              </w:rPr>
              <w:t>8.000,00</w:t>
            </w:r>
          </w:p>
        </w:tc>
      </w:tr>
      <w:tr w:rsidR="00DA5DF0" w:rsidRPr="00DA5DF0" w14:paraId="1AE57A97" w14:textId="77777777" w:rsidTr="00DA5DF0">
        <w:tc>
          <w:tcPr>
            <w:tcW w:w="6131" w:type="dxa"/>
            <w:shd w:val="clear" w:color="auto" w:fill="E6FFE5"/>
          </w:tcPr>
          <w:p w14:paraId="0C17B658" w14:textId="709CB53D" w:rsidR="00DA5DF0" w:rsidRPr="00DA5DF0" w:rsidRDefault="00DA5DF0" w:rsidP="00DA5DF0">
            <w:pPr>
              <w:spacing w:after="0"/>
              <w:rPr>
                <w:i/>
                <w:sz w:val="14"/>
                <w:szCs w:val="18"/>
              </w:rPr>
            </w:pPr>
            <w:r w:rsidRPr="00DA5DF0">
              <w:rPr>
                <w:i/>
                <w:sz w:val="14"/>
                <w:szCs w:val="18"/>
              </w:rPr>
              <w:t xml:space="preserve">         43 Ostali prihodi za posebne namjene</w:t>
            </w:r>
          </w:p>
        </w:tc>
        <w:tc>
          <w:tcPr>
            <w:tcW w:w="1300" w:type="dxa"/>
            <w:shd w:val="clear" w:color="auto" w:fill="E6FFE5"/>
          </w:tcPr>
          <w:p w14:paraId="04BB160E" w14:textId="46E1E2D1" w:rsidR="00DA5DF0" w:rsidRPr="00DA5DF0" w:rsidRDefault="00DA5DF0" w:rsidP="00DA5DF0">
            <w:pPr>
              <w:spacing w:after="0"/>
              <w:jc w:val="right"/>
              <w:rPr>
                <w:i/>
                <w:sz w:val="14"/>
                <w:szCs w:val="18"/>
              </w:rPr>
            </w:pPr>
            <w:r w:rsidRPr="00DA5DF0">
              <w:rPr>
                <w:i/>
                <w:sz w:val="14"/>
                <w:szCs w:val="18"/>
              </w:rPr>
              <w:t>72.540,00</w:t>
            </w:r>
          </w:p>
        </w:tc>
        <w:tc>
          <w:tcPr>
            <w:tcW w:w="1300" w:type="dxa"/>
            <w:shd w:val="clear" w:color="auto" w:fill="E6FFE5"/>
          </w:tcPr>
          <w:p w14:paraId="1849C086" w14:textId="62C736ED" w:rsidR="00DA5DF0" w:rsidRPr="00DA5DF0" w:rsidRDefault="00DA5DF0" w:rsidP="00DA5DF0">
            <w:pPr>
              <w:spacing w:after="0"/>
              <w:jc w:val="right"/>
              <w:rPr>
                <w:i/>
                <w:sz w:val="14"/>
                <w:szCs w:val="18"/>
              </w:rPr>
            </w:pPr>
            <w:r w:rsidRPr="00DA5DF0">
              <w:rPr>
                <w:i/>
                <w:sz w:val="14"/>
                <w:szCs w:val="18"/>
              </w:rPr>
              <w:t>-72.540,00</w:t>
            </w:r>
          </w:p>
        </w:tc>
        <w:tc>
          <w:tcPr>
            <w:tcW w:w="1300" w:type="dxa"/>
            <w:shd w:val="clear" w:color="auto" w:fill="E6FFE5"/>
          </w:tcPr>
          <w:p w14:paraId="606B9950" w14:textId="0F931B7C" w:rsidR="00DA5DF0" w:rsidRPr="00DA5DF0" w:rsidRDefault="00DA5DF0" w:rsidP="00DA5DF0">
            <w:pPr>
              <w:spacing w:after="0"/>
              <w:jc w:val="right"/>
              <w:rPr>
                <w:i/>
                <w:sz w:val="14"/>
                <w:szCs w:val="18"/>
              </w:rPr>
            </w:pPr>
            <w:r w:rsidRPr="00DA5DF0">
              <w:rPr>
                <w:i/>
                <w:sz w:val="14"/>
                <w:szCs w:val="18"/>
              </w:rPr>
              <w:t>0,00</w:t>
            </w:r>
          </w:p>
        </w:tc>
      </w:tr>
      <w:tr w:rsidR="00DA5DF0" w:rsidRPr="00DA5DF0" w14:paraId="1ACDF0CC" w14:textId="77777777" w:rsidTr="00DA5DF0">
        <w:tc>
          <w:tcPr>
            <w:tcW w:w="6131" w:type="dxa"/>
            <w:shd w:val="clear" w:color="auto" w:fill="E6FFE5"/>
          </w:tcPr>
          <w:p w14:paraId="76BF79CD" w14:textId="699B7057" w:rsidR="00DA5DF0" w:rsidRPr="00DA5DF0" w:rsidRDefault="00DA5DF0" w:rsidP="00DA5DF0">
            <w:pPr>
              <w:spacing w:after="0"/>
              <w:rPr>
                <w:i/>
                <w:sz w:val="14"/>
                <w:szCs w:val="18"/>
              </w:rPr>
            </w:pPr>
            <w:r w:rsidRPr="00DA5DF0">
              <w:rPr>
                <w:i/>
                <w:sz w:val="14"/>
                <w:szCs w:val="18"/>
              </w:rPr>
              <w:t xml:space="preserve">         51 Tekuće pomoći</w:t>
            </w:r>
          </w:p>
        </w:tc>
        <w:tc>
          <w:tcPr>
            <w:tcW w:w="1300" w:type="dxa"/>
            <w:shd w:val="clear" w:color="auto" w:fill="E6FFE5"/>
          </w:tcPr>
          <w:p w14:paraId="2AB0A3B6" w14:textId="0B319638" w:rsidR="00DA5DF0" w:rsidRPr="00DA5DF0" w:rsidRDefault="00DA5DF0" w:rsidP="00DA5DF0">
            <w:pPr>
              <w:spacing w:after="0"/>
              <w:jc w:val="right"/>
              <w:rPr>
                <w:i/>
                <w:sz w:val="14"/>
                <w:szCs w:val="18"/>
              </w:rPr>
            </w:pPr>
            <w:r w:rsidRPr="00DA5DF0">
              <w:rPr>
                <w:i/>
                <w:sz w:val="14"/>
                <w:szCs w:val="18"/>
              </w:rPr>
              <w:t>62.160,00</w:t>
            </w:r>
          </w:p>
        </w:tc>
        <w:tc>
          <w:tcPr>
            <w:tcW w:w="1300" w:type="dxa"/>
            <w:shd w:val="clear" w:color="auto" w:fill="E6FFE5"/>
          </w:tcPr>
          <w:p w14:paraId="558548DE" w14:textId="085CA94E" w:rsidR="00DA5DF0" w:rsidRPr="00DA5DF0" w:rsidRDefault="00DA5DF0" w:rsidP="00DA5DF0">
            <w:pPr>
              <w:spacing w:after="0"/>
              <w:jc w:val="right"/>
              <w:rPr>
                <w:i/>
                <w:sz w:val="14"/>
                <w:szCs w:val="18"/>
              </w:rPr>
            </w:pPr>
            <w:r w:rsidRPr="00DA5DF0">
              <w:rPr>
                <w:i/>
                <w:sz w:val="14"/>
                <w:szCs w:val="18"/>
              </w:rPr>
              <w:t>-41.541,00</w:t>
            </w:r>
          </w:p>
        </w:tc>
        <w:tc>
          <w:tcPr>
            <w:tcW w:w="1300" w:type="dxa"/>
            <w:shd w:val="clear" w:color="auto" w:fill="E6FFE5"/>
          </w:tcPr>
          <w:p w14:paraId="75495EFC" w14:textId="65D7C956" w:rsidR="00DA5DF0" w:rsidRPr="00DA5DF0" w:rsidRDefault="00DA5DF0" w:rsidP="00DA5DF0">
            <w:pPr>
              <w:spacing w:after="0"/>
              <w:jc w:val="right"/>
              <w:rPr>
                <w:i/>
                <w:sz w:val="14"/>
                <w:szCs w:val="18"/>
              </w:rPr>
            </w:pPr>
            <w:r w:rsidRPr="00DA5DF0">
              <w:rPr>
                <w:i/>
                <w:sz w:val="14"/>
                <w:szCs w:val="18"/>
              </w:rPr>
              <w:t>20.619,00</w:t>
            </w:r>
          </w:p>
        </w:tc>
      </w:tr>
      <w:tr w:rsidR="00DA5DF0" w:rsidRPr="00DA5DF0" w14:paraId="028BBFDA" w14:textId="77777777" w:rsidTr="00DA5DF0">
        <w:tc>
          <w:tcPr>
            <w:tcW w:w="6131" w:type="dxa"/>
            <w:shd w:val="clear" w:color="auto" w:fill="E6FFE5"/>
          </w:tcPr>
          <w:p w14:paraId="65C588EA" w14:textId="464BC378" w:rsidR="00DA5DF0" w:rsidRPr="00DA5DF0" w:rsidRDefault="00DA5DF0" w:rsidP="00DA5DF0">
            <w:pPr>
              <w:spacing w:after="0"/>
              <w:rPr>
                <w:i/>
                <w:sz w:val="14"/>
                <w:szCs w:val="18"/>
              </w:rPr>
            </w:pPr>
            <w:r w:rsidRPr="00DA5DF0">
              <w:rPr>
                <w:i/>
                <w:sz w:val="14"/>
                <w:szCs w:val="18"/>
              </w:rPr>
              <w:t xml:space="preserve">         53 Tekuće pomoći od </w:t>
            </w:r>
            <w:proofErr w:type="spellStart"/>
            <w:r w:rsidRPr="00DA5DF0">
              <w:rPr>
                <w:i/>
                <w:sz w:val="14"/>
                <w:szCs w:val="18"/>
              </w:rPr>
              <w:t>izvanprorač.kor</w:t>
            </w:r>
            <w:proofErr w:type="spellEnd"/>
            <w:r w:rsidRPr="00DA5DF0">
              <w:rPr>
                <w:i/>
                <w:sz w:val="14"/>
                <w:szCs w:val="18"/>
              </w:rPr>
              <w:t>.-HZZ-a</w:t>
            </w:r>
          </w:p>
        </w:tc>
        <w:tc>
          <w:tcPr>
            <w:tcW w:w="1300" w:type="dxa"/>
            <w:shd w:val="clear" w:color="auto" w:fill="E6FFE5"/>
          </w:tcPr>
          <w:p w14:paraId="66225DEF" w14:textId="6396B20E" w:rsidR="00DA5DF0" w:rsidRPr="00DA5DF0" w:rsidRDefault="00DA5DF0" w:rsidP="00DA5DF0">
            <w:pPr>
              <w:spacing w:after="0"/>
              <w:jc w:val="right"/>
              <w:rPr>
                <w:i/>
                <w:sz w:val="14"/>
                <w:szCs w:val="18"/>
              </w:rPr>
            </w:pPr>
            <w:r w:rsidRPr="00DA5DF0">
              <w:rPr>
                <w:i/>
                <w:sz w:val="14"/>
                <w:szCs w:val="18"/>
              </w:rPr>
              <w:t>260,00</w:t>
            </w:r>
          </w:p>
        </w:tc>
        <w:tc>
          <w:tcPr>
            <w:tcW w:w="1300" w:type="dxa"/>
            <w:shd w:val="clear" w:color="auto" w:fill="E6FFE5"/>
          </w:tcPr>
          <w:p w14:paraId="4F7A8D5D" w14:textId="27399D4D" w:rsidR="00DA5DF0" w:rsidRPr="00DA5DF0" w:rsidRDefault="00DA5DF0" w:rsidP="00DA5DF0">
            <w:pPr>
              <w:spacing w:after="0"/>
              <w:jc w:val="right"/>
              <w:rPr>
                <w:i/>
                <w:sz w:val="14"/>
                <w:szCs w:val="18"/>
              </w:rPr>
            </w:pPr>
            <w:r w:rsidRPr="00DA5DF0">
              <w:rPr>
                <w:i/>
                <w:sz w:val="14"/>
                <w:szCs w:val="18"/>
              </w:rPr>
              <w:t>-166,00</w:t>
            </w:r>
          </w:p>
        </w:tc>
        <w:tc>
          <w:tcPr>
            <w:tcW w:w="1300" w:type="dxa"/>
            <w:shd w:val="clear" w:color="auto" w:fill="E6FFE5"/>
          </w:tcPr>
          <w:p w14:paraId="2B8E0613" w14:textId="6854611F" w:rsidR="00DA5DF0" w:rsidRPr="00DA5DF0" w:rsidRDefault="00DA5DF0" w:rsidP="00DA5DF0">
            <w:pPr>
              <w:spacing w:after="0"/>
              <w:jc w:val="right"/>
              <w:rPr>
                <w:i/>
                <w:sz w:val="14"/>
                <w:szCs w:val="18"/>
              </w:rPr>
            </w:pPr>
            <w:r w:rsidRPr="00DA5DF0">
              <w:rPr>
                <w:i/>
                <w:sz w:val="14"/>
                <w:szCs w:val="18"/>
              </w:rPr>
              <w:t>94,00</w:t>
            </w:r>
          </w:p>
        </w:tc>
      </w:tr>
      <w:tr w:rsidR="00DA5DF0" w:rsidRPr="00DA5DF0" w14:paraId="7EF25C25" w14:textId="77777777" w:rsidTr="00DA5DF0">
        <w:tc>
          <w:tcPr>
            <w:tcW w:w="6131" w:type="dxa"/>
            <w:shd w:val="clear" w:color="auto" w:fill="E6FFE5"/>
          </w:tcPr>
          <w:p w14:paraId="1A7CAC2A" w14:textId="32C5FF23" w:rsidR="00DA5DF0" w:rsidRPr="00DA5DF0" w:rsidRDefault="00DA5DF0" w:rsidP="00DA5DF0">
            <w:pPr>
              <w:spacing w:after="0"/>
              <w:rPr>
                <w:i/>
                <w:sz w:val="14"/>
                <w:szCs w:val="18"/>
              </w:rPr>
            </w:pPr>
            <w:r w:rsidRPr="00DA5DF0">
              <w:rPr>
                <w:i/>
                <w:sz w:val="14"/>
                <w:szCs w:val="18"/>
              </w:rPr>
              <w:t xml:space="preserve">         59 EU</w:t>
            </w:r>
          </w:p>
        </w:tc>
        <w:tc>
          <w:tcPr>
            <w:tcW w:w="1300" w:type="dxa"/>
            <w:shd w:val="clear" w:color="auto" w:fill="E6FFE5"/>
          </w:tcPr>
          <w:p w14:paraId="3BE59077" w14:textId="70D9B9C1" w:rsidR="00DA5DF0" w:rsidRPr="00DA5DF0" w:rsidRDefault="00DA5DF0" w:rsidP="00DA5DF0">
            <w:pPr>
              <w:spacing w:after="0"/>
              <w:jc w:val="right"/>
              <w:rPr>
                <w:i/>
                <w:sz w:val="14"/>
                <w:szCs w:val="18"/>
              </w:rPr>
            </w:pPr>
            <w:r w:rsidRPr="00DA5DF0">
              <w:rPr>
                <w:i/>
                <w:sz w:val="14"/>
                <w:szCs w:val="18"/>
              </w:rPr>
              <w:t>61.800,00</w:t>
            </w:r>
          </w:p>
        </w:tc>
        <w:tc>
          <w:tcPr>
            <w:tcW w:w="1300" w:type="dxa"/>
            <w:shd w:val="clear" w:color="auto" w:fill="E6FFE5"/>
          </w:tcPr>
          <w:p w14:paraId="70E3EA76" w14:textId="6BB80B5C" w:rsidR="00DA5DF0" w:rsidRPr="00DA5DF0" w:rsidRDefault="00DA5DF0" w:rsidP="00DA5DF0">
            <w:pPr>
              <w:spacing w:after="0"/>
              <w:jc w:val="right"/>
              <w:rPr>
                <w:i/>
                <w:sz w:val="14"/>
                <w:szCs w:val="18"/>
              </w:rPr>
            </w:pPr>
            <w:r w:rsidRPr="00DA5DF0">
              <w:rPr>
                <w:i/>
                <w:sz w:val="14"/>
                <w:szCs w:val="18"/>
              </w:rPr>
              <w:t>-32.700,00</w:t>
            </w:r>
          </w:p>
        </w:tc>
        <w:tc>
          <w:tcPr>
            <w:tcW w:w="1300" w:type="dxa"/>
            <w:shd w:val="clear" w:color="auto" w:fill="E6FFE5"/>
          </w:tcPr>
          <w:p w14:paraId="72A6AAC6" w14:textId="0E98B825" w:rsidR="00DA5DF0" w:rsidRPr="00DA5DF0" w:rsidRDefault="00DA5DF0" w:rsidP="00DA5DF0">
            <w:pPr>
              <w:spacing w:after="0"/>
              <w:jc w:val="right"/>
              <w:rPr>
                <w:i/>
                <w:sz w:val="14"/>
                <w:szCs w:val="18"/>
              </w:rPr>
            </w:pPr>
            <w:r w:rsidRPr="00DA5DF0">
              <w:rPr>
                <w:i/>
                <w:sz w:val="14"/>
                <w:szCs w:val="18"/>
              </w:rPr>
              <w:t>29.100,00</w:t>
            </w:r>
          </w:p>
        </w:tc>
      </w:tr>
      <w:tr w:rsidR="00DA5DF0" w:rsidRPr="00DA5DF0" w14:paraId="043357E2" w14:textId="77777777" w:rsidTr="00DA5DF0">
        <w:tc>
          <w:tcPr>
            <w:tcW w:w="6131" w:type="dxa"/>
            <w:shd w:val="clear" w:color="auto" w:fill="E6FFE5"/>
          </w:tcPr>
          <w:p w14:paraId="5FA28914" w14:textId="40BF2D7A" w:rsidR="00DA5DF0" w:rsidRPr="00DA5DF0" w:rsidRDefault="00DA5DF0" w:rsidP="00DA5DF0">
            <w:pPr>
              <w:spacing w:after="0"/>
              <w:rPr>
                <w:i/>
                <w:sz w:val="14"/>
                <w:szCs w:val="18"/>
              </w:rPr>
            </w:pPr>
            <w:r w:rsidRPr="00DA5DF0">
              <w:rPr>
                <w:i/>
                <w:sz w:val="14"/>
                <w:szCs w:val="18"/>
              </w:rPr>
              <w:t xml:space="preserve">         71 Prihodi od prodaje </w:t>
            </w:r>
            <w:proofErr w:type="spellStart"/>
            <w:r w:rsidRPr="00DA5DF0">
              <w:rPr>
                <w:i/>
                <w:sz w:val="14"/>
                <w:szCs w:val="18"/>
              </w:rPr>
              <w:t>neproizvedene</w:t>
            </w:r>
            <w:proofErr w:type="spellEnd"/>
            <w:r w:rsidRPr="00DA5DF0">
              <w:rPr>
                <w:i/>
                <w:sz w:val="14"/>
                <w:szCs w:val="18"/>
              </w:rPr>
              <w:t xml:space="preserve"> dugotrajne imovine</w:t>
            </w:r>
          </w:p>
        </w:tc>
        <w:tc>
          <w:tcPr>
            <w:tcW w:w="1300" w:type="dxa"/>
            <w:shd w:val="clear" w:color="auto" w:fill="E6FFE5"/>
          </w:tcPr>
          <w:p w14:paraId="7971C0CB" w14:textId="01408843" w:rsidR="00DA5DF0" w:rsidRPr="00DA5DF0" w:rsidRDefault="00DA5DF0" w:rsidP="00DA5DF0">
            <w:pPr>
              <w:spacing w:after="0"/>
              <w:jc w:val="right"/>
              <w:rPr>
                <w:i/>
                <w:sz w:val="14"/>
                <w:szCs w:val="18"/>
              </w:rPr>
            </w:pPr>
            <w:r w:rsidRPr="00DA5DF0">
              <w:rPr>
                <w:i/>
                <w:sz w:val="14"/>
                <w:szCs w:val="18"/>
              </w:rPr>
              <w:t>35.000,00</w:t>
            </w:r>
          </w:p>
        </w:tc>
        <w:tc>
          <w:tcPr>
            <w:tcW w:w="1300" w:type="dxa"/>
            <w:shd w:val="clear" w:color="auto" w:fill="E6FFE5"/>
          </w:tcPr>
          <w:p w14:paraId="1BFE279B" w14:textId="23B824FE" w:rsidR="00DA5DF0" w:rsidRPr="00DA5DF0" w:rsidRDefault="00DA5DF0" w:rsidP="00DA5DF0">
            <w:pPr>
              <w:spacing w:after="0"/>
              <w:jc w:val="right"/>
              <w:rPr>
                <w:i/>
                <w:sz w:val="14"/>
                <w:szCs w:val="18"/>
              </w:rPr>
            </w:pPr>
            <w:r w:rsidRPr="00DA5DF0">
              <w:rPr>
                <w:i/>
                <w:sz w:val="14"/>
                <w:szCs w:val="18"/>
              </w:rPr>
              <w:t>-25.000,00</w:t>
            </w:r>
          </w:p>
        </w:tc>
        <w:tc>
          <w:tcPr>
            <w:tcW w:w="1300" w:type="dxa"/>
            <w:shd w:val="clear" w:color="auto" w:fill="E6FFE5"/>
          </w:tcPr>
          <w:p w14:paraId="00422287" w14:textId="6A6FF605" w:rsidR="00DA5DF0" w:rsidRPr="00DA5DF0" w:rsidRDefault="00DA5DF0" w:rsidP="00DA5DF0">
            <w:pPr>
              <w:spacing w:after="0"/>
              <w:jc w:val="right"/>
              <w:rPr>
                <w:i/>
                <w:sz w:val="14"/>
                <w:szCs w:val="18"/>
              </w:rPr>
            </w:pPr>
            <w:r w:rsidRPr="00DA5DF0">
              <w:rPr>
                <w:i/>
                <w:sz w:val="14"/>
                <w:szCs w:val="18"/>
              </w:rPr>
              <w:t>10.000,00</w:t>
            </w:r>
          </w:p>
        </w:tc>
      </w:tr>
      <w:tr w:rsidR="00DA5DF0" w14:paraId="3E60FFBC" w14:textId="77777777" w:rsidTr="00DA5DF0">
        <w:tc>
          <w:tcPr>
            <w:tcW w:w="6131" w:type="dxa"/>
          </w:tcPr>
          <w:p w14:paraId="67044325" w14:textId="2A3FAD09" w:rsidR="00DA5DF0" w:rsidRDefault="00DA5DF0" w:rsidP="00DA5DF0">
            <w:pPr>
              <w:spacing w:after="0"/>
              <w:rPr>
                <w:sz w:val="18"/>
                <w:szCs w:val="18"/>
              </w:rPr>
            </w:pPr>
            <w:r>
              <w:rPr>
                <w:sz w:val="18"/>
                <w:szCs w:val="18"/>
              </w:rPr>
              <w:t>34 Financijski rashodi</w:t>
            </w:r>
          </w:p>
        </w:tc>
        <w:tc>
          <w:tcPr>
            <w:tcW w:w="1300" w:type="dxa"/>
          </w:tcPr>
          <w:p w14:paraId="2990CA98" w14:textId="67DDEEA9" w:rsidR="00DA5DF0" w:rsidRDefault="00DA5DF0" w:rsidP="00DA5DF0">
            <w:pPr>
              <w:spacing w:after="0"/>
              <w:jc w:val="right"/>
              <w:rPr>
                <w:sz w:val="18"/>
                <w:szCs w:val="18"/>
              </w:rPr>
            </w:pPr>
            <w:r>
              <w:rPr>
                <w:sz w:val="18"/>
                <w:szCs w:val="18"/>
              </w:rPr>
              <w:t>10.600,00</w:t>
            </w:r>
          </w:p>
        </w:tc>
        <w:tc>
          <w:tcPr>
            <w:tcW w:w="1300" w:type="dxa"/>
          </w:tcPr>
          <w:p w14:paraId="32B8EF21" w14:textId="4819B2AB" w:rsidR="00DA5DF0" w:rsidRDefault="00DA5DF0" w:rsidP="00DA5DF0">
            <w:pPr>
              <w:spacing w:after="0"/>
              <w:jc w:val="right"/>
              <w:rPr>
                <w:sz w:val="18"/>
                <w:szCs w:val="18"/>
              </w:rPr>
            </w:pPr>
            <w:r>
              <w:rPr>
                <w:sz w:val="18"/>
                <w:szCs w:val="18"/>
              </w:rPr>
              <w:t>4.000,00</w:t>
            </w:r>
          </w:p>
        </w:tc>
        <w:tc>
          <w:tcPr>
            <w:tcW w:w="1300" w:type="dxa"/>
          </w:tcPr>
          <w:p w14:paraId="7BBA8A85" w14:textId="1CE82BD4" w:rsidR="00DA5DF0" w:rsidRDefault="00DA5DF0" w:rsidP="00DA5DF0">
            <w:pPr>
              <w:spacing w:after="0"/>
              <w:jc w:val="right"/>
              <w:rPr>
                <w:sz w:val="18"/>
                <w:szCs w:val="18"/>
              </w:rPr>
            </w:pPr>
            <w:r>
              <w:rPr>
                <w:sz w:val="18"/>
                <w:szCs w:val="18"/>
              </w:rPr>
              <w:t>14.600,00</w:t>
            </w:r>
          </w:p>
        </w:tc>
      </w:tr>
      <w:tr w:rsidR="00DA5DF0" w:rsidRPr="00DA5DF0" w14:paraId="200AD1B7" w14:textId="77777777" w:rsidTr="00DA5DF0">
        <w:tc>
          <w:tcPr>
            <w:tcW w:w="6131" w:type="dxa"/>
            <w:shd w:val="clear" w:color="auto" w:fill="E6FFE5"/>
          </w:tcPr>
          <w:p w14:paraId="33D358ED" w14:textId="5A1C0E61" w:rsidR="00DA5DF0" w:rsidRPr="00DA5DF0" w:rsidRDefault="00DA5DF0" w:rsidP="00DA5DF0">
            <w:pPr>
              <w:spacing w:after="0"/>
              <w:rPr>
                <w:i/>
                <w:sz w:val="14"/>
                <w:szCs w:val="18"/>
              </w:rPr>
            </w:pPr>
            <w:r w:rsidRPr="00DA5DF0">
              <w:rPr>
                <w:i/>
                <w:sz w:val="14"/>
                <w:szCs w:val="18"/>
              </w:rPr>
              <w:t xml:space="preserve">         11 Opći prihodi i primici</w:t>
            </w:r>
          </w:p>
        </w:tc>
        <w:tc>
          <w:tcPr>
            <w:tcW w:w="1300" w:type="dxa"/>
            <w:shd w:val="clear" w:color="auto" w:fill="E6FFE5"/>
          </w:tcPr>
          <w:p w14:paraId="4E073B7D" w14:textId="01608239" w:rsidR="00DA5DF0" w:rsidRPr="00DA5DF0" w:rsidRDefault="00DA5DF0" w:rsidP="00DA5DF0">
            <w:pPr>
              <w:spacing w:after="0"/>
              <w:jc w:val="right"/>
              <w:rPr>
                <w:i/>
                <w:sz w:val="14"/>
                <w:szCs w:val="18"/>
              </w:rPr>
            </w:pPr>
            <w:r w:rsidRPr="00DA5DF0">
              <w:rPr>
                <w:i/>
                <w:sz w:val="14"/>
                <w:szCs w:val="18"/>
              </w:rPr>
              <w:t>10.600,00</w:t>
            </w:r>
          </w:p>
        </w:tc>
        <w:tc>
          <w:tcPr>
            <w:tcW w:w="1300" w:type="dxa"/>
            <w:shd w:val="clear" w:color="auto" w:fill="E6FFE5"/>
          </w:tcPr>
          <w:p w14:paraId="0681F784" w14:textId="6E707628" w:rsidR="00DA5DF0" w:rsidRPr="00DA5DF0" w:rsidRDefault="00DA5DF0" w:rsidP="00DA5DF0">
            <w:pPr>
              <w:spacing w:after="0"/>
              <w:jc w:val="right"/>
              <w:rPr>
                <w:i/>
                <w:sz w:val="14"/>
                <w:szCs w:val="18"/>
              </w:rPr>
            </w:pPr>
            <w:r w:rsidRPr="00DA5DF0">
              <w:rPr>
                <w:i/>
                <w:sz w:val="14"/>
                <w:szCs w:val="18"/>
              </w:rPr>
              <w:t>4.000,00</w:t>
            </w:r>
          </w:p>
        </w:tc>
        <w:tc>
          <w:tcPr>
            <w:tcW w:w="1300" w:type="dxa"/>
            <w:shd w:val="clear" w:color="auto" w:fill="E6FFE5"/>
          </w:tcPr>
          <w:p w14:paraId="430132E8" w14:textId="6B71D83D" w:rsidR="00DA5DF0" w:rsidRPr="00DA5DF0" w:rsidRDefault="00DA5DF0" w:rsidP="00DA5DF0">
            <w:pPr>
              <w:spacing w:after="0"/>
              <w:jc w:val="right"/>
              <w:rPr>
                <w:i/>
                <w:sz w:val="14"/>
                <w:szCs w:val="18"/>
              </w:rPr>
            </w:pPr>
            <w:r w:rsidRPr="00DA5DF0">
              <w:rPr>
                <w:i/>
                <w:sz w:val="14"/>
                <w:szCs w:val="18"/>
              </w:rPr>
              <w:t>14.600,00</w:t>
            </w:r>
          </w:p>
        </w:tc>
      </w:tr>
      <w:tr w:rsidR="00DA5DF0" w14:paraId="48A59F9C" w14:textId="77777777" w:rsidTr="00DA5DF0">
        <w:tc>
          <w:tcPr>
            <w:tcW w:w="6131" w:type="dxa"/>
          </w:tcPr>
          <w:p w14:paraId="465E6710" w14:textId="14E8FEF0" w:rsidR="00DA5DF0" w:rsidRDefault="00DA5DF0" w:rsidP="00DA5DF0">
            <w:pPr>
              <w:spacing w:after="0"/>
              <w:rPr>
                <w:sz w:val="18"/>
                <w:szCs w:val="18"/>
              </w:rPr>
            </w:pPr>
            <w:r>
              <w:rPr>
                <w:sz w:val="18"/>
                <w:szCs w:val="18"/>
              </w:rPr>
              <w:t>35 Subvencije</w:t>
            </w:r>
          </w:p>
        </w:tc>
        <w:tc>
          <w:tcPr>
            <w:tcW w:w="1300" w:type="dxa"/>
          </w:tcPr>
          <w:p w14:paraId="2EA4A735" w14:textId="4988F9CE" w:rsidR="00DA5DF0" w:rsidRDefault="00DA5DF0" w:rsidP="00DA5DF0">
            <w:pPr>
              <w:spacing w:after="0"/>
              <w:jc w:val="right"/>
              <w:rPr>
                <w:sz w:val="18"/>
                <w:szCs w:val="18"/>
              </w:rPr>
            </w:pPr>
            <w:r>
              <w:rPr>
                <w:sz w:val="18"/>
                <w:szCs w:val="18"/>
              </w:rPr>
              <w:t>138.600,00</w:t>
            </w:r>
          </w:p>
        </w:tc>
        <w:tc>
          <w:tcPr>
            <w:tcW w:w="1300" w:type="dxa"/>
          </w:tcPr>
          <w:p w14:paraId="7DAF6049" w14:textId="26E42BA7" w:rsidR="00DA5DF0" w:rsidRDefault="00DA5DF0" w:rsidP="00DA5DF0">
            <w:pPr>
              <w:spacing w:after="0"/>
              <w:jc w:val="right"/>
              <w:rPr>
                <w:sz w:val="18"/>
                <w:szCs w:val="18"/>
              </w:rPr>
            </w:pPr>
            <w:r>
              <w:rPr>
                <w:sz w:val="18"/>
                <w:szCs w:val="18"/>
              </w:rPr>
              <w:t>1.233,00</w:t>
            </w:r>
          </w:p>
        </w:tc>
        <w:tc>
          <w:tcPr>
            <w:tcW w:w="1300" w:type="dxa"/>
          </w:tcPr>
          <w:p w14:paraId="4C0DCE06" w14:textId="1A6B7B04" w:rsidR="00DA5DF0" w:rsidRDefault="00DA5DF0" w:rsidP="00DA5DF0">
            <w:pPr>
              <w:spacing w:after="0"/>
              <w:jc w:val="right"/>
              <w:rPr>
                <w:sz w:val="18"/>
                <w:szCs w:val="18"/>
              </w:rPr>
            </w:pPr>
            <w:r>
              <w:rPr>
                <w:sz w:val="18"/>
                <w:szCs w:val="18"/>
              </w:rPr>
              <w:t>139.833,00</w:t>
            </w:r>
          </w:p>
        </w:tc>
      </w:tr>
      <w:tr w:rsidR="00DA5DF0" w:rsidRPr="00DA5DF0" w14:paraId="7D294484" w14:textId="77777777" w:rsidTr="00DA5DF0">
        <w:tc>
          <w:tcPr>
            <w:tcW w:w="6131" w:type="dxa"/>
            <w:shd w:val="clear" w:color="auto" w:fill="E6FFE5"/>
          </w:tcPr>
          <w:p w14:paraId="78E8C9F7" w14:textId="333670FE" w:rsidR="00DA5DF0" w:rsidRPr="00DA5DF0" w:rsidRDefault="00DA5DF0" w:rsidP="00DA5DF0">
            <w:pPr>
              <w:spacing w:after="0"/>
              <w:rPr>
                <w:i/>
                <w:sz w:val="14"/>
                <w:szCs w:val="18"/>
              </w:rPr>
            </w:pPr>
            <w:r w:rsidRPr="00DA5DF0">
              <w:rPr>
                <w:i/>
                <w:sz w:val="14"/>
                <w:szCs w:val="18"/>
              </w:rPr>
              <w:t xml:space="preserve">         11 Opći prihodi i primici</w:t>
            </w:r>
          </w:p>
        </w:tc>
        <w:tc>
          <w:tcPr>
            <w:tcW w:w="1300" w:type="dxa"/>
            <w:shd w:val="clear" w:color="auto" w:fill="E6FFE5"/>
          </w:tcPr>
          <w:p w14:paraId="159912AD" w14:textId="4A998F9F" w:rsidR="00DA5DF0" w:rsidRPr="00DA5DF0" w:rsidRDefault="00DA5DF0" w:rsidP="00DA5DF0">
            <w:pPr>
              <w:spacing w:after="0"/>
              <w:jc w:val="right"/>
              <w:rPr>
                <w:i/>
                <w:sz w:val="14"/>
                <w:szCs w:val="18"/>
              </w:rPr>
            </w:pPr>
            <w:r w:rsidRPr="00DA5DF0">
              <w:rPr>
                <w:i/>
                <w:sz w:val="14"/>
                <w:szCs w:val="18"/>
              </w:rPr>
              <w:t>2.633,00</w:t>
            </w:r>
          </w:p>
        </w:tc>
        <w:tc>
          <w:tcPr>
            <w:tcW w:w="1300" w:type="dxa"/>
            <w:shd w:val="clear" w:color="auto" w:fill="E6FFE5"/>
          </w:tcPr>
          <w:p w14:paraId="2C6E39C3" w14:textId="0027AE51" w:rsidR="00DA5DF0" w:rsidRPr="00DA5DF0" w:rsidRDefault="00DA5DF0" w:rsidP="00DA5DF0">
            <w:pPr>
              <w:spacing w:after="0"/>
              <w:jc w:val="right"/>
              <w:rPr>
                <w:i/>
                <w:sz w:val="14"/>
                <w:szCs w:val="18"/>
              </w:rPr>
            </w:pPr>
            <w:r w:rsidRPr="00DA5DF0">
              <w:rPr>
                <w:i/>
                <w:sz w:val="14"/>
                <w:szCs w:val="18"/>
              </w:rPr>
              <w:t>0,00</w:t>
            </w:r>
          </w:p>
        </w:tc>
        <w:tc>
          <w:tcPr>
            <w:tcW w:w="1300" w:type="dxa"/>
            <w:shd w:val="clear" w:color="auto" w:fill="E6FFE5"/>
          </w:tcPr>
          <w:p w14:paraId="1BAAA930" w14:textId="0D570DF4" w:rsidR="00DA5DF0" w:rsidRPr="00DA5DF0" w:rsidRDefault="00DA5DF0" w:rsidP="00DA5DF0">
            <w:pPr>
              <w:spacing w:after="0"/>
              <w:jc w:val="right"/>
              <w:rPr>
                <w:i/>
                <w:sz w:val="14"/>
                <w:szCs w:val="18"/>
              </w:rPr>
            </w:pPr>
            <w:r w:rsidRPr="00DA5DF0">
              <w:rPr>
                <w:i/>
                <w:sz w:val="14"/>
                <w:szCs w:val="18"/>
              </w:rPr>
              <w:t>2.633,00</w:t>
            </w:r>
          </w:p>
        </w:tc>
      </w:tr>
      <w:tr w:rsidR="00DA5DF0" w:rsidRPr="00DA5DF0" w14:paraId="65B2EBAF" w14:textId="77777777" w:rsidTr="00DA5DF0">
        <w:tc>
          <w:tcPr>
            <w:tcW w:w="6131" w:type="dxa"/>
            <w:shd w:val="clear" w:color="auto" w:fill="E6FFE5"/>
          </w:tcPr>
          <w:p w14:paraId="057E68C0" w14:textId="1C089449" w:rsidR="00DA5DF0" w:rsidRPr="00DA5DF0" w:rsidRDefault="00DA5DF0" w:rsidP="00DA5DF0">
            <w:pPr>
              <w:spacing w:after="0"/>
              <w:rPr>
                <w:i/>
                <w:sz w:val="14"/>
                <w:szCs w:val="18"/>
              </w:rPr>
            </w:pPr>
            <w:r w:rsidRPr="00DA5DF0">
              <w:rPr>
                <w:i/>
                <w:sz w:val="14"/>
                <w:szCs w:val="18"/>
              </w:rPr>
              <w:t xml:space="preserve">         423 Zakup </w:t>
            </w:r>
            <w:proofErr w:type="spellStart"/>
            <w:r w:rsidRPr="00DA5DF0">
              <w:rPr>
                <w:i/>
                <w:sz w:val="14"/>
                <w:szCs w:val="18"/>
              </w:rPr>
              <w:t>poljop.zemljišta</w:t>
            </w:r>
            <w:proofErr w:type="spellEnd"/>
          </w:p>
        </w:tc>
        <w:tc>
          <w:tcPr>
            <w:tcW w:w="1300" w:type="dxa"/>
            <w:shd w:val="clear" w:color="auto" w:fill="E6FFE5"/>
          </w:tcPr>
          <w:p w14:paraId="5D854AD1" w14:textId="102D63BA" w:rsidR="00DA5DF0" w:rsidRPr="00DA5DF0" w:rsidRDefault="00DA5DF0" w:rsidP="00DA5DF0">
            <w:pPr>
              <w:spacing w:after="0"/>
              <w:jc w:val="right"/>
              <w:rPr>
                <w:i/>
                <w:sz w:val="14"/>
                <w:szCs w:val="18"/>
              </w:rPr>
            </w:pPr>
            <w:r w:rsidRPr="00DA5DF0">
              <w:rPr>
                <w:i/>
                <w:sz w:val="14"/>
                <w:szCs w:val="18"/>
              </w:rPr>
              <w:t>3.000,00</w:t>
            </w:r>
          </w:p>
        </w:tc>
        <w:tc>
          <w:tcPr>
            <w:tcW w:w="1300" w:type="dxa"/>
            <w:shd w:val="clear" w:color="auto" w:fill="E6FFE5"/>
          </w:tcPr>
          <w:p w14:paraId="5D940F30" w14:textId="38579AAE" w:rsidR="00DA5DF0" w:rsidRPr="00DA5DF0" w:rsidRDefault="00DA5DF0" w:rsidP="00DA5DF0">
            <w:pPr>
              <w:spacing w:after="0"/>
              <w:jc w:val="right"/>
              <w:rPr>
                <w:i/>
                <w:sz w:val="14"/>
                <w:szCs w:val="18"/>
              </w:rPr>
            </w:pPr>
            <w:r w:rsidRPr="00DA5DF0">
              <w:rPr>
                <w:i/>
                <w:sz w:val="14"/>
                <w:szCs w:val="18"/>
              </w:rPr>
              <w:t>-800,00</w:t>
            </w:r>
          </w:p>
        </w:tc>
        <w:tc>
          <w:tcPr>
            <w:tcW w:w="1300" w:type="dxa"/>
            <w:shd w:val="clear" w:color="auto" w:fill="E6FFE5"/>
          </w:tcPr>
          <w:p w14:paraId="1417876C" w14:textId="13D5E353" w:rsidR="00DA5DF0" w:rsidRPr="00DA5DF0" w:rsidRDefault="00DA5DF0" w:rsidP="00DA5DF0">
            <w:pPr>
              <w:spacing w:after="0"/>
              <w:jc w:val="right"/>
              <w:rPr>
                <w:i/>
                <w:sz w:val="14"/>
                <w:szCs w:val="18"/>
              </w:rPr>
            </w:pPr>
            <w:r w:rsidRPr="00DA5DF0">
              <w:rPr>
                <w:i/>
                <w:sz w:val="14"/>
                <w:szCs w:val="18"/>
              </w:rPr>
              <w:t>2.200,00</w:t>
            </w:r>
          </w:p>
        </w:tc>
      </w:tr>
      <w:tr w:rsidR="00DA5DF0" w:rsidRPr="00DA5DF0" w14:paraId="1D87CD54" w14:textId="77777777" w:rsidTr="00DA5DF0">
        <w:tc>
          <w:tcPr>
            <w:tcW w:w="6131" w:type="dxa"/>
            <w:shd w:val="clear" w:color="auto" w:fill="E6FFE5"/>
          </w:tcPr>
          <w:p w14:paraId="50C3E5B5" w14:textId="7DDCC6E2" w:rsidR="00DA5DF0" w:rsidRPr="00DA5DF0" w:rsidRDefault="00DA5DF0" w:rsidP="00DA5DF0">
            <w:pPr>
              <w:spacing w:after="0"/>
              <w:rPr>
                <w:i/>
                <w:sz w:val="14"/>
                <w:szCs w:val="18"/>
              </w:rPr>
            </w:pPr>
            <w:r w:rsidRPr="00DA5DF0">
              <w:rPr>
                <w:i/>
                <w:sz w:val="14"/>
                <w:szCs w:val="18"/>
              </w:rPr>
              <w:t xml:space="preserve">         51 Tekuće pomoći</w:t>
            </w:r>
          </w:p>
        </w:tc>
        <w:tc>
          <w:tcPr>
            <w:tcW w:w="1300" w:type="dxa"/>
            <w:shd w:val="clear" w:color="auto" w:fill="E6FFE5"/>
          </w:tcPr>
          <w:p w14:paraId="06502966" w14:textId="19C6D539" w:rsidR="00DA5DF0" w:rsidRPr="00DA5DF0" w:rsidRDefault="00DA5DF0" w:rsidP="00DA5DF0">
            <w:pPr>
              <w:spacing w:after="0"/>
              <w:jc w:val="right"/>
              <w:rPr>
                <w:i/>
                <w:sz w:val="14"/>
                <w:szCs w:val="18"/>
              </w:rPr>
            </w:pPr>
            <w:r w:rsidRPr="00DA5DF0">
              <w:rPr>
                <w:i/>
                <w:sz w:val="14"/>
                <w:szCs w:val="18"/>
              </w:rPr>
              <w:t>132.967,00</w:t>
            </w:r>
          </w:p>
        </w:tc>
        <w:tc>
          <w:tcPr>
            <w:tcW w:w="1300" w:type="dxa"/>
            <w:shd w:val="clear" w:color="auto" w:fill="E6FFE5"/>
          </w:tcPr>
          <w:p w14:paraId="4C50DCF6" w14:textId="7BEEAEC4" w:rsidR="00DA5DF0" w:rsidRPr="00DA5DF0" w:rsidRDefault="00DA5DF0" w:rsidP="00DA5DF0">
            <w:pPr>
              <w:spacing w:after="0"/>
              <w:jc w:val="right"/>
              <w:rPr>
                <w:i/>
                <w:sz w:val="14"/>
                <w:szCs w:val="18"/>
              </w:rPr>
            </w:pPr>
            <w:r w:rsidRPr="00DA5DF0">
              <w:rPr>
                <w:i/>
                <w:sz w:val="14"/>
                <w:szCs w:val="18"/>
              </w:rPr>
              <w:t>2.033,00</w:t>
            </w:r>
          </w:p>
        </w:tc>
        <w:tc>
          <w:tcPr>
            <w:tcW w:w="1300" w:type="dxa"/>
            <w:shd w:val="clear" w:color="auto" w:fill="E6FFE5"/>
          </w:tcPr>
          <w:p w14:paraId="553997F7" w14:textId="0EB384DA" w:rsidR="00DA5DF0" w:rsidRPr="00DA5DF0" w:rsidRDefault="00DA5DF0" w:rsidP="00DA5DF0">
            <w:pPr>
              <w:spacing w:after="0"/>
              <w:jc w:val="right"/>
              <w:rPr>
                <w:i/>
                <w:sz w:val="14"/>
                <w:szCs w:val="18"/>
              </w:rPr>
            </w:pPr>
            <w:r w:rsidRPr="00DA5DF0">
              <w:rPr>
                <w:i/>
                <w:sz w:val="14"/>
                <w:szCs w:val="18"/>
              </w:rPr>
              <w:t>135.000,00</w:t>
            </w:r>
          </w:p>
        </w:tc>
      </w:tr>
      <w:tr w:rsidR="00DA5DF0" w14:paraId="59F64EFC" w14:textId="77777777" w:rsidTr="00DA5DF0">
        <w:tc>
          <w:tcPr>
            <w:tcW w:w="6131" w:type="dxa"/>
          </w:tcPr>
          <w:p w14:paraId="5CFF92B3" w14:textId="59410D16" w:rsidR="00DA5DF0" w:rsidRDefault="00DA5DF0" w:rsidP="00DA5DF0">
            <w:pPr>
              <w:spacing w:after="0"/>
              <w:rPr>
                <w:sz w:val="18"/>
                <w:szCs w:val="18"/>
              </w:rPr>
            </w:pPr>
            <w:r>
              <w:rPr>
                <w:sz w:val="18"/>
                <w:szCs w:val="18"/>
              </w:rPr>
              <w:t>36 Pomoći dane u inozemstvo i unutar općeg proračuna</w:t>
            </w:r>
          </w:p>
        </w:tc>
        <w:tc>
          <w:tcPr>
            <w:tcW w:w="1300" w:type="dxa"/>
          </w:tcPr>
          <w:p w14:paraId="53ABC314" w14:textId="2F9FE247" w:rsidR="00DA5DF0" w:rsidRDefault="00DA5DF0" w:rsidP="00DA5DF0">
            <w:pPr>
              <w:spacing w:after="0"/>
              <w:jc w:val="right"/>
              <w:rPr>
                <w:sz w:val="18"/>
                <w:szCs w:val="18"/>
              </w:rPr>
            </w:pPr>
            <w:r>
              <w:rPr>
                <w:sz w:val="18"/>
                <w:szCs w:val="18"/>
              </w:rPr>
              <w:t>300,00</w:t>
            </w:r>
          </w:p>
        </w:tc>
        <w:tc>
          <w:tcPr>
            <w:tcW w:w="1300" w:type="dxa"/>
          </w:tcPr>
          <w:p w14:paraId="7F67BF3D" w14:textId="23B89D1B" w:rsidR="00DA5DF0" w:rsidRDefault="00DA5DF0" w:rsidP="00DA5DF0">
            <w:pPr>
              <w:spacing w:after="0"/>
              <w:jc w:val="right"/>
              <w:rPr>
                <w:sz w:val="18"/>
                <w:szCs w:val="18"/>
              </w:rPr>
            </w:pPr>
            <w:r>
              <w:rPr>
                <w:sz w:val="18"/>
                <w:szCs w:val="18"/>
              </w:rPr>
              <w:t>13.100,00</w:t>
            </w:r>
          </w:p>
        </w:tc>
        <w:tc>
          <w:tcPr>
            <w:tcW w:w="1300" w:type="dxa"/>
          </w:tcPr>
          <w:p w14:paraId="4A20735B" w14:textId="7C6FCA14" w:rsidR="00DA5DF0" w:rsidRDefault="00DA5DF0" w:rsidP="00DA5DF0">
            <w:pPr>
              <w:spacing w:after="0"/>
              <w:jc w:val="right"/>
              <w:rPr>
                <w:sz w:val="18"/>
                <w:szCs w:val="18"/>
              </w:rPr>
            </w:pPr>
            <w:r>
              <w:rPr>
                <w:sz w:val="18"/>
                <w:szCs w:val="18"/>
              </w:rPr>
              <w:t>13.400,00</w:t>
            </w:r>
          </w:p>
        </w:tc>
      </w:tr>
      <w:tr w:rsidR="00DA5DF0" w:rsidRPr="00DA5DF0" w14:paraId="5541BD64" w14:textId="77777777" w:rsidTr="00DA5DF0">
        <w:tc>
          <w:tcPr>
            <w:tcW w:w="6131" w:type="dxa"/>
            <w:shd w:val="clear" w:color="auto" w:fill="E6FFE5"/>
          </w:tcPr>
          <w:p w14:paraId="22BAE2C0" w14:textId="560B932C" w:rsidR="00DA5DF0" w:rsidRPr="00DA5DF0" w:rsidRDefault="00DA5DF0" w:rsidP="00DA5DF0">
            <w:pPr>
              <w:spacing w:after="0"/>
              <w:rPr>
                <w:i/>
                <w:sz w:val="14"/>
                <w:szCs w:val="18"/>
              </w:rPr>
            </w:pPr>
            <w:r w:rsidRPr="00DA5DF0">
              <w:rPr>
                <w:i/>
                <w:sz w:val="14"/>
                <w:szCs w:val="18"/>
              </w:rPr>
              <w:t xml:space="preserve">         11 Opći prihodi i primici</w:t>
            </w:r>
          </w:p>
        </w:tc>
        <w:tc>
          <w:tcPr>
            <w:tcW w:w="1300" w:type="dxa"/>
            <w:shd w:val="clear" w:color="auto" w:fill="E6FFE5"/>
          </w:tcPr>
          <w:p w14:paraId="769999D1" w14:textId="1519E3C4" w:rsidR="00DA5DF0" w:rsidRPr="00DA5DF0" w:rsidRDefault="00DA5DF0" w:rsidP="00DA5DF0">
            <w:pPr>
              <w:spacing w:after="0"/>
              <w:jc w:val="right"/>
              <w:rPr>
                <w:i/>
                <w:sz w:val="14"/>
                <w:szCs w:val="18"/>
              </w:rPr>
            </w:pPr>
            <w:r w:rsidRPr="00DA5DF0">
              <w:rPr>
                <w:i/>
                <w:sz w:val="14"/>
                <w:szCs w:val="18"/>
              </w:rPr>
              <w:t>300,00</w:t>
            </w:r>
          </w:p>
        </w:tc>
        <w:tc>
          <w:tcPr>
            <w:tcW w:w="1300" w:type="dxa"/>
            <w:shd w:val="clear" w:color="auto" w:fill="E6FFE5"/>
          </w:tcPr>
          <w:p w14:paraId="7DAEDE5C" w14:textId="1D439572" w:rsidR="00DA5DF0" w:rsidRPr="00DA5DF0" w:rsidRDefault="00DA5DF0" w:rsidP="00DA5DF0">
            <w:pPr>
              <w:spacing w:after="0"/>
              <w:jc w:val="right"/>
              <w:rPr>
                <w:i/>
                <w:sz w:val="14"/>
                <w:szCs w:val="18"/>
              </w:rPr>
            </w:pPr>
            <w:r w:rsidRPr="00DA5DF0">
              <w:rPr>
                <w:i/>
                <w:sz w:val="14"/>
                <w:szCs w:val="18"/>
              </w:rPr>
              <w:t>13.100,00</w:t>
            </w:r>
          </w:p>
        </w:tc>
        <w:tc>
          <w:tcPr>
            <w:tcW w:w="1300" w:type="dxa"/>
            <w:shd w:val="clear" w:color="auto" w:fill="E6FFE5"/>
          </w:tcPr>
          <w:p w14:paraId="38955DF1" w14:textId="44C8F594" w:rsidR="00DA5DF0" w:rsidRPr="00DA5DF0" w:rsidRDefault="00DA5DF0" w:rsidP="00DA5DF0">
            <w:pPr>
              <w:spacing w:after="0"/>
              <w:jc w:val="right"/>
              <w:rPr>
                <w:i/>
                <w:sz w:val="14"/>
                <w:szCs w:val="18"/>
              </w:rPr>
            </w:pPr>
            <w:r w:rsidRPr="00DA5DF0">
              <w:rPr>
                <w:i/>
                <w:sz w:val="14"/>
                <w:szCs w:val="18"/>
              </w:rPr>
              <w:t>13.400,00</w:t>
            </w:r>
          </w:p>
        </w:tc>
      </w:tr>
      <w:tr w:rsidR="00DA5DF0" w14:paraId="21A10F8A" w14:textId="77777777" w:rsidTr="00DA5DF0">
        <w:tc>
          <w:tcPr>
            <w:tcW w:w="6131" w:type="dxa"/>
          </w:tcPr>
          <w:p w14:paraId="00AF1C62" w14:textId="3ADDD881" w:rsidR="00DA5DF0" w:rsidRDefault="00DA5DF0" w:rsidP="00DA5DF0">
            <w:pPr>
              <w:spacing w:after="0"/>
              <w:rPr>
                <w:sz w:val="18"/>
                <w:szCs w:val="18"/>
              </w:rPr>
            </w:pPr>
            <w:r>
              <w:rPr>
                <w:sz w:val="18"/>
                <w:szCs w:val="18"/>
              </w:rPr>
              <w:t>37 Naknade građanima i kućanstvima na temelju osiguranja i druge naknade</w:t>
            </w:r>
          </w:p>
        </w:tc>
        <w:tc>
          <w:tcPr>
            <w:tcW w:w="1300" w:type="dxa"/>
          </w:tcPr>
          <w:p w14:paraId="58E087CF" w14:textId="6BC7AF9E" w:rsidR="00DA5DF0" w:rsidRDefault="00DA5DF0" w:rsidP="00DA5DF0">
            <w:pPr>
              <w:spacing w:after="0"/>
              <w:jc w:val="right"/>
              <w:rPr>
                <w:sz w:val="18"/>
                <w:szCs w:val="18"/>
              </w:rPr>
            </w:pPr>
            <w:r>
              <w:rPr>
                <w:sz w:val="18"/>
                <w:szCs w:val="18"/>
              </w:rPr>
              <w:t>68.600,00</w:t>
            </w:r>
          </w:p>
        </w:tc>
        <w:tc>
          <w:tcPr>
            <w:tcW w:w="1300" w:type="dxa"/>
          </w:tcPr>
          <w:p w14:paraId="38C6F07C" w14:textId="66A929AC" w:rsidR="00DA5DF0" w:rsidRDefault="00DA5DF0" w:rsidP="00DA5DF0">
            <w:pPr>
              <w:spacing w:after="0"/>
              <w:jc w:val="right"/>
              <w:rPr>
                <w:sz w:val="18"/>
                <w:szCs w:val="18"/>
              </w:rPr>
            </w:pPr>
            <w:r>
              <w:rPr>
                <w:sz w:val="18"/>
                <w:szCs w:val="18"/>
              </w:rPr>
              <w:t>12.700,00</w:t>
            </w:r>
          </w:p>
        </w:tc>
        <w:tc>
          <w:tcPr>
            <w:tcW w:w="1300" w:type="dxa"/>
          </w:tcPr>
          <w:p w14:paraId="430493A6" w14:textId="02B08D45" w:rsidR="00DA5DF0" w:rsidRDefault="00DA5DF0" w:rsidP="00DA5DF0">
            <w:pPr>
              <w:spacing w:after="0"/>
              <w:jc w:val="right"/>
              <w:rPr>
                <w:sz w:val="18"/>
                <w:szCs w:val="18"/>
              </w:rPr>
            </w:pPr>
            <w:r>
              <w:rPr>
                <w:sz w:val="18"/>
                <w:szCs w:val="18"/>
              </w:rPr>
              <w:t>81.300,00</w:t>
            </w:r>
          </w:p>
        </w:tc>
      </w:tr>
      <w:tr w:rsidR="00DA5DF0" w:rsidRPr="00DA5DF0" w14:paraId="742ED003" w14:textId="77777777" w:rsidTr="00DA5DF0">
        <w:tc>
          <w:tcPr>
            <w:tcW w:w="6131" w:type="dxa"/>
            <w:shd w:val="clear" w:color="auto" w:fill="E6FFE5"/>
          </w:tcPr>
          <w:p w14:paraId="66E3075C" w14:textId="42EEFCEC" w:rsidR="00DA5DF0" w:rsidRPr="00DA5DF0" w:rsidRDefault="00DA5DF0" w:rsidP="00DA5DF0">
            <w:pPr>
              <w:spacing w:after="0"/>
              <w:rPr>
                <w:i/>
                <w:sz w:val="14"/>
                <w:szCs w:val="18"/>
              </w:rPr>
            </w:pPr>
            <w:r w:rsidRPr="00DA5DF0">
              <w:rPr>
                <w:i/>
                <w:sz w:val="14"/>
                <w:szCs w:val="18"/>
              </w:rPr>
              <w:t xml:space="preserve">         11 Opći prihodi i primici</w:t>
            </w:r>
          </w:p>
        </w:tc>
        <w:tc>
          <w:tcPr>
            <w:tcW w:w="1300" w:type="dxa"/>
            <w:shd w:val="clear" w:color="auto" w:fill="E6FFE5"/>
          </w:tcPr>
          <w:p w14:paraId="2E9E3BF9" w14:textId="6569D10F" w:rsidR="00DA5DF0" w:rsidRPr="00DA5DF0" w:rsidRDefault="00DA5DF0" w:rsidP="00DA5DF0">
            <w:pPr>
              <w:spacing w:after="0"/>
              <w:jc w:val="right"/>
              <w:rPr>
                <w:i/>
                <w:sz w:val="14"/>
                <w:szCs w:val="18"/>
              </w:rPr>
            </w:pPr>
            <w:r w:rsidRPr="00DA5DF0">
              <w:rPr>
                <w:i/>
                <w:sz w:val="14"/>
                <w:szCs w:val="18"/>
              </w:rPr>
              <w:t>68.600,00</w:t>
            </w:r>
          </w:p>
        </w:tc>
        <w:tc>
          <w:tcPr>
            <w:tcW w:w="1300" w:type="dxa"/>
            <w:shd w:val="clear" w:color="auto" w:fill="E6FFE5"/>
          </w:tcPr>
          <w:p w14:paraId="076F9A59" w14:textId="278618CC" w:rsidR="00DA5DF0" w:rsidRPr="00DA5DF0" w:rsidRDefault="00DA5DF0" w:rsidP="00DA5DF0">
            <w:pPr>
              <w:spacing w:after="0"/>
              <w:jc w:val="right"/>
              <w:rPr>
                <w:i/>
                <w:sz w:val="14"/>
                <w:szCs w:val="18"/>
              </w:rPr>
            </w:pPr>
            <w:r w:rsidRPr="00DA5DF0">
              <w:rPr>
                <w:i/>
                <w:sz w:val="14"/>
                <w:szCs w:val="18"/>
              </w:rPr>
              <w:t>12.700,00</w:t>
            </w:r>
          </w:p>
        </w:tc>
        <w:tc>
          <w:tcPr>
            <w:tcW w:w="1300" w:type="dxa"/>
            <w:shd w:val="clear" w:color="auto" w:fill="E6FFE5"/>
          </w:tcPr>
          <w:p w14:paraId="5F810878" w14:textId="5E72169C" w:rsidR="00DA5DF0" w:rsidRPr="00DA5DF0" w:rsidRDefault="00DA5DF0" w:rsidP="00DA5DF0">
            <w:pPr>
              <w:spacing w:after="0"/>
              <w:jc w:val="right"/>
              <w:rPr>
                <w:i/>
                <w:sz w:val="14"/>
                <w:szCs w:val="18"/>
              </w:rPr>
            </w:pPr>
            <w:r w:rsidRPr="00DA5DF0">
              <w:rPr>
                <w:i/>
                <w:sz w:val="14"/>
                <w:szCs w:val="18"/>
              </w:rPr>
              <w:t>81.300,00</w:t>
            </w:r>
          </w:p>
        </w:tc>
      </w:tr>
      <w:tr w:rsidR="00DA5DF0" w14:paraId="3F0EFDB5" w14:textId="77777777" w:rsidTr="00DA5DF0">
        <w:tc>
          <w:tcPr>
            <w:tcW w:w="6131" w:type="dxa"/>
          </w:tcPr>
          <w:p w14:paraId="6A7D2B9F" w14:textId="3D27CF69" w:rsidR="00DA5DF0" w:rsidRDefault="00DA5DF0" w:rsidP="00DA5DF0">
            <w:pPr>
              <w:spacing w:after="0"/>
              <w:rPr>
                <w:sz w:val="18"/>
                <w:szCs w:val="18"/>
              </w:rPr>
            </w:pPr>
            <w:r>
              <w:rPr>
                <w:sz w:val="18"/>
                <w:szCs w:val="18"/>
              </w:rPr>
              <w:t>38 Rashodi za donacije, kazne, naknade šteta i kapitalne pomoći</w:t>
            </w:r>
          </w:p>
        </w:tc>
        <w:tc>
          <w:tcPr>
            <w:tcW w:w="1300" w:type="dxa"/>
          </w:tcPr>
          <w:p w14:paraId="5EFF5F7B" w14:textId="3B4CD400" w:rsidR="00DA5DF0" w:rsidRDefault="00DA5DF0" w:rsidP="00DA5DF0">
            <w:pPr>
              <w:spacing w:after="0"/>
              <w:jc w:val="right"/>
              <w:rPr>
                <w:sz w:val="18"/>
                <w:szCs w:val="18"/>
              </w:rPr>
            </w:pPr>
            <w:r>
              <w:rPr>
                <w:sz w:val="18"/>
                <w:szCs w:val="18"/>
              </w:rPr>
              <w:t>212.180,00</w:t>
            </w:r>
          </w:p>
        </w:tc>
        <w:tc>
          <w:tcPr>
            <w:tcW w:w="1300" w:type="dxa"/>
          </w:tcPr>
          <w:p w14:paraId="05FEE108" w14:textId="0D6DCA36" w:rsidR="00DA5DF0" w:rsidRDefault="00DA5DF0" w:rsidP="00DA5DF0">
            <w:pPr>
              <w:spacing w:after="0"/>
              <w:jc w:val="right"/>
              <w:rPr>
                <w:sz w:val="18"/>
                <w:szCs w:val="18"/>
              </w:rPr>
            </w:pPr>
            <w:r>
              <w:rPr>
                <w:sz w:val="18"/>
                <w:szCs w:val="18"/>
              </w:rPr>
              <w:t>118.915,00</w:t>
            </w:r>
          </w:p>
        </w:tc>
        <w:tc>
          <w:tcPr>
            <w:tcW w:w="1300" w:type="dxa"/>
          </w:tcPr>
          <w:p w14:paraId="1E0BA03D" w14:textId="47F334A9" w:rsidR="00DA5DF0" w:rsidRDefault="00DA5DF0" w:rsidP="00DA5DF0">
            <w:pPr>
              <w:spacing w:after="0"/>
              <w:jc w:val="right"/>
              <w:rPr>
                <w:sz w:val="18"/>
                <w:szCs w:val="18"/>
              </w:rPr>
            </w:pPr>
            <w:r>
              <w:rPr>
                <w:sz w:val="18"/>
                <w:szCs w:val="18"/>
              </w:rPr>
              <w:t>331.095,00</w:t>
            </w:r>
          </w:p>
        </w:tc>
      </w:tr>
      <w:tr w:rsidR="00DA5DF0" w:rsidRPr="00DA5DF0" w14:paraId="3AC78851" w14:textId="77777777" w:rsidTr="00DA5DF0">
        <w:tc>
          <w:tcPr>
            <w:tcW w:w="6131" w:type="dxa"/>
            <w:shd w:val="clear" w:color="auto" w:fill="E6FFE5"/>
          </w:tcPr>
          <w:p w14:paraId="5D4599A5" w14:textId="13C56F75" w:rsidR="00DA5DF0" w:rsidRPr="00DA5DF0" w:rsidRDefault="00DA5DF0" w:rsidP="00DA5DF0">
            <w:pPr>
              <w:spacing w:after="0"/>
              <w:rPr>
                <w:i/>
                <w:sz w:val="14"/>
                <w:szCs w:val="18"/>
              </w:rPr>
            </w:pPr>
            <w:r w:rsidRPr="00DA5DF0">
              <w:rPr>
                <w:i/>
                <w:sz w:val="14"/>
                <w:szCs w:val="18"/>
              </w:rPr>
              <w:t xml:space="preserve">         11 Opći prihodi i primici</w:t>
            </w:r>
          </w:p>
        </w:tc>
        <w:tc>
          <w:tcPr>
            <w:tcW w:w="1300" w:type="dxa"/>
            <w:shd w:val="clear" w:color="auto" w:fill="E6FFE5"/>
          </w:tcPr>
          <w:p w14:paraId="52242914" w14:textId="1851A1CA" w:rsidR="00DA5DF0" w:rsidRPr="00DA5DF0" w:rsidRDefault="00DA5DF0" w:rsidP="00DA5DF0">
            <w:pPr>
              <w:spacing w:after="0"/>
              <w:jc w:val="right"/>
              <w:rPr>
                <w:i/>
                <w:sz w:val="14"/>
                <w:szCs w:val="18"/>
              </w:rPr>
            </w:pPr>
            <w:r w:rsidRPr="00DA5DF0">
              <w:rPr>
                <w:i/>
                <w:sz w:val="14"/>
                <w:szCs w:val="18"/>
              </w:rPr>
              <w:t>211.880,00</w:t>
            </w:r>
          </w:p>
        </w:tc>
        <w:tc>
          <w:tcPr>
            <w:tcW w:w="1300" w:type="dxa"/>
            <w:shd w:val="clear" w:color="auto" w:fill="E6FFE5"/>
          </w:tcPr>
          <w:p w14:paraId="5048D1CF" w14:textId="0EB88466" w:rsidR="00DA5DF0" w:rsidRPr="00DA5DF0" w:rsidRDefault="00DA5DF0" w:rsidP="00DA5DF0">
            <w:pPr>
              <w:spacing w:after="0"/>
              <w:jc w:val="right"/>
              <w:rPr>
                <w:i/>
                <w:sz w:val="14"/>
                <w:szCs w:val="18"/>
              </w:rPr>
            </w:pPr>
            <w:r w:rsidRPr="00DA5DF0">
              <w:rPr>
                <w:i/>
                <w:sz w:val="14"/>
                <w:szCs w:val="18"/>
              </w:rPr>
              <w:t>10.215,00</w:t>
            </w:r>
          </w:p>
        </w:tc>
        <w:tc>
          <w:tcPr>
            <w:tcW w:w="1300" w:type="dxa"/>
            <w:shd w:val="clear" w:color="auto" w:fill="E6FFE5"/>
          </w:tcPr>
          <w:p w14:paraId="14A5E178" w14:textId="57BBF181" w:rsidR="00DA5DF0" w:rsidRPr="00DA5DF0" w:rsidRDefault="00DA5DF0" w:rsidP="00DA5DF0">
            <w:pPr>
              <w:spacing w:after="0"/>
              <w:jc w:val="right"/>
              <w:rPr>
                <w:i/>
                <w:sz w:val="14"/>
                <w:szCs w:val="18"/>
              </w:rPr>
            </w:pPr>
            <w:r w:rsidRPr="00DA5DF0">
              <w:rPr>
                <w:i/>
                <w:sz w:val="14"/>
                <w:szCs w:val="18"/>
              </w:rPr>
              <w:t>222.095,00</w:t>
            </w:r>
          </w:p>
        </w:tc>
      </w:tr>
      <w:tr w:rsidR="00DA5DF0" w:rsidRPr="00DA5DF0" w14:paraId="71B4E942" w14:textId="77777777" w:rsidTr="00DA5DF0">
        <w:tc>
          <w:tcPr>
            <w:tcW w:w="6131" w:type="dxa"/>
            <w:shd w:val="clear" w:color="auto" w:fill="E6FFE5"/>
          </w:tcPr>
          <w:p w14:paraId="4C9EE8B2" w14:textId="44658FB3" w:rsidR="00DA5DF0" w:rsidRPr="00DA5DF0" w:rsidRDefault="00DA5DF0" w:rsidP="00DA5DF0">
            <w:pPr>
              <w:spacing w:after="0"/>
              <w:rPr>
                <w:i/>
                <w:sz w:val="14"/>
                <w:szCs w:val="18"/>
              </w:rPr>
            </w:pPr>
            <w:r w:rsidRPr="00DA5DF0">
              <w:rPr>
                <w:i/>
                <w:sz w:val="14"/>
                <w:szCs w:val="18"/>
              </w:rPr>
              <w:t xml:space="preserve">         51 Tekuće pomoći</w:t>
            </w:r>
          </w:p>
        </w:tc>
        <w:tc>
          <w:tcPr>
            <w:tcW w:w="1300" w:type="dxa"/>
            <w:shd w:val="clear" w:color="auto" w:fill="E6FFE5"/>
          </w:tcPr>
          <w:p w14:paraId="0751C78A" w14:textId="0746A737" w:rsidR="00DA5DF0" w:rsidRPr="00DA5DF0" w:rsidRDefault="00DA5DF0" w:rsidP="00DA5DF0">
            <w:pPr>
              <w:spacing w:after="0"/>
              <w:jc w:val="right"/>
              <w:rPr>
                <w:i/>
                <w:sz w:val="14"/>
                <w:szCs w:val="18"/>
              </w:rPr>
            </w:pPr>
            <w:r w:rsidRPr="00DA5DF0">
              <w:rPr>
                <w:i/>
                <w:sz w:val="14"/>
                <w:szCs w:val="18"/>
              </w:rPr>
              <w:t>0,00</w:t>
            </w:r>
          </w:p>
        </w:tc>
        <w:tc>
          <w:tcPr>
            <w:tcW w:w="1300" w:type="dxa"/>
            <w:shd w:val="clear" w:color="auto" w:fill="E6FFE5"/>
          </w:tcPr>
          <w:p w14:paraId="6760A88F" w14:textId="3C898CA6" w:rsidR="00DA5DF0" w:rsidRPr="00DA5DF0" w:rsidRDefault="00DA5DF0" w:rsidP="00DA5DF0">
            <w:pPr>
              <w:spacing w:after="0"/>
              <w:jc w:val="right"/>
              <w:rPr>
                <w:i/>
                <w:sz w:val="14"/>
                <w:szCs w:val="18"/>
              </w:rPr>
            </w:pPr>
            <w:r w:rsidRPr="00DA5DF0">
              <w:rPr>
                <w:i/>
                <w:sz w:val="14"/>
                <w:szCs w:val="18"/>
              </w:rPr>
              <w:t>109.000,00</w:t>
            </w:r>
          </w:p>
        </w:tc>
        <w:tc>
          <w:tcPr>
            <w:tcW w:w="1300" w:type="dxa"/>
            <w:shd w:val="clear" w:color="auto" w:fill="E6FFE5"/>
          </w:tcPr>
          <w:p w14:paraId="022F7555" w14:textId="03E58178" w:rsidR="00DA5DF0" w:rsidRPr="00DA5DF0" w:rsidRDefault="00DA5DF0" w:rsidP="00DA5DF0">
            <w:pPr>
              <w:spacing w:after="0"/>
              <w:jc w:val="right"/>
              <w:rPr>
                <w:i/>
                <w:sz w:val="14"/>
                <w:szCs w:val="18"/>
              </w:rPr>
            </w:pPr>
            <w:r w:rsidRPr="00DA5DF0">
              <w:rPr>
                <w:i/>
                <w:sz w:val="14"/>
                <w:szCs w:val="18"/>
              </w:rPr>
              <w:t>109.000,00</w:t>
            </w:r>
          </w:p>
        </w:tc>
      </w:tr>
      <w:tr w:rsidR="00DA5DF0" w:rsidRPr="00DA5DF0" w14:paraId="7803936B" w14:textId="77777777" w:rsidTr="00DA5DF0">
        <w:tc>
          <w:tcPr>
            <w:tcW w:w="6131" w:type="dxa"/>
            <w:shd w:val="clear" w:color="auto" w:fill="E6FFE5"/>
          </w:tcPr>
          <w:p w14:paraId="7710FF14" w14:textId="3C3B5986" w:rsidR="00DA5DF0" w:rsidRPr="00DA5DF0" w:rsidRDefault="00DA5DF0" w:rsidP="00DA5DF0">
            <w:pPr>
              <w:spacing w:after="0"/>
              <w:rPr>
                <w:i/>
                <w:sz w:val="14"/>
                <w:szCs w:val="18"/>
              </w:rPr>
            </w:pPr>
            <w:r w:rsidRPr="00DA5DF0">
              <w:rPr>
                <w:i/>
                <w:sz w:val="14"/>
                <w:szCs w:val="18"/>
              </w:rPr>
              <w:lastRenderedPageBreak/>
              <w:t xml:space="preserve">         71 Prihodi od prodaje </w:t>
            </w:r>
            <w:proofErr w:type="spellStart"/>
            <w:r w:rsidRPr="00DA5DF0">
              <w:rPr>
                <w:i/>
                <w:sz w:val="14"/>
                <w:szCs w:val="18"/>
              </w:rPr>
              <w:t>neproizvedene</w:t>
            </w:r>
            <w:proofErr w:type="spellEnd"/>
            <w:r w:rsidRPr="00DA5DF0">
              <w:rPr>
                <w:i/>
                <w:sz w:val="14"/>
                <w:szCs w:val="18"/>
              </w:rPr>
              <w:t xml:space="preserve"> dugotrajne imovine</w:t>
            </w:r>
          </w:p>
        </w:tc>
        <w:tc>
          <w:tcPr>
            <w:tcW w:w="1300" w:type="dxa"/>
            <w:shd w:val="clear" w:color="auto" w:fill="E6FFE5"/>
          </w:tcPr>
          <w:p w14:paraId="6216973A" w14:textId="4BE63894" w:rsidR="00DA5DF0" w:rsidRPr="00DA5DF0" w:rsidRDefault="00DA5DF0" w:rsidP="00DA5DF0">
            <w:pPr>
              <w:spacing w:after="0"/>
              <w:jc w:val="right"/>
              <w:rPr>
                <w:i/>
                <w:sz w:val="14"/>
                <w:szCs w:val="18"/>
              </w:rPr>
            </w:pPr>
            <w:r w:rsidRPr="00DA5DF0">
              <w:rPr>
                <w:i/>
                <w:sz w:val="14"/>
                <w:szCs w:val="18"/>
              </w:rPr>
              <w:t>300,00</w:t>
            </w:r>
          </w:p>
        </w:tc>
        <w:tc>
          <w:tcPr>
            <w:tcW w:w="1300" w:type="dxa"/>
            <w:shd w:val="clear" w:color="auto" w:fill="E6FFE5"/>
          </w:tcPr>
          <w:p w14:paraId="17B47ABE" w14:textId="5A1569DE" w:rsidR="00DA5DF0" w:rsidRPr="00DA5DF0" w:rsidRDefault="00DA5DF0" w:rsidP="00DA5DF0">
            <w:pPr>
              <w:spacing w:after="0"/>
              <w:jc w:val="right"/>
              <w:rPr>
                <w:i/>
                <w:sz w:val="14"/>
                <w:szCs w:val="18"/>
              </w:rPr>
            </w:pPr>
            <w:r w:rsidRPr="00DA5DF0">
              <w:rPr>
                <w:i/>
                <w:sz w:val="14"/>
                <w:szCs w:val="18"/>
              </w:rPr>
              <w:t>-300,00</w:t>
            </w:r>
          </w:p>
        </w:tc>
        <w:tc>
          <w:tcPr>
            <w:tcW w:w="1300" w:type="dxa"/>
            <w:shd w:val="clear" w:color="auto" w:fill="E6FFE5"/>
          </w:tcPr>
          <w:p w14:paraId="01D5895E" w14:textId="028B5D44" w:rsidR="00DA5DF0" w:rsidRPr="00DA5DF0" w:rsidRDefault="00DA5DF0" w:rsidP="00DA5DF0">
            <w:pPr>
              <w:spacing w:after="0"/>
              <w:jc w:val="right"/>
              <w:rPr>
                <w:i/>
                <w:sz w:val="14"/>
                <w:szCs w:val="18"/>
              </w:rPr>
            </w:pPr>
            <w:r w:rsidRPr="00DA5DF0">
              <w:rPr>
                <w:i/>
                <w:sz w:val="14"/>
                <w:szCs w:val="18"/>
              </w:rPr>
              <w:t>0,00</w:t>
            </w:r>
          </w:p>
        </w:tc>
      </w:tr>
      <w:tr w:rsidR="00DA5DF0" w:rsidRPr="00DA5DF0" w14:paraId="3E8CB3AC" w14:textId="77777777" w:rsidTr="00DA5DF0">
        <w:tc>
          <w:tcPr>
            <w:tcW w:w="6131" w:type="dxa"/>
            <w:shd w:val="clear" w:color="auto" w:fill="BDD7EE"/>
          </w:tcPr>
          <w:p w14:paraId="21AA1FFB" w14:textId="36D5999D" w:rsidR="00DA5DF0" w:rsidRPr="00DA5DF0" w:rsidRDefault="00DA5DF0" w:rsidP="00DA5DF0">
            <w:pPr>
              <w:spacing w:after="0"/>
              <w:rPr>
                <w:sz w:val="18"/>
                <w:szCs w:val="18"/>
              </w:rPr>
            </w:pPr>
            <w:r w:rsidRPr="00DA5DF0">
              <w:rPr>
                <w:sz w:val="18"/>
                <w:szCs w:val="18"/>
              </w:rPr>
              <w:t>4 Rashodi za nabavu nefinancijske imovine</w:t>
            </w:r>
          </w:p>
        </w:tc>
        <w:tc>
          <w:tcPr>
            <w:tcW w:w="1300" w:type="dxa"/>
            <w:shd w:val="clear" w:color="auto" w:fill="BDD7EE"/>
          </w:tcPr>
          <w:p w14:paraId="169992D7" w14:textId="3B72E47E" w:rsidR="00DA5DF0" w:rsidRPr="00DA5DF0" w:rsidRDefault="00DA5DF0" w:rsidP="00DA5DF0">
            <w:pPr>
              <w:spacing w:after="0"/>
              <w:jc w:val="right"/>
              <w:rPr>
                <w:sz w:val="18"/>
                <w:szCs w:val="18"/>
              </w:rPr>
            </w:pPr>
            <w:r w:rsidRPr="00DA5DF0">
              <w:rPr>
                <w:sz w:val="18"/>
                <w:szCs w:val="18"/>
              </w:rPr>
              <w:t>14.314.850,00</w:t>
            </w:r>
          </w:p>
        </w:tc>
        <w:tc>
          <w:tcPr>
            <w:tcW w:w="1300" w:type="dxa"/>
            <w:shd w:val="clear" w:color="auto" w:fill="BDD7EE"/>
          </w:tcPr>
          <w:p w14:paraId="1CA2ED7E" w14:textId="41B4820D" w:rsidR="00DA5DF0" w:rsidRPr="00DA5DF0" w:rsidRDefault="00DA5DF0" w:rsidP="00DA5DF0">
            <w:pPr>
              <w:spacing w:after="0"/>
              <w:jc w:val="right"/>
              <w:rPr>
                <w:sz w:val="18"/>
                <w:szCs w:val="18"/>
              </w:rPr>
            </w:pPr>
            <w:r w:rsidRPr="00DA5DF0">
              <w:rPr>
                <w:sz w:val="18"/>
                <w:szCs w:val="18"/>
              </w:rPr>
              <w:t>-6.817.045,00</w:t>
            </w:r>
          </w:p>
        </w:tc>
        <w:tc>
          <w:tcPr>
            <w:tcW w:w="1300" w:type="dxa"/>
            <w:shd w:val="clear" w:color="auto" w:fill="BDD7EE"/>
          </w:tcPr>
          <w:p w14:paraId="317DB4C5" w14:textId="44EE031D" w:rsidR="00DA5DF0" w:rsidRPr="00DA5DF0" w:rsidRDefault="00DA5DF0" w:rsidP="00DA5DF0">
            <w:pPr>
              <w:spacing w:after="0"/>
              <w:jc w:val="right"/>
              <w:rPr>
                <w:sz w:val="18"/>
                <w:szCs w:val="18"/>
              </w:rPr>
            </w:pPr>
            <w:r w:rsidRPr="00DA5DF0">
              <w:rPr>
                <w:sz w:val="18"/>
                <w:szCs w:val="18"/>
              </w:rPr>
              <w:t>7.497.805,00</w:t>
            </w:r>
          </w:p>
        </w:tc>
      </w:tr>
      <w:tr w:rsidR="00DA5DF0" w14:paraId="78030B45" w14:textId="77777777" w:rsidTr="00DA5DF0">
        <w:tc>
          <w:tcPr>
            <w:tcW w:w="6131" w:type="dxa"/>
          </w:tcPr>
          <w:p w14:paraId="6C502C82" w14:textId="27D45A8B" w:rsidR="00DA5DF0" w:rsidRDefault="00DA5DF0" w:rsidP="00DA5DF0">
            <w:pPr>
              <w:spacing w:after="0"/>
              <w:rPr>
                <w:sz w:val="18"/>
                <w:szCs w:val="18"/>
              </w:rPr>
            </w:pPr>
            <w:r>
              <w:rPr>
                <w:sz w:val="18"/>
                <w:szCs w:val="18"/>
              </w:rPr>
              <w:t xml:space="preserve">41 Rashodi za nabavu </w:t>
            </w:r>
            <w:proofErr w:type="spellStart"/>
            <w:r>
              <w:rPr>
                <w:sz w:val="18"/>
                <w:szCs w:val="18"/>
              </w:rPr>
              <w:t>neproizvedene</w:t>
            </w:r>
            <w:proofErr w:type="spellEnd"/>
            <w:r>
              <w:rPr>
                <w:sz w:val="18"/>
                <w:szCs w:val="18"/>
              </w:rPr>
              <w:t xml:space="preserve"> dugotrajne imovine</w:t>
            </w:r>
          </w:p>
        </w:tc>
        <w:tc>
          <w:tcPr>
            <w:tcW w:w="1300" w:type="dxa"/>
          </w:tcPr>
          <w:p w14:paraId="5AC87568" w14:textId="18A23F5F" w:rsidR="00DA5DF0" w:rsidRDefault="00DA5DF0" w:rsidP="00DA5DF0">
            <w:pPr>
              <w:spacing w:after="0"/>
              <w:jc w:val="right"/>
              <w:rPr>
                <w:sz w:val="18"/>
                <w:szCs w:val="18"/>
              </w:rPr>
            </w:pPr>
            <w:r>
              <w:rPr>
                <w:sz w:val="18"/>
                <w:szCs w:val="18"/>
              </w:rPr>
              <w:t>25.000,00</w:t>
            </w:r>
          </w:p>
        </w:tc>
        <w:tc>
          <w:tcPr>
            <w:tcW w:w="1300" w:type="dxa"/>
          </w:tcPr>
          <w:p w14:paraId="574CEC20" w14:textId="2365CDD2" w:rsidR="00DA5DF0" w:rsidRDefault="00DA5DF0" w:rsidP="00DA5DF0">
            <w:pPr>
              <w:spacing w:after="0"/>
              <w:jc w:val="right"/>
              <w:rPr>
                <w:sz w:val="18"/>
                <w:szCs w:val="18"/>
              </w:rPr>
            </w:pPr>
            <w:r>
              <w:rPr>
                <w:sz w:val="18"/>
                <w:szCs w:val="18"/>
              </w:rPr>
              <w:t>-25.000,00</w:t>
            </w:r>
          </w:p>
        </w:tc>
        <w:tc>
          <w:tcPr>
            <w:tcW w:w="1300" w:type="dxa"/>
          </w:tcPr>
          <w:p w14:paraId="3D0B5D32" w14:textId="1395AE82" w:rsidR="00DA5DF0" w:rsidRDefault="00DA5DF0" w:rsidP="00DA5DF0">
            <w:pPr>
              <w:spacing w:after="0"/>
              <w:jc w:val="right"/>
              <w:rPr>
                <w:sz w:val="18"/>
                <w:szCs w:val="18"/>
              </w:rPr>
            </w:pPr>
            <w:r>
              <w:rPr>
                <w:sz w:val="18"/>
                <w:szCs w:val="18"/>
              </w:rPr>
              <w:t>0,00</w:t>
            </w:r>
          </w:p>
        </w:tc>
      </w:tr>
      <w:tr w:rsidR="00DA5DF0" w:rsidRPr="00DA5DF0" w14:paraId="5C89013E" w14:textId="77777777" w:rsidTr="00DA5DF0">
        <w:tc>
          <w:tcPr>
            <w:tcW w:w="6131" w:type="dxa"/>
            <w:shd w:val="clear" w:color="auto" w:fill="E6FFE5"/>
          </w:tcPr>
          <w:p w14:paraId="5754B20E" w14:textId="0F018B1B" w:rsidR="00DA5DF0" w:rsidRPr="00DA5DF0" w:rsidRDefault="00DA5DF0" w:rsidP="00DA5DF0">
            <w:pPr>
              <w:spacing w:after="0"/>
              <w:rPr>
                <w:i/>
                <w:sz w:val="14"/>
                <w:szCs w:val="18"/>
              </w:rPr>
            </w:pPr>
            <w:r w:rsidRPr="00DA5DF0">
              <w:rPr>
                <w:i/>
                <w:sz w:val="14"/>
                <w:szCs w:val="18"/>
              </w:rPr>
              <w:t xml:space="preserve">         71 Prihodi od prodaje </w:t>
            </w:r>
            <w:proofErr w:type="spellStart"/>
            <w:r w:rsidRPr="00DA5DF0">
              <w:rPr>
                <w:i/>
                <w:sz w:val="14"/>
                <w:szCs w:val="18"/>
              </w:rPr>
              <w:t>neproizvedene</w:t>
            </w:r>
            <w:proofErr w:type="spellEnd"/>
            <w:r w:rsidRPr="00DA5DF0">
              <w:rPr>
                <w:i/>
                <w:sz w:val="14"/>
                <w:szCs w:val="18"/>
              </w:rPr>
              <w:t xml:space="preserve"> dugotrajne imovine</w:t>
            </w:r>
          </w:p>
        </w:tc>
        <w:tc>
          <w:tcPr>
            <w:tcW w:w="1300" w:type="dxa"/>
            <w:shd w:val="clear" w:color="auto" w:fill="E6FFE5"/>
          </w:tcPr>
          <w:p w14:paraId="673FAD8F" w14:textId="49424DA5" w:rsidR="00DA5DF0" w:rsidRPr="00DA5DF0" w:rsidRDefault="00DA5DF0" w:rsidP="00DA5DF0">
            <w:pPr>
              <w:spacing w:after="0"/>
              <w:jc w:val="right"/>
              <w:rPr>
                <w:i/>
                <w:sz w:val="14"/>
                <w:szCs w:val="18"/>
              </w:rPr>
            </w:pPr>
            <w:r w:rsidRPr="00DA5DF0">
              <w:rPr>
                <w:i/>
                <w:sz w:val="14"/>
                <w:szCs w:val="18"/>
              </w:rPr>
              <w:t>25.000,00</w:t>
            </w:r>
          </w:p>
        </w:tc>
        <w:tc>
          <w:tcPr>
            <w:tcW w:w="1300" w:type="dxa"/>
            <w:shd w:val="clear" w:color="auto" w:fill="E6FFE5"/>
          </w:tcPr>
          <w:p w14:paraId="10F22510" w14:textId="0FA98DAF" w:rsidR="00DA5DF0" w:rsidRPr="00DA5DF0" w:rsidRDefault="00DA5DF0" w:rsidP="00DA5DF0">
            <w:pPr>
              <w:spacing w:after="0"/>
              <w:jc w:val="right"/>
              <w:rPr>
                <w:i/>
                <w:sz w:val="14"/>
                <w:szCs w:val="18"/>
              </w:rPr>
            </w:pPr>
            <w:r w:rsidRPr="00DA5DF0">
              <w:rPr>
                <w:i/>
                <w:sz w:val="14"/>
                <w:szCs w:val="18"/>
              </w:rPr>
              <w:t>-25.000,00</w:t>
            </w:r>
          </w:p>
        </w:tc>
        <w:tc>
          <w:tcPr>
            <w:tcW w:w="1300" w:type="dxa"/>
            <w:shd w:val="clear" w:color="auto" w:fill="E6FFE5"/>
          </w:tcPr>
          <w:p w14:paraId="34848FAF" w14:textId="76AD24C6" w:rsidR="00DA5DF0" w:rsidRPr="00DA5DF0" w:rsidRDefault="00DA5DF0" w:rsidP="00DA5DF0">
            <w:pPr>
              <w:spacing w:after="0"/>
              <w:jc w:val="right"/>
              <w:rPr>
                <w:i/>
                <w:sz w:val="14"/>
                <w:szCs w:val="18"/>
              </w:rPr>
            </w:pPr>
            <w:r w:rsidRPr="00DA5DF0">
              <w:rPr>
                <w:i/>
                <w:sz w:val="14"/>
                <w:szCs w:val="18"/>
              </w:rPr>
              <w:t>0,00</w:t>
            </w:r>
          </w:p>
        </w:tc>
      </w:tr>
      <w:tr w:rsidR="00DA5DF0" w14:paraId="651F59F6" w14:textId="77777777" w:rsidTr="00DA5DF0">
        <w:tc>
          <w:tcPr>
            <w:tcW w:w="6131" w:type="dxa"/>
          </w:tcPr>
          <w:p w14:paraId="303803BA" w14:textId="7ECB308B" w:rsidR="00DA5DF0" w:rsidRDefault="00DA5DF0" w:rsidP="00DA5DF0">
            <w:pPr>
              <w:spacing w:after="0"/>
              <w:rPr>
                <w:sz w:val="18"/>
                <w:szCs w:val="18"/>
              </w:rPr>
            </w:pPr>
            <w:r>
              <w:rPr>
                <w:sz w:val="18"/>
                <w:szCs w:val="18"/>
              </w:rPr>
              <w:t>42 Rashodi za nabavu proizvedene dugotrajne imovine</w:t>
            </w:r>
          </w:p>
        </w:tc>
        <w:tc>
          <w:tcPr>
            <w:tcW w:w="1300" w:type="dxa"/>
          </w:tcPr>
          <w:p w14:paraId="6FF3B475" w14:textId="54124034" w:rsidR="00DA5DF0" w:rsidRDefault="00DA5DF0" w:rsidP="00DA5DF0">
            <w:pPr>
              <w:spacing w:after="0"/>
              <w:jc w:val="right"/>
              <w:rPr>
                <w:sz w:val="18"/>
                <w:szCs w:val="18"/>
              </w:rPr>
            </w:pPr>
            <w:r>
              <w:rPr>
                <w:sz w:val="18"/>
                <w:szCs w:val="18"/>
              </w:rPr>
              <w:t>12.293.150,00</w:t>
            </w:r>
          </w:p>
        </w:tc>
        <w:tc>
          <w:tcPr>
            <w:tcW w:w="1300" w:type="dxa"/>
          </w:tcPr>
          <w:p w14:paraId="735EEE0D" w14:textId="5B35E088" w:rsidR="00DA5DF0" w:rsidRDefault="00DA5DF0" w:rsidP="00DA5DF0">
            <w:pPr>
              <w:spacing w:after="0"/>
              <w:jc w:val="right"/>
              <w:rPr>
                <w:sz w:val="18"/>
                <w:szCs w:val="18"/>
              </w:rPr>
            </w:pPr>
            <w:r>
              <w:rPr>
                <w:sz w:val="18"/>
                <w:szCs w:val="18"/>
              </w:rPr>
              <w:t>-5.247.185,00</w:t>
            </w:r>
          </w:p>
        </w:tc>
        <w:tc>
          <w:tcPr>
            <w:tcW w:w="1300" w:type="dxa"/>
          </w:tcPr>
          <w:p w14:paraId="1BDF6B2D" w14:textId="3CF3B2D9" w:rsidR="00DA5DF0" w:rsidRDefault="00DA5DF0" w:rsidP="00DA5DF0">
            <w:pPr>
              <w:spacing w:after="0"/>
              <w:jc w:val="right"/>
              <w:rPr>
                <w:sz w:val="18"/>
                <w:szCs w:val="18"/>
              </w:rPr>
            </w:pPr>
            <w:r>
              <w:rPr>
                <w:sz w:val="18"/>
                <w:szCs w:val="18"/>
              </w:rPr>
              <w:t>7.045.965,00</w:t>
            </w:r>
          </w:p>
        </w:tc>
      </w:tr>
      <w:tr w:rsidR="00DA5DF0" w:rsidRPr="00DA5DF0" w14:paraId="59F47465" w14:textId="77777777" w:rsidTr="00DA5DF0">
        <w:tc>
          <w:tcPr>
            <w:tcW w:w="6131" w:type="dxa"/>
            <w:shd w:val="clear" w:color="auto" w:fill="E6FFE5"/>
          </w:tcPr>
          <w:p w14:paraId="4A8B45DB" w14:textId="122220FC" w:rsidR="00DA5DF0" w:rsidRPr="00DA5DF0" w:rsidRDefault="00DA5DF0" w:rsidP="00DA5DF0">
            <w:pPr>
              <w:spacing w:after="0"/>
              <w:rPr>
                <w:i/>
                <w:sz w:val="14"/>
                <w:szCs w:val="18"/>
              </w:rPr>
            </w:pPr>
            <w:r w:rsidRPr="00DA5DF0">
              <w:rPr>
                <w:i/>
                <w:sz w:val="14"/>
                <w:szCs w:val="18"/>
              </w:rPr>
              <w:t xml:space="preserve">         11 Opći prihodi i primici</w:t>
            </w:r>
          </w:p>
        </w:tc>
        <w:tc>
          <w:tcPr>
            <w:tcW w:w="1300" w:type="dxa"/>
            <w:shd w:val="clear" w:color="auto" w:fill="E6FFE5"/>
          </w:tcPr>
          <w:p w14:paraId="5C03D220" w14:textId="4258124D" w:rsidR="00DA5DF0" w:rsidRPr="00DA5DF0" w:rsidRDefault="00DA5DF0" w:rsidP="00DA5DF0">
            <w:pPr>
              <w:spacing w:after="0"/>
              <w:jc w:val="right"/>
              <w:rPr>
                <w:i/>
                <w:sz w:val="14"/>
                <w:szCs w:val="18"/>
              </w:rPr>
            </w:pPr>
            <w:r w:rsidRPr="00DA5DF0">
              <w:rPr>
                <w:i/>
                <w:sz w:val="14"/>
                <w:szCs w:val="18"/>
              </w:rPr>
              <w:t>856.550,00</w:t>
            </w:r>
          </w:p>
        </w:tc>
        <w:tc>
          <w:tcPr>
            <w:tcW w:w="1300" w:type="dxa"/>
            <w:shd w:val="clear" w:color="auto" w:fill="E6FFE5"/>
          </w:tcPr>
          <w:p w14:paraId="19A1013A" w14:textId="47C2FB00" w:rsidR="00DA5DF0" w:rsidRPr="00DA5DF0" w:rsidRDefault="00DA5DF0" w:rsidP="00DA5DF0">
            <w:pPr>
              <w:spacing w:after="0"/>
              <w:jc w:val="right"/>
              <w:rPr>
                <w:i/>
                <w:sz w:val="14"/>
                <w:szCs w:val="18"/>
              </w:rPr>
            </w:pPr>
            <w:r w:rsidRPr="00DA5DF0">
              <w:rPr>
                <w:i/>
                <w:sz w:val="14"/>
                <w:szCs w:val="18"/>
              </w:rPr>
              <w:t>-629.069,00</w:t>
            </w:r>
          </w:p>
        </w:tc>
        <w:tc>
          <w:tcPr>
            <w:tcW w:w="1300" w:type="dxa"/>
            <w:shd w:val="clear" w:color="auto" w:fill="E6FFE5"/>
          </w:tcPr>
          <w:p w14:paraId="50B8BB40" w14:textId="1E23FF7A" w:rsidR="00DA5DF0" w:rsidRPr="00DA5DF0" w:rsidRDefault="00DA5DF0" w:rsidP="00DA5DF0">
            <w:pPr>
              <w:spacing w:after="0"/>
              <w:jc w:val="right"/>
              <w:rPr>
                <w:i/>
                <w:sz w:val="14"/>
                <w:szCs w:val="18"/>
              </w:rPr>
            </w:pPr>
            <w:r w:rsidRPr="00DA5DF0">
              <w:rPr>
                <w:i/>
                <w:sz w:val="14"/>
                <w:szCs w:val="18"/>
              </w:rPr>
              <w:t>227.481,00</w:t>
            </w:r>
          </w:p>
        </w:tc>
      </w:tr>
      <w:tr w:rsidR="00DA5DF0" w:rsidRPr="00DA5DF0" w14:paraId="2A20763B" w14:textId="77777777" w:rsidTr="00DA5DF0">
        <w:tc>
          <w:tcPr>
            <w:tcW w:w="6131" w:type="dxa"/>
            <w:shd w:val="clear" w:color="auto" w:fill="E6FFE5"/>
          </w:tcPr>
          <w:p w14:paraId="7A695CBD" w14:textId="3A648A41" w:rsidR="00DA5DF0" w:rsidRPr="00DA5DF0" w:rsidRDefault="00DA5DF0" w:rsidP="00DA5DF0">
            <w:pPr>
              <w:spacing w:after="0"/>
              <w:rPr>
                <w:i/>
                <w:sz w:val="14"/>
                <w:szCs w:val="18"/>
              </w:rPr>
            </w:pPr>
            <w:r w:rsidRPr="00DA5DF0">
              <w:rPr>
                <w:i/>
                <w:sz w:val="14"/>
                <w:szCs w:val="18"/>
              </w:rPr>
              <w:t xml:space="preserve">         42 Prihodi za posebne namjene</w:t>
            </w:r>
          </w:p>
        </w:tc>
        <w:tc>
          <w:tcPr>
            <w:tcW w:w="1300" w:type="dxa"/>
            <w:shd w:val="clear" w:color="auto" w:fill="E6FFE5"/>
          </w:tcPr>
          <w:p w14:paraId="3717C1EF" w14:textId="3E18B645" w:rsidR="00DA5DF0" w:rsidRPr="00DA5DF0" w:rsidRDefault="00DA5DF0" w:rsidP="00DA5DF0">
            <w:pPr>
              <w:spacing w:after="0"/>
              <w:jc w:val="right"/>
              <w:rPr>
                <w:i/>
                <w:sz w:val="14"/>
                <w:szCs w:val="18"/>
              </w:rPr>
            </w:pPr>
            <w:r w:rsidRPr="00DA5DF0">
              <w:rPr>
                <w:i/>
                <w:sz w:val="14"/>
                <w:szCs w:val="18"/>
              </w:rPr>
              <w:t>30.500,00</w:t>
            </w:r>
          </w:p>
        </w:tc>
        <w:tc>
          <w:tcPr>
            <w:tcW w:w="1300" w:type="dxa"/>
            <w:shd w:val="clear" w:color="auto" w:fill="E6FFE5"/>
          </w:tcPr>
          <w:p w14:paraId="2577D0A8" w14:textId="55153E58" w:rsidR="00DA5DF0" w:rsidRPr="00DA5DF0" w:rsidRDefault="00DA5DF0" w:rsidP="00DA5DF0">
            <w:pPr>
              <w:spacing w:after="0"/>
              <w:jc w:val="right"/>
              <w:rPr>
                <w:i/>
                <w:sz w:val="14"/>
                <w:szCs w:val="18"/>
              </w:rPr>
            </w:pPr>
            <w:r w:rsidRPr="00DA5DF0">
              <w:rPr>
                <w:i/>
                <w:sz w:val="14"/>
                <w:szCs w:val="18"/>
              </w:rPr>
              <w:t>-18.700,00</w:t>
            </w:r>
          </w:p>
        </w:tc>
        <w:tc>
          <w:tcPr>
            <w:tcW w:w="1300" w:type="dxa"/>
            <w:shd w:val="clear" w:color="auto" w:fill="E6FFE5"/>
          </w:tcPr>
          <w:p w14:paraId="008C86EA" w14:textId="2B05A889" w:rsidR="00DA5DF0" w:rsidRPr="00DA5DF0" w:rsidRDefault="00DA5DF0" w:rsidP="00DA5DF0">
            <w:pPr>
              <w:spacing w:after="0"/>
              <w:jc w:val="right"/>
              <w:rPr>
                <w:i/>
                <w:sz w:val="14"/>
                <w:szCs w:val="18"/>
              </w:rPr>
            </w:pPr>
            <w:r w:rsidRPr="00DA5DF0">
              <w:rPr>
                <w:i/>
                <w:sz w:val="14"/>
                <w:szCs w:val="18"/>
              </w:rPr>
              <w:t>11.800,00</w:t>
            </w:r>
          </w:p>
        </w:tc>
      </w:tr>
      <w:tr w:rsidR="00DA5DF0" w:rsidRPr="00DA5DF0" w14:paraId="4F4EF8CF" w14:textId="77777777" w:rsidTr="00DA5DF0">
        <w:tc>
          <w:tcPr>
            <w:tcW w:w="6131" w:type="dxa"/>
            <w:shd w:val="clear" w:color="auto" w:fill="E6FFE5"/>
          </w:tcPr>
          <w:p w14:paraId="68A25AC4" w14:textId="23ABF6F7" w:rsidR="00DA5DF0" w:rsidRPr="00DA5DF0" w:rsidRDefault="00DA5DF0" w:rsidP="00DA5DF0">
            <w:pPr>
              <w:spacing w:after="0"/>
              <w:rPr>
                <w:i/>
                <w:sz w:val="14"/>
                <w:szCs w:val="18"/>
              </w:rPr>
            </w:pPr>
            <w:r w:rsidRPr="00DA5DF0">
              <w:rPr>
                <w:i/>
                <w:sz w:val="14"/>
                <w:szCs w:val="18"/>
              </w:rPr>
              <w:t xml:space="preserve">         422 Komunalni doprinos</w:t>
            </w:r>
          </w:p>
        </w:tc>
        <w:tc>
          <w:tcPr>
            <w:tcW w:w="1300" w:type="dxa"/>
            <w:shd w:val="clear" w:color="auto" w:fill="E6FFE5"/>
          </w:tcPr>
          <w:p w14:paraId="378101E5" w14:textId="172E2C70" w:rsidR="00DA5DF0" w:rsidRPr="00DA5DF0" w:rsidRDefault="00DA5DF0" w:rsidP="00DA5DF0">
            <w:pPr>
              <w:spacing w:after="0"/>
              <w:jc w:val="right"/>
              <w:rPr>
                <w:i/>
                <w:sz w:val="14"/>
                <w:szCs w:val="18"/>
              </w:rPr>
            </w:pPr>
            <w:r w:rsidRPr="00DA5DF0">
              <w:rPr>
                <w:i/>
                <w:sz w:val="14"/>
                <w:szCs w:val="18"/>
              </w:rPr>
              <w:t>1.000,00</w:t>
            </w:r>
          </w:p>
        </w:tc>
        <w:tc>
          <w:tcPr>
            <w:tcW w:w="1300" w:type="dxa"/>
            <w:shd w:val="clear" w:color="auto" w:fill="E6FFE5"/>
          </w:tcPr>
          <w:p w14:paraId="6B328F39" w14:textId="616B7BD5" w:rsidR="00DA5DF0" w:rsidRPr="00DA5DF0" w:rsidRDefault="00DA5DF0" w:rsidP="00DA5DF0">
            <w:pPr>
              <w:spacing w:after="0"/>
              <w:jc w:val="right"/>
              <w:rPr>
                <w:i/>
                <w:sz w:val="14"/>
                <w:szCs w:val="18"/>
              </w:rPr>
            </w:pPr>
            <w:r w:rsidRPr="00DA5DF0">
              <w:rPr>
                <w:i/>
                <w:sz w:val="14"/>
                <w:szCs w:val="18"/>
              </w:rPr>
              <w:t>-1.000,00</w:t>
            </w:r>
          </w:p>
        </w:tc>
        <w:tc>
          <w:tcPr>
            <w:tcW w:w="1300" w:type="dxa"/>
            <w:shd w:val="clear" w:color="auto" w:fill="E6FFE5"/>
          </w:tcPr>
          <w:p w14:paraId="0DAD602B" w14:textId="737A8E97" w:rsidR="00DA5DF0" w:rsidRPr="00DA5DF0" w:rsidRDefault="00DA5DF0" w:rsidP="00DA5DF0">
            <w:pPr>
              <w:spacing w:after="0"/>
              <w:jc w:val="right"/>
              <w:rPr>
                <w:i/>
                <w:sz w:val="14"/>
                <w:szCs w:val="18"/>
              </w:rPr>
            </w:pPr>
            <w:r w:rsidRPr="00DA5DF0">
              <w:rPr>
                <w:i/>
                <w:sz w:val="14"/>
                <w:szCs w:val="18"/>
              </w:rPr>
              <w:t>0,00</w:t>
            </w:r>
          </w:p>
        </w:tc>
      </w:tr>
      <w:tr w:rsidR="00DA5DF0" w:rsidRPr="00DA5DF0" w14:paraId="38F13F40" w14:textId="77777777" w:rsidTr="00DA5DF0">
        <w:tc>
          <w:tcPr>
            <w:tcW w:w="6131" w:type="dxa"/>
            <w:shd w:val="clear" w:color="auto" w:fill="E6FFE5"/>
          </w:tcPr>
          <w:p w14:paraId="7C574C51" w14:textId="1A145B82" w:rsidR="00DA5DF0" w:rsidRPr="00DA5DF0" w:rsidRDefault="00DA5DF0" w:rsidP="00DA5DF0">
            <w:pPr>
              <w:spacing w:after="0"/>
              <w:rPr>
                <w:i/>
                <w:sz w:val="14"/>
                <w:szCs w:val="18"/>
              </w:rPr>
            </w:pPr>
            <w:r w:rsidRPr="00DA5DF0">
              <w:rPr>
                <w:i/>
                <w:sz w:val="14"/>
                <w:szCs w:val="18"/>
              </w:rPr>
              <w:t xml:space="preserve">         43 Ostali prihodi za posebne namjene</w:t>
            </w:r>
          </w:p>
        </w:tc>
        <w:tc>
          <w:tcPr>
            <w:tcW w:w="1300" w:type="dxa"/>
            <w:shd w:val="clear" w:color="auto" w:fill="E6FFE5"/>
          </w:tcPr>
          <w:p w14:paraId="3C17C6D2" w14:textId="1A075B3A" w:rsidR="00DA5DF0" w:rsidRPr="00DA5DF0" w:rsidRDefault="00DA5DF0" w:rsidP="00DA5DF0">
            <w:pPr>
              <w:spacing w:after="0"/>
              <w:jc w:val="right"/>
              <w:rPr>
                <w:i/>
                <w:sz w:val="14"/>
                <w:szCs w:val="18"/>
              </w:rPr>
            </w:pPr>
            <w:r w:rsidRPr="00DA5DF0">
              <w:rPr>
                <w:i/>
                <w:sz w:val="14"/>
                <w:szCs w:val="18"/>
              </w:rPr>
              <w:t>9.000,00</w:t>
            </w:r>
          </w:p>
        </w:tc>
        <w:tc>
          <w:tcPr>
            <w:tcW w:w="1300" w:type="dxa"/>
            <w:shd w:val="clear" w:color="auto" w:fill="E6FFE5"/>
          </w:tcPr>
          <w:p w14:paraId="773348D1" w14:textId="2743811C" w:rsidR="00DA5DF0" w:rsidRPr="00DA5DF0" w:rsidRDefault="00DA5DF0" w:rsidP="00DA5DF0">
            <w:pPr>
              <w:spacing w:after="0"/>
              <w:jc w:val="right"/>
              <w:rPr>
                <w:i/>
                <w:sz w:val="14"/>
                <w:szCs w:val="18"/>
              </w:rPr>
            </w:pPr>
            <w:r w:rsidRPr="00DA5DF0">
              <w:rPr>
                <w:i/>
                <w:sz w:val="14"/>
                <w:szCs w:val="18"/>
              </w:rPr>
              <w:t>-9.000,00</w:t>
            </w:r>
          </w:p>
        </w:tc>
        <w:tc>
          <w:tcPr>
            <w:tcW w:w="1300" w:type="dxa"/>
            <w:shd w:val="clear" w:color="auto" w:fill="E6FFE5"/>
          </w:tcPr>
          <w:p w14:paraId="057D74AA" w14:textId="63BCDC1F" w:rsidR="00DA5DF0" w:rsidRPr="00DA5DF0" w:rsidRDefault="00DA5DF0" w:rsidP="00DA5DF0">
            <w:pPr>
              <w:spacing w:after="0"/>
              <w:jc w:val="right"/>
              <w:rPr>
                <w:i/>
                <w:sz w:val="14"/>
                <w:szCs w:val="18"/>
              </w:rPr>
            </w:pPr>
            <w:r w:rsidRPr="00DA5DF0">
              <w:rPr>
                <w:i/>
                <w:sz w:val="14"/>
                <w:szCs w:val="18"/>
              </w:rPr>
              <w:t>0,00</w:t>
            </w:r>
          </w:p>
        </w:tc>
      </w:tr>
      <w:tr w:rsidR="00DA5DF0" w:rsidRPr="00DA5DF0" w14:paraId="52AFEB43" w14:textId="77777777" w:rsidTr="00DA5DF0">
        <w:tc>
          <w:tcPr>
            <w:tcW w:w="6131" w:type="dxa"/>
            <w:shd w:val="clear" w:color="auto" w:fill="E6FFE5"/>
          </w:tcPr>
          <w:p w14:paraId="6CB2ECDF" w14:textId="41E13937" w:rsidR="00DA5DF0" w:rsidRPr="00DA5DF0" w:rsidRDefault="00DA5DF0" w:rsidP="00DA5DF0">
            <w:pPr>
              <w:spacing w:after="0"/>
              <w:rPr>
                <w:i/>
                <w:sz w:val="14"/>
                <w:szCs w:val="18"/>
              </w:rPr>
            </w:pPr>
            <w:r w:rsidRPr="00DA5DF0">
              <w:rPr>
                <w:i/>
                <w:sz w:val="14"/>
                <w:szCs w:val="18"/>
              </w:rPr>
              <w:t xml:space="preserve">         51 Tekuće pomoći</w:t>
            </w:r>
          </w:p>
        </w:tc>
        <w:tc>
          <w:tcPr>
            <w:tcW w:w="1300" w:type="dxa"/>
            <w:shd w:val="clear" w:color="auto" w:fill="E6FFE5"/>
          </w:tcPr>
          <w:p w14:paraId="27361EF9" w14:textId="785CBE94" w:rsidR="00DA5DF0" w:rsidRPr="00DA5DF0" w:rsidRDefault="00DA5DF0" w:rsidP="00DA5DF0">
            <w:pPr>
              <w:spacing w:after="0"/>
              <w:jc w:val="right"/>
              <w:rPr>
                <w:i/>
                <w:sz w:val="14"/>
                <w:szCs w:val="18"/>
              </w:rPr>
            </w:pPr>
            <w:r w:rsidRPr="00DA5DF0">
              <w:rPr>
                <w:i/>
                <w:sz w:val="14"/>
                <w:szCs w:val="18"/>
              </w:rPr>
              <w:t>13.500,00</w:t>
            </w:r>
          </w:p>
        </w:tc>
        <w:tc>
          <w:tcPr>
            <w:tcW w:w="1300" w:type="dxa"/>
            <w:shd w:val="clear" w:color="auto" w:fill="E6FFE5"/>
          </w:tcPr>
          <w:p w14:paraId="624F08F4" w14:textId="19083E89" w:rsidR="00DA5DF0" w:rsidRPr="00DA5DF0" w:rsidRDefault="00DA5DF0" w:rsidP="00DA5DF0">
            <w:pPr>
              <w:spacing w:after="0"/>
              <w:jc w:val="right"/>
              <w:rPr>
                <w:i/>
                <w:sz w:val="14"/>
                <w:szCs w:val="18"/>
              </w:rPr>
            </w:pPr>
            <w:r w:rsidRPr="00DA5DF0">
              <w:rPr>
                <w:i/>
                <w:sz w:val="14"/>
                <w:szCs w:val="18"/>
              </w:rPr>
              <w:t>-9.000,00</w:t>
            </w:r>
          </w:p>
        </w:tc>
        <w:tc>
          <w:tcPr>
            <w:tcW w:w="1300" w:type="dxa"/>
            <w:shd w:val="clear" w:color="auto" w:fill="E6FFE5"/>
          </w:tcPr>
          <w:p w14:paraId="0D1751F5" w14:textId="6C53D087" w:rsidR="00DA5DF0" w:rsidRPr="00DA5DF0" w:rsidRDefault="00DA5DF0" w:rsidP="00DA5DF0">
            <w:pPr>
              <w:spacing w:after="0"/>
              <w:jc w:val="right"/>
              <w:rPr>
                <w:i/>
                <w:sz w:val="14"/>
                <w:szCs w:val="18"/>
              </w:rPr>
            </w:pPr>
            <w:r w:rsidRPr="00DA5DF0">
              <w:rPr>
                <w:i/>
                <w:sz w:val="14"/>
                <w:szCs w:val="18"/>
              </w:rPr>
              <w:t>4.500,00</w:t>
            </w:r>
          </w:p>
        </w:tc>
      </w:tr>
      <w:tr w:rsidR="00DA5DF0" w:rsidRPr="00DA5DF0" w14:paraId="2DDEA98D" w14:textId="77777777" w:rsidTr="00DA5DF0">
        <w:tc>
          <w:tcPr>
            <w:tcW w:w="6131" w:type="dxa"/>
            <w:shd w:val="clear" w:color="auto" w:fill="E6FFE5"/>
          </w:tcPr>
          <w:p w14:paraId="38B828A7" w14:textId="521B4FCD" w:rsidR="00DA5DF0" w:rsidRPr="00DA5DF0" w:rsidRDefault="00DA5DF0" w:rsidP="00DA5DF0">
            <w:pPr>
              <w:spacing w:after="0"/>
              <w:rPr>
                <w:i/>
                <w:sz w:val="14"/>
                <w:szCs w:val="18"/>
              </w:rPr>
            </w:pPr>
            <w:r w:rsidRPr="00DA5DF0">
              <w:rPr>
                <w:i/>
                <w:sz w:val="14"/>
                <w:szCs w:val="18"/>
              </w:rPr>
              <w:t xml:space="preserve">         52 Kapitalne pomoći</w:t>
            </w:r>
          </w:p>
        </w:tc>
        <w:tc>
          <w:tcPr>
            <w:tcW w:w="1300" w:type="dxa"/>
            <w:shd w:val="clear" w:color="auto" w:fill="E6FFE5"/>
          </w:tcPr>
          <w:p w14:paraId="0BFC5DF2" w14:textId="7CD1538B" w:rsidR="00DA5DF0" w:rsidRPr="00DA5DF0" w:rsidRDefault="00DA5DF0" w:rsidP="00DA5DF0">
            <w:pPr>
              <w:spacing w:after="0"/>
              <w:jc w:val="right"/>
              <w:rPr>
                <w:i/>
                <w:sz w:val="14"/>
                <w:szCs w:val="18"/>
              </w:rPr>
            </w:pPr>
            <w:r w:rsidRPr="00DA5DF0">
              <w:rPr>
                <w:i/>
                <w:sz w:val="14"/>
                <w:szCs w:val="18"/>
              </w:rPr>
              <w:t>886.000,00</w:t>
            </w:r>
          </w:p>
        </w:tc>
        <w:tc>
          <w:tcPr>
            <w:tcW w:w="1300" w:type="dxa"/>
            <w:shd w:val="clear" w:color="auto" w:fill="E6FFE5"/>
          </w:tcPr>
          <w:p w14:paraId="6BACC722" w14:textId="057F072B" w:rsidR="00DA5DF0" w:rsidRPr="00DA5DF0" w:rsidRDefault="00DA5DF0" w:rsidP="00DA5DF0">
            <w:pPr>
              <w:spacing w:after="0"/>
              <w:jc w:val="right"/>
              <w:rPr>
                <w:i/>
                <w:sz w:val="14"/>
                <w:szCs w:val="18"/>
              </w:rPr>
            </w:pPr>
            <w:r w:rsidRPr="00DA5DF0">
              <w:rPr>
                <w:i/>
                <w:sz w:val="14"/>
                <w:szCs w:val="18"/>
              </w:rPr>
              <w:t>-786.798,00</w:t>
            </w:r>
          </w:p>
        </w:tc>
        <w:tc>
          <w:tcPr>
            <w:tcW w:w="1300" w:type="dxa"/>
            <w:shd w:val="clear" w:color="auto" w:fill="E6FFE5"/>
          </w:tcPr>
          <w:p w14:paraId="5E60425C" w14:textId="75429FE9" w:rsidR="00DA5DF0" w:rsidRPr="00DA5DF0" w:rsidRDefault="00DA5DF0" w:rsidP="00DA5DF0">
            <w:pPr>
              <w:spacing w:after="0"/>
              <w:jc w:val="right"/>
              <w:rPr>
                <w:i/>
                <w:sz w:val="14"/>
                <w:szCs w:val="18"/>
              </w:rPr>
            </w:pPr>
            <w:r w:rsidRPr="00DA5DF0">
              <w:rPr>
                <w:i/>
                <w:sz w:val="14"/>
                <w:szCs w:val="18"/>
              </w:rPr>
              <w:t>99.202,00</w:t>
            </w:r>
          </w:p>
        </w:tc>
      </w:tr>
      <w:tr w:rsidR="00DA5DF0" w:rsidRPr="00DA5DF0" w14:paraId="228781DB" w14:textId="77777777" w:rsidTr="00DA5DF0">
        <w:tc>
          <w:tcPr>
            <w:tcW w:w="6131" w:type="dxa"/>
            <w:shd w:val="clear" w:color="auto" w:fill="E6FFE5"/>
          </w:tcPr>
          <w:p w14:paraId="5FBF4481" w14:textId="438D72AB" w:rsidR="00DA5DF0" w:rsidRPr="00DA5DF0" w:rsidRDefault="00DA5DF0" w:rsidP="00DA5DF0">
            <w:pPr>
              <w:spacing w:after="0"/>
              <w:rPr>
                <w:i/>
                <w:sz w:val="14"/>
                <w:szCs w:val="18"/>
              </w:rPr>
            </w:pPr>
            <w:r w:rsidRPr="00DA5DF0">
              <w:rPr>
                <w:i/>
                <w:sz w:val="14"/>
                <w:szCs w:val="18"/>
              </w:rPr>
              <w:t xml:space="preserve">         59 EU</w:t>
            </w:r>
          </w:p>
        </w:tc>
        <w:tc>
          <w:tcPr>
            <w:tcW w:w="1300" w:type="dxa"/>
            <w:shd w:val="clear" w:color="auto" w:fill="E6FFE5"/>
          </w:tcPr>
          <w:p w14:paraId="47B3EBD8" w14:textId="2474E83C" w:rsidR="00DA5DF0" w:rsidRPr="00DA5DF0" w:rsidRDefault="00DA5DF0" w:rsidP="00DA5DF0">
            <w:pPr>
              <w:spacing w:after="0"/>
              <w:jc w:val="right"/>
              <w:rPr>
                <w:i/>
                <w:sz w:val="14"/>
                <w:szCs w:val="18"/>
              </w:rPr>
            </w:pPr>
            <w:r w:rsidRPr="00DA5DF0">
              <w:rPr>
                <w:i/>
                <w:sz w:val="14"/>
                <w:szCs w:val="18"/>
              </w:rPr>
              <w:t>5.896.600,00</w:t>
            </w:r>
          </w:p>
        </w:tc>
        <w:tc>
          <w:tcPr>
            <w:tcW w:w="1300" w:type="dxa"/>
            <w:shd w:val="clear" w:color="auto" w:fill="E6FFE5"/>
          </w:tcPr>
          <w:p w14:paraId="5C6B9549" w14:textId="33FDFEAB" w:rsidR="00DA5DF0" w:rsidRPr="00DA5DF0" w:rsidRDefault="00DA5DF0" w:rsidP="00DA5DF0">
            <w:pPr>
              <w:spacing w:after="0"/>
              <w:jc w:val="right"/>
              <w:rPr>
                <w:i/>
                <w:sz w:val="14"/>
                <w:szCs w:val="18"/>
              </w:rPr>
            </w:pPr>
            <w:r w:rsidRPr="00DA5DF0">
              <w:rPr>
                <w:i/>
                <w:sz w:val="14"/>
                <w:szCs w:val="18"/>
              </w:rPr>
              <w:t>-1.445.618,00</w:t>
            </w:r>
          </w:p>
        </w:tc>
        <w:tc>
          <w:tcPr>
            <w:tcW w:w="1300" w:type="dxa"/>
            <w:shd w:val="clear" w:color="auto" w:fill="E6FFE5"/>
          </w:tcPr>
          <w:p w14:paraId="264AE6DD" w14:textId="321FBACB" w:rsidR="00DA5DF0" w:rsidRPr="00DA5DF0" w:rsidRDefault="00DA5DF0" w:rsidP="00DA5DF0">
            <w:pPr>
              <w:spacing w:after="0"/>
              <w:jc w:val="right"/>
              <w:rPr>
                <w:i/>
                <w:sz w:val="14"/>
                <w:szCs w:val="18"/>
              </w:rPr>
            </w:pPr>
            <w:r w:rsidRPr="00DA5DF0">
              <w:rPr>
                <w:i/>
                <w:sz w:val="14"/>
                <w:szCs w:val="18"/>
              </w:rPr>
              <w:t>4.450.982,00</w:t>
            </w:r>
          </w:p>
        </w:tc>
      </w:tr>
      <w:tr w:rsidR="00DA5DF0" w:rsidRPr="00DA5DF0" w14:paraId="262BE97B" w14:textId="77777777" w:rsidTr="00DA5DF0">
        <w:tc>
          <w:tcPr>
            <w:tcW w:w="6131" w:type="dxa"/>
            <w:shd w:val="clear" w:color="auto" w:fill="E6FFE5"/>
          </w:tcPr>
          <w:p w14:paraId="01602B27" w14:textId="7DA8D7A4" w:rsidR="00DA5DF0" w:rsidRPr="00DA5DF0" w:rsidRDefault="00DA5DF0" w:rsidP="00DA5DF0">
            <w:pPr>
              <w:spacing w:after="0"/>
              <w:rPr>
                <w:i/>
                <w:sz w:val="14"/>
                <w:szCs w:val="18"/>
              </w:rPr>
            </w:pPr>
            <w:r w:rsidRPr="00DA5DF0">
              <w:rPr>
                <w:i/>
                <w:sz w:val="14"/>
                <w:szCs w:val="18"/>
              </w:rPr>
              <w:t xml:space="preserve">         84 </w:t>
            </w:r>
            <w:proofErr w:type="spellStart"/>
            <w:r w:rsidRPr="00DA5DF0">
              <w:rPr>
                <w:i/>
                <w:sz w:val="14"/>
                <w:szCs w:val="18"/>
              </w:rPr>
              <w:t>Prim.kred.i</w:t>
            </w:r>
            <w:proofErr w:type="spellEnd"/>
            <w:r w:rsidRPr="00DA5DF0">
              <w:rPr>
                <w:i/>
                <w:sz w:val="14"/>
                <w:szCs w:val="18"/>
              </w:rPr>
              <w:t xml:space="preserve"> </w:t>
            </w:r>
            <w:proofErr w:type="spellStart"/>
            <w:r w:rsidRPr="00DA5DF0">
              <w:rPr>
                <w:i/>
                <w:sz w:val="14"/>
                <w:szCs w:val="18"/>
              </w:rPr>
              <w:t>zajm.od</w:t>
            </w:r>
            <w:proofErr w:type="spellEnd"/>
            <w:r w:rsidRPr="00DA5DF0">
              <w:rPr>
                <w:i/>
                <w:sz w:val="14"/>
                <w:szCs w:val="18"/>
              </w:rPr>
              <w:t xml:space="preserve"> </w:t>
            </w:r>
            <w:proofErr w:type="spellStart"/>
            <w:r w:rsidRPr="00DA5DF0">
              <w:rPr>
                <w:i/>
                <w:sz w:val="14"/>
                <w:szCs w:val="18"/>
              </w:rPr>
              <w:t>kred</w:t>
            </w:r>
            <w:proofErr w:type="spellEnd"/>
            <w:r w:rsidRPr="00DA5DF0">
              <w:rPr>
                <w:i/>
                <w:sz w:val="14"/>
                <w:szCs w:val="18"/>
              </w:rPr>
              <w:t xml:space="preserve">. i </w:t>
            </w:r>
            <w:proofErr w:type="spellStart"/>
            <w:r w:rsidRPr="00DA5DF0">
              <w:rPr>
                <w:i/>
                <w:sz w:val="14"/>
                <w:szCs w:val="18"/>
              </w:rPr>
              <w:t>ost.fin.inst.izvan</w:t>
            </w:r>
            <w:proofErr w:type="spellEnd"/>
          </w:p>
        </w:tc>
        <w:tc>
          <w:tcPr>
            <w:tcW w:w="1300" w:type="dxa"/>
            <w:shd w:val="clear" w:color="auto" w:fill="E6FFE5"/>
          </w:tcPr>
          <w:p w14:paraId="6164265F" w14:textId="5165A51D" w:rsidR="00DA5DF0" w:rsidRPr="00DA5DF0" w:rsidRDefault="00DA5DF0" w:rsidP="00DA5DF0">
            <w:pPr>
              <w:spacing w:after="0"/>
              <w:jc w:val="right"/>
              <w:rPr>
                <w:i/>
                <w:sz w:val="14"/>
                <w:szCs w:val="18"/>
              </w:rPr>
            </w:pPr>
            <w:r w:rsidRPr="00DA5DF0">
              <w:rPr>
                <w:i/>
                <w:sz w:val="14"/>
                <w:szCs w:val="18"/>
              </w:rPr>
              <w:t>4.600.000,00</w:t>
            </w:r>
          </w:p>
        </w:tc>
        <w:tc>
          <w:tcPr>
            <w:tcW w:w="1300" w:type="dxa"/>
            <w:shd w:val="clear" w:color="auto" w:fill="E6FFE5"/>
          </w:tcPr>
          <w:p w14:paraId="5A20F4FC" w14:textId="437C3129" w:rsidR="00DA5DF0" w:rsidRPr="00DA5DF0" w:rsidRDefault="00DA5DF0" w:rsidP="00DA5DF0">
            <w:pPr>
              <w:spacing w:after="0"/>
              <w:jc w:val="right"/>
              <w:rPr>
                <w:i/>
                <w:sz w:val="14"/>
                <w:szCs w:val="18"/>
              </w:rPr>
            </w:pPr>
            <w:r w:rsidRPr="00DA5DF0">
              <w:rPr>
                <w:i/>
                <w:sz w:val="14"/>
                <w:szCs w:val="18"/>
              </w:rPr>
              <w:t>-2.348.000,00</w:t>
            </w:r>
          </w:p>
        </w:tc>
        <w:tc>
          <w:tcPr>
            <w:tcW w:w="1300" w:type="dxa"/>
            <w:shd w:val="clear" w:color="auto" w:fill="E6FFE5"/>
          </w:tcPr>
          <w:p w14:paraId="3D63511F" w14:textId="0E76D3C1" w:rsidR="00DA5DF0" w:rsidRPr="00DA5DF0" w:rsidRDefault="00DA5DF0" w:rsidP="00DA5DF0">
            <w:pPr>
              <w:spacing w:after="0"/>
              <w:jc w:val="right"/>
              <w:rPr>
                <w:i/>
                <w:sz w:val="14"/>
                <w:szCs w:val="18"/>
              </w:rPr>
            </w:pPr>
            <w:r w:rsidRPr="00DA5DF0">
              <w:rPr>
                <w:i/>
                <w:sz w:val="14"/>
                <w:szCs w:val="18"/>
              </w:rPr>
              <w:t>2.252.000,00</w:t>
            </w:r>
          </w:p>
        </w:tc>
      </w:tr>
      <w:tr w:rsidR="00DA5DF0" w14:paraId="1F9CA070" w14:textId="77777777" w:rsidTr="00DA5DF0">
        <w:tc>
          <w:tcPr>
            <w:tcW w:w="6131" w:type="dxa"/>
          </w:tcPr>
          <w:p w14:paraId="777A990A" w14:textId="56C3AA40" w:rsidR="00DA5DF0" w:rsidRDefault="00DA5DF0" w:rsidP="00DA5DF0">
            <w:pPr>
              <w:spacing w:after="0"/>
              <w:rPr>
                <w:sz w:val="18"/>
                <w:szCs w:val="18"/>
              </w:rPr>
            </w:pPr>
            <w:r>
              <w:rPr>
                <w:sz w:val="18"/>
                <w:szCs w:val="18"/>
              </w:rPr>
              <w:t>45 Rashodi za dodatna ulaganja na nefinancijskoj imovini</w:t>
            </w:r>
          </w:p>
        </w:tc>
        <w:tc>
          <w:tcPr>
            <w:tcW w:w="1300" w:type="dxa"/>
          </w:tcPr>
          <w:p w14:paraId="354DFE35" w14:textId="2B67309E" w:rsidR="00DA5DF0" w:rsidRDefault="00DA5DF0" w:rsidP="00DA5DF0">
            <w:pPr>
              <w:spacing w:after="0"/>
              <w:jc w:val="right"/>
              <w:rPr>
                <w:sz w:val="18"/>
                <w:szCs w:val="18"/>
              </w:rPr>
            </w:pPr>
            <w:r>
              <w:rPr>
                <w:sz w:val="18"/>
                <w:szCs w:val="18"/>
              </w:rPr>
              <w:t>1.996.700,00</w:t>
            </w:r>
          </w:p>
        </w:tc>
        <w:tc>
          <w:tcPr>
            <w:tcW w:w="1300" w:type="dxa"/>
          </w:tcPr>
          <w:p w14:paraId="0C1E0E8D" w14:textId="30C0EF4C" w:rsidR="00DA5DF0" w:rsidRDefault="00DA5DF0" w:rsidP="00DA5DF0">
            <w:pPr>
              <w:spacing w:after="0"/>
              <w:jc w:val="right"/>
              <w:rPr>
                <w:sz w:val="18"/>
                <w:szCs w:val="18"/>
              </w:rPr>
            </w:pPr>
            <w:r>
              <w:rPr>
                <w:sz w:val="18"/>
                <w:szCs w:val="18"/>
              </w:rPr>
              <w:t>-1.544.860,00</w:t>
            </w:r>
          </w:p>
        </w:tc>
        <w:tc>
          <w:tcPr>
            <w:tcW w:w="1300" w:type="dxa"/>
          </w:tcPr>
          <w:p w14:paraId="7820DBC9" w14:textId="74A8FE8A" w:rsidR="00DA5DF0" w:rsidRDefault="00DA5DF0" w:rsidP="00DA5DF0">
            <w:pPr>
              <w:spacing w:after="0"/>
              <w:jc w:val="right"/>
              <w:rPr>
                <w:sz w:val="18"/>
                <w:szCs w:val="18"/>
              </w:rPr>
            </w:pPr>
            <w:r>
              <w:rPr>
                <w:sz w:val="18"/>
                <w:szCs w:val="18"/>
              </w:rPr>
              <w:t>451.840,00</w:t>
            </w:r>
          </w:p>
        </w:tc>
      </w:tr>
      <w:tr w:rsidR="00DA5DF0" w:rsidRPr="00DA5DF0" w14:paraId="7D7C6C33" w14:textId="77777777" w:rsidTr="00DA5DF0">
        <w:tc>
          <w:tcPr>
            <w:tcW w:w="6131" w:type="dxa"/>
            <w:shd w:val="clear" w:color="auto" w:fill="E6FFE5"/>
          </w:tcPr>
          <w:p w14:paraId="52F27D08" w14:textId="294FE035" w:rsidR="00DA5DF0" w:rsidRPr="00DA5DF0" w:rsidRDefault="00DA5DF0" w:rsidP="00DA5DF0">
            <w:pPr>
              <w:spacing w:after="0"/>
              <w:rPr>
                <w:i/>
                <w:sz w:val="14"/>
                <w:szCs w:val="18"/>
              </w:rPr>
            </w:pPr>
            <w:r w:rsidRPr="00DA5DF0">
              <w:rPr>
                <w:i/>
                <w:sz w:val="14"/>
                <w:szCs w:val="18"/>
              </w:rPr>
              <w:t xml:space="preserve">         11 Opći prihodi i primici</w:t>
            </w:r>
          </w:p>
        </w:tc>
        <w:tc>
          <w:tcPr>
            <w:tcW w:w="1300" w:type="dxa"/>
            <w:shd w:val="clear" w:color="auto" w:fill="E6FFE5"/>
          </w:tcPr>
          <w:p w14:paraId="3BB385EE" w14:textId="78591882" w:rsidR="00DA5DF0" w:rsidRPr="00DA5DF0" w:rsidRDefault="00DA5DF0" w:rsidP="00DA5DF0">
            <w:pPr>
              <w:spacing w:after="0"/>
              <w:jc w:val="right"/>
              <w:rPr>
                <w:i/>
                <w:sz w:val="14"/>
                <w:szCs w:val="18"/>
              </w:rPr>
            </w:pPr>
            <w:r w:rsidRPr="00DA5DF0">
              <w:rPr>
                <w:i/>
                <w:sz w:val="14"/>
                <w:szCs w:val="18"/>
              </w:rPr>
              <w:t>1.119.700,00</w:t>
            </w:r>
          </w:p>
        </w:tc>
        <w:tc>
          <w:tcPr>
            <w:tcW w:w="1300" w:type="dxa"/>
            <w:shd w:val="clear" w:color="auto" w:fill="E6FFE5"/>
          </w:tcPr>
          <w:p w14:paraId="7125D61F" w14:textId="0D0E2978" w:rsidR="00DA5DF0" w:rsidRPr="00DA5DF0" w:rsidRDefault="00DA5DF0" w:rsidP="00DA5DF0">
            <w:pPr>
              <w:spacing w:after="0"/>
              <w:jc w:val="right"/>
              <w:rPr>
                <w:i/>
                <w:sz w:val="14"/>
                <w:szCs w:val="18"/>
              </w:rPr>
            </w:pPr>
            <w:r w:rsidRPr="00DA5DF0">
              <w:rPr>
                <w:i/>
                <w:sz w:val="14"/>
                <w:szCs w:val="18"/>
              </w:rPr>
              <w:t>-726.260,00</w:t>
            </w:r>
          </w:p>
        </w:tc>
        <w:tc>
          <w:tcPr>
            <w:tcW w:w="1300" w:type="dxa"/>
            <w:shd w:val="clear" w:color="auto" w:fill="E6FFE5"/>
          </w:tcPr>
          <w:p w14:paraId="53945B39" w14:textId="735985FB" w:rsidR="00DA5DF0" w:rsidRPr="00DA5DF0" w:rsidRDefault="00DA5DF0" w:rsidP="00DA5DF0">
            <w:pPr>
              <w:spacing w:after="0"/>
              <w:jc w:val="right"/>
              <w:rPr>
                <w:i/>
                <w:sz w:val="14"/>
                <w:szCs w:val="18"/>
              </w:rPr>
            </w:pPr>
            <w:r w:rsidRPr="00DA5DF0">
              <w:rPr>
                <w:i/>
                <w:sz w:val="14"/>
                <w:szCs w:val="18"/>
              </w:rPr>
              <w:t>393.440,00</w:t>
            </w:r>
          </w:p>
        </w:tc>
      </w:tr>
      <w:tr w:rsidR="00DA5DF0" w:rsidRPr="00DA5DF0" w14:paraId="6133FA3B" w14:textId="77777777" w:rsidTr="00DA5DF0">
        <w:tc>
          <w:tcPr>
            <w:tcW w:w="6131" w:type="dxa"/>
            <w:shd w:val="clear" w:color="auto" w:fill="E6FFE5"/>
          </w:tcPr>
          <w:p w14:paraId="01C2BFAB" w14:textId="22138719" w:rsidR="00DA5DF0" w:rsidRPr="00DA5DF0" w:rsidRDefault="00DA5DF0" w:rsidP="00DA5DF0">
            <w:pPr>
              <w:spacing w:after="0"/>
              <w:rPr>
                <w:i/>
                <w:sz w:val="14"/>
                <w:szCs w:val="18"/>
              </w:rPr>
            </w:pPr>
            <w:r w:rsidRPr="00DA5DF0">
              <w:rPr>
                <w:i/>
                <w:sz w:val="14"/>
                <w:szCs w:val="18"/>
              </w:rPr>
              <w:t xml:space="preserve">         42 Prihodi za posebne namjene</w:t>
            </w:r>
          </w:p>
        </w:tc>
        <w:tc>
          <w:tcPr>
            <w:tcW w:w="1300" w:type="dxa"/>
            <w:shd w:val="clear" w:color="auto" w:fill="E6FFE5"/>
          </w:tcPr>
          <w:p w14:paraId="273FAFB5" w14:textId="62327F81" w:rsidR="00DA5DF0" w:rsidRPr="00DA5DF0" w:rsidRDefault="00DA5DF0" w:rsidP="00DA5DF0">
            <w:pPr>
              <w:spacing w:after="0"/>
              <w:jc w:val="right"/>
              <w:rPr>
                <w:i/>
                <w:sz w:val="14"/>
                <w:szCs w:val="18"/>
              </w:rPr>
            </w:pPr>
            <w:r w:rsidRPr="00DA5DF0">
              <w:rPr>
                <w:i/>
                <w:sz w:val="14"/>
                <w:szCs w:val="18"/>
              </w:rPr>
              <w:t>20.000,00</w:t>
            </w:r>
          </w:p>
        </w:tc>
        <w:tc>
          <w:tcPr>
            <w:tcW w:w="1300" w:type="dxa"/>
            <w:shd w:val="clear" w:color="auto" w:fill="E6FFE5"/>
          </w:tcPr>
          <w:p w14:paraId="51446927" w14:textId="46526542" w:rsidR="00DA5DF0" w:rsidRPr="00DA5DF0" w:rsidRDefault="00DA5DF0" w:rsidP="00DA5DF0">
            <w:pPr>
              <w:spacing w:after="0"/>
              <w:jc w:val="right"/>
              <w:rPr>
                <w:i/>
                <w:sz w:val="14"/>
                <w:szCs w:val="18"/>
              </w:rPr>
            </w:pPr>
            <w:r w:rsidRPr="00DA5DF0">
              <w:rPr>
                <w:i/>
                <w:sz w:val="14"/>
                <w:szCs w:val="18"/>
              </w:rPr>
              <w:t>-8.000,00</w:t>
            </w:r>
          </w:p>
        </w:tc>
        <w:tc>
          <w:tcPr>
            <w:tcW w:w="1300" w:type="dxa"/>
            <w:shd w:val="clear" w:color="auto" w:fill="E6FFE5"/>
          </w:tcPr>
          <w:p w14:paraId="4882E911" w14:textId="6203764F" w:rsidR="00DA5DF0" w:rsidRPr="00DA5DF0" w:rsidRDefault="00DA5DF0" w:rsidP="00DA5DF0">
            <w:pPr>
              <w:spacing w:after="0"/>
              <w:jc w:val="right"/>
              <w:rPr>
                <w:i/>
                <w:sz w:val="14"/>
                <w:szCs w:val="18"/>
              </w:rPr>
            </w:pPr>
            <w:r w:rsidRPr="00DA5DF0">
              <w:rPr>
                <w:i/>
                <w:sz w:val="14"/>
                <w:szCs w:val="18"/>
              </w:rPr>
              <w:t>12.000,00</w:t>
            </w:r>
          </w:p>
        </w:tc>
      </w:tr>
      <w:tr w:rsidR="00DA5DF0" w:rsidRPr="00DA5DF0" w14:paraId="04C708AD" w14:textId="77777777" w:rsidTr="00DA5DF0">
        <w:tc>
          <w:tcPr>
            <w:tcW w:w="6131" w:type="dxa"/>
            <w:shd w:val="clear" w:color="auto" w:fill="E6FFE5"/>
          </w:tcPr>
          <w:p w14:paraId="4AEB2B23" w14:textId="62A494E9" w:rsidR="00DA5DF0" w:rsidRPr="00DA5DF0" w:rsidRDefault="00DA5DF0" w:rsidP="00DA5DF0">
            <w:pPr>
              <w:spacing w:after="0"/>
              <w:rPr>
                <w:i/>
                <w:sz w:val="14"/>
                <w:szCs w:val="18"/>
              </w:rPr>
            </w:pPr>
            <w:r w:rsidRPr="00DA5DF0">
              <w:rPr>
                <w:i/>
                <w:sz w:val="14"/>
                <w:szCs w:val="18"/>
              </w:rPr>
              <w:t xml:space="preserve">         52 Kapitalne pomoći</w:t>
            </w:r>
          </w:p>
        </w:tc>
        <w:tc>
          <w:tcPr>
            <w:tcW w:w="1300" w:type="dxa"/>
            <w:shd w:val="clear" w:color="auto" w:fill="E6FFE5"/>
          </w:tcPr>
          <w:p w14:paraId="3AE2BA40" w14:textId="5EF19419" w:rsidR="00DA5DF0" w:rsidRPr="00DA5DF0" w:rsidRDefault="00DA5DF0" w:rsidP="00DA5DF0">
            <w:pPr>
              <w:spacing w:after="0"/>
              <w:jc w:val="right"/>
              <w:rPr>
                <w:i/>
                <w:sz w:val="14"/>
                <w:szCs w:val="18"/>
              </w:rPr>
            </w:pPr>
            <w:r w:rsidRPr="00DA5DF0">
              <w:rPr>
                <w:i/>
                <w:sz w:val="14"/>
                <w:szCs w:val="18"/>
              </w:rPr>
              <w:t>590.000,00</w:t>
            </w:r>
          </w:p>
        </w:tc>
        <w:tc>
          <w:tcPr>
            <w:tcW w:w="1300" w:type="dxa"/>
            <w:shd w:val="clear" w:color="auto" w:fill="E6FFE5"/>
          </w:tcPr>
          <w:p w14:paraId="27100F9B" w14:textId="74CB5AAC" w:rsidR="00DA5DF0" w:rsidRPr="00DA5DF0" w:rsidRDefault="00DA5DF0" w:rsidP="00DA5DF0">
            <w:pPr>
              <w:spacing w:after="0"/>
              <w:jc w:val="right"/>
              <w:rPr>
                <w:i/>
                <w:sz w:val="14"/>
                <w:szCs w:val="18"/>
              </w:rPr>
            </w:pPr>
            <w:r w:rsidRPr="00DA5DF0">
              <w:rPr>
                <w:i/>
                <w:sz w:val="14"/>
                <w:szCs w:val="18"/>
              </w:rPr>
              <w:t>-543.600,00</w:t>
            </w:r>
          </w:p>
        </w:tc>
        <w:tc>
          <w:tcPr>
            <w:tcW w:w="1300" w:type="dxa"/>
            <w:shd w:val="clear" w:color="auto" w:fill="E6FFE5"/>
          </w:tcPr>
          <w:p w14:paraId="2E33656E" w14:textId="38625F49" w:rsidR="00DA5DF0" w:rsidRPr="00DA5DF0" w:rsidRDefault="00DA5DF0" w:rsidP="00DA5DF0">
            <w:pPr>
              <w:spacing w:after="0"/>
              <w:jc w:val="right"/>
              <w:rPr>
                <w:i/>
                <w:sz w:val="14"/>
                <w:szCs w:val="18"/>
              </w:rPr>
            </w:pPr>
            <w:r w:rsidRPr="00DA5DF0">
              <w:rPr>
                <w:i/>
                <w:sz w:val="14"/>
                <w:szCs w:val="18"/>
              </w:rPr>
              <w:t>46.400,00</w:t>
            </w:r>
          </w:p>
        </w:tc>
      </w:tr>
      <w:tr w:rsidR="00DA5DF0" w:rsidRPr="00DA5DF0" w14:paraId="18A84DBB" w14:textId="77777777" w:rsidTr="00DA5DF0">
        <w:tc>
          <w:tcPr>
            <w:tcW w:w="6131" w:type="dxa"/>
            <w:shd w:val="clear" w:color="auto" w:fill="E6FFE5"/>
          </w:tcPr>
          <w:p w14:paraId="395C56A9" w14:textId="0BBAB52F" w:rsidR="00DA5DF0" w:rsidRPr="00DA5DF0" w:rsidRDefault="00DA5DF0" w:rsidP="00DA5DF0">
            <w:pPr>
              <w:spacing w:after="0"/>
              <w:rPr>
                <w:i/>
                <w:sz w:val="14"/>
                <w:szCs w:val="18"/>
              </w:rPr>
            </w:pPr>
            <w:r w:rsidRPr="00DA5DF0">
              <w:rPr>
                <w:i/>
                <w:sz w:val="14"/>
                <w:szCs w:val="18"/>
              </w:rPr>
              <w:t xml:space="preserve">         59 EU</w:t>
            </w:r>
          </w:p>
        </w:tc>
        <w:tc>
          <w:tcPr>
            <w:tcW w:w="1300" w:type="dxa"/>
            <w:shd w:val="clear" w:color="auto" w:fill="E6FFE5"/>
          </w:tcPr>
          <w:p w14:paraId="26755D26" w14:textId="14C59309" w:rsidR="00DA5DF0" w:rsidRPr="00DA5DF0" w:rsidRDefault="00DA5DF0" w:rsidP="00DA5DF0">
            <w:pPr>
              <w:spacing w:after="0"/>
              <w:jc w:val="right"/>
              <w:rPr>
                <w:i/>
                <w:sz w:val="14"/>
                <w:szCs w:val="18"/>
              </w:rPr>
            </w:pPr>
            <w:r w:rsidRPr="00DA5DF0">
              <w:rPr>
                <w:i/>
                <w:sz w:val="14"/>
                <w:szCs w:val="18"/>
              </w:rPr>
              <w:t>247.000,00</w:t>
            </w:r>
          </w:p>
        </w:tc>
        <w:tc>
          <w:tcPr>
            <w:tcW w:w="1300" w:type="dxa"/>
            <w:shd w:val="clear" w:color="auto" w:fill="E6FFE5"/>
          </w:tcPr>
          <w:p w14:paraId="7F8346C7" w14:textId="7AA67444" w:rsidR="00DA5DF0" w:rsidRPr="00DA5DF0" w:rsidRDefault="00DA5DF0" w:rsidP="00DA5DF0">
            <w:pPr>
              <w:spacing w:after="0"/>
              <w:jc w:val="right"/>
              <w:rPr>
                <w:i/>
                <w:sz w:val="14"/>
                <w:szCs w:val="18"/>
              </w:rPr>
            </w:pPr>
            <w:r w:rsidRPr="00DA5DF0">
              <w:rPr>
                <w:i/>
                <w:sz w:val="14"/>
                <w:szCs w:val="18"/>
              </w:rPr>
              <w:t>-247.000,00</w:t>
            </w:r>
          </w:p>
        </w:tc>
        <w:tc>
          <w:tcPr>
            <w:tcW w:w="1300" w:type="dxa"/>
            <w:shd w:val="clear" w:color="auto" w:fill="E6FFE5"/>
          </w:tcPr>
          <w:p w14:paraId="6A3F4789" w14:textId="5EC75727" w:rsidR="00DA5DF0" w:rsidRPr="00DA5DF0" w:rsidRDefault="00DA5DF0" w:rsidP="00DA5DF0">
            <w:pPr>
              <w:spacing w:after="0"/>
              <w:jc w:val="right"/>
              <w:rPr>
                <w:i/>
                <w:sz w:val="14"/>
                <w:szCs w:val="18"/>
              </w:rPr>
            </w:pPr>
            <w:r w:rsidRPr="00DA5DF0">
              <w:rPr>
                <w:i/>
                <w:sz w:val="14"/>
                <w:szCs w:val="18"/>
              </w:rPr>
              <w:t>0,00</w:t>
            </w:r>
          </w:p>
        </w:tc>
      </w:tr>
      <w:tr w:rsidR="00DA5DF0" w:rsidRPr="00DA5DF0" w14:paraId="17F36605" w14:textId="77777777" w:rsidTr="00DA5DF0">
        <w:tc>
          <w:tcPr>
            <w:tcW w:w="6131" w:type="dxa"/>
            <w:shd w:val="clear" w:color="auto" w:fill="E6FFE5"/>
          </w:tcPr>
          <w:p w14:paraId="1E8C9E5A" w14:textId="6F9D90BA" w:rsidR="00DA5DF0" w:rsidRPr="00DA5DF0" w:rsidRDefault="00DA5DF0" w:rsidP="00DA5DF0">
            <w:pPr>
              <w:spacing w:after="0"/>
              <w:rPr>
                <w:i/>
                <w:sz w:val="14"/>
                <w:szCs w:val="18"/>
              </w:rPr>
            </w:pPr>
            <w:r w:rsidRPr="00DA5DF0">
              <w:rPr>
                <w:i/>
                <w:sz w:val="14"/>
                <w:szCs w:val="18"/>
              </w:rPr>
              <w:t xml:space="preserve">         71 Prihodi od prodaje </w:t>
            </w:r>
            <w:proofErr w:type="spellStart"/>
            <w:r w:rsidRPr="00DA5DF0">
              <w:rPr>
                <w:i/>
                <w:sz w:val="14"/>
                <w:szCs w:val="18"/>
              </w:rPr>
              <w:t>neproizvedene</w:t>
            </w:r>
            <w:proofErr w:type="spellEnd"/>
            <w:r w:rsidRPr="00DA5DF0">
              <w:rPr>
                <w:i/>
                <w:sz w:val="14"/>
                <w:szCs w:val="18"/>
              </w:rPr>
              <w:t xml:space="preserve"> dugotrajne imovine</w:t>
            </w:r>
          </w:p>
        </w:tc>
        <w:tc>
          <w:tcPr>
            <w:tcW w:w="1300" w:type="dxa"/>
            <w:shd w:val="clear" w:color="auto" w:fill="E6FFE5"/>
          </w:tcPr>
          <w:p w14:paraId="13A39A72" w14:textId="0AC61148" w:rsidR="00DA5DF0" w:rsidRPr="00DA5DF0" w:rsidRDefault="00DA5DF0" w:rsidP="00DA5DF0">
            <w:pPr>
              <w:spacing w:after="0"/>
              <w:jc w:val="right"/>
              <w:rPr>
                <w:i/>
                <w:sz w:val="14"/>
                <w:szCs w:val="18"/>
              </w:rPr>
            </w:pPr>
            <w:r w:rsidRPr="00DA5DF0">
              <w:rPr>
                <w:i/>
                <w:sz w:val="14"/>
                <w:szCs w:val="18"/>
              </w:rPr>
              <w:t>20.000,00</w:t>
            </w:r>
          </w:p>
        </w:tc>
        <w:tc>
          <w:tcPr>
            <w:tcW w:w="1300" w:type="dxa"/>
            <w:shd w:val="clear" w:color="auto" w:fill="E6FFE5"/>
          </w:tcPr>
          <w:p w14:paraId="0668C04A" w14:textId="6B91A53C" w:rsidR="00DA5DF0" w:rsidRPr="00DA5DF0" w:rsidRDefault="00DA5DF0" w:rsidP="00DA5DF0">
            <w:pPr>
              <w:spacing w:after="0"/>
              <w:jc w:val="right"/>
              <w:rPr>
                <w:i/>
                <w:sz w:val="14"/>
                <w:szCs w:val="18"/>
              </w:rPr>
            </w:pPr>
            <w:r w:rsidRPr="00DA5DF0">
              <w:rPr>
                <w:i/>
                <w:sz w:val="14"/>
                <w:szCs w:val="18"/>
              </w:rPr>
              <w:t>-20.000,00</w:t>
            </w:r>
          </w:p>
        </w:tc>
        <w:tc>
          <w:tcPr>
            <w:tcW w:w="1300" w:type="dxa"/>
            <w:shd w:val="clear" w:color="auto" w:fill="E6FFE5"/>
          </w:tcPr>
          <w:p w14:paraId="7BA5852F" w14:textId="4D7CE3D6" w:rsidR="00DA5DF0" w:rsidRPr="00DA5DF0" w:rsidRDefault="00DA5DF0" w:rsidP="00DA5DF0">
            <w:pPr>
              <w:spacing w:after="0"/>
              <w:jc w:val="right"/>
              <w:rPr>
                <w:i/>
                <w:sz w:val="14"/>
                <w:szCs w:val="18"/>
              </w:rPr>
            </w:pPr>
            <w:r w:rsidRPr="00DA5DF0">
              <w:rPr>
                <w:i/>
                <w:sz w:val="14"/>
                <w:szCs w:val="18"/>
              </w:rPr>
              <w:t>0,00</w:t>
            </w:r>
          </w:p>
        </w:tc>
      </w:tr>
      <w:tr w:rsidR="00DA5DF0" w:rsidRPr="00DA5DF0" w14:paraId="08D2D070" w14:textId="77777777" w:rsidTr="00DA5DF0">
        <w:tc>
          <w:tcPr>
            <w:tcW w:w="6131" w:type="dxa"/>
            <w:shd w:val="clear" w:color="auto" w:fill="505050"/>
          </w:tcPr>
          <w:p w14:paraId="3545F5AF" w14:textId="1A931CE0" w:rsidR="00DA5DF0" w:rsidRPr="00DA5DF0" w:rsidRDefault="00DA5DF0" w:rsidP="00DA5DF0">
            <w:pPr>
              <w:spacing w:after="0"/>
              <w:rPr>
                <w:b/>
                <w:color w:val="FFFFFF"/>
                <w:sz w:val="16"/>
                <w:szCs w:val="18"/>
              </w:rPr>
            </w:pPr>
            <w:r w:rsidRPr="00DA5DF0">
              <w:rPr>
                <w:b/>
                <w:color w:val="FFFFFF"/>
                <w:sz w:val="16"/>
                <w:szCs w:val="18"/>
              </w:rPr>
              <w:t>UKUPNO RASHODI I IZDACI</w:t>
            </w:r>
          </w:p>
        </w:tc>
        <w:tc>
          <w:tcPr>
            <w:tcW w:w="1300" w:type="dxa"/>
            <w:shd w:val="clear" w:color="auto" w:fill="505050"/>
          </w:tcPr>
          <w:p w14:paraId="57EF0E0B" w14:textId="18C77C18" w:rsidR="00DA5DF0" w:rsidRPr="00DA5DF0" w:rsidRDefault="00DA5DF0" w:rsidP="00DA5DF0">
            <w:pPr>
              <w:spacing w:after="0"/>
              <w:jc w:val="right"/>
              <w:rPr>
                <w:b/>
                <w:color w:val="FFFFFF"/>
                <w:sz w:val="16"/>
                <w:szCs w:val="18"/>
              </w:rPr>
            </w:pPr>
            <w:r w:rsidRPr="00DA5DF0">
              <w:rPr>
                <w:b/>
                <w:color w:val="FFFFFF"/>
                <w:sz w:val="16"/>
                <w:szCs w:val="18"/>
              </w:rPr>
              <w:t>16.536.840,00</w:t>
            </w:r>
          </w:p>
        </w:tc>
        <w:tc>
          <w:tcPr>
            <w:tcW w:w="1300" w:type="dxa"/>
            <w:shd w:val="clear" w:color="auto" w:fill="505050"/>
          </w:tcPr>
          <w:p w14:paraId="08FAA32D" w14:textId="37F05978" w:rsidR="00DA5DF0" w:rsidRPr="00DA5DF0" w:rsidRDefault="00DA5DF0" w:rsidP="00DA5DF0">
            <w:pPr>
              <w:spacing w:after="0"/>
              <w:jc w:val="right"/>
              <w:rPr>
                <w:b/>
                <w:color w:val="FFFFFF"/>
                <w:sz w:val="16"/>
                <w:szCs w:val="18"/>
              </w:rPr>
            </w:pPr>
            <w:r w:rsidRPr="00DA5DF0">
              <w:rPr>
                <w:b/>
                <w:color w:val="FFFFFF"/>
                <w:sz w:val="16"/>
                <w:szCs w:val="18"/>
              </w:rPr>
              <w:t>-7.301.840,00</w:t>
            </w:r>
          </w:p>
        </w:tc>
        <w:tc>
          <w:tcPr>
            <w:tcW w:w="1300" w:type="dxa"/>
            <w:shd w:val="clear" w:color="auto" w:fill="505050"/>
          </w:tcPr>
          <w:p w14:paraId="1252AD66" w14:textId="1AA525A4" w:rsidR="00DA5DF0" w:rsidRPr="00DA5DF0" w:rsidRDefault="00DA5DF0" w:rsidP="00DA5DF0">
            <w:pPr>
              <w:spacing w:after="0"/>
              <w:jc w:val="right"/>
              <w:rPr>
                <w:b/>
                <w:color w:val="FFFFFF"/>
                <w:sz w:val="16"/>
                <w:szCs w:val="18"/>
              </w:rPr>
            </w:pPr>
            <w:r w:rsidRPr="00DA5DF0">
              <w:rPr>
                <w:b/>
                <w:color w:val="FFFFFF"/>
                <w:sz w:val="16"/>
                <w:szCs w:val="18"/>
              </w:rPr>
              <w:t>9.235.000,00</w:t>
            </w:r>
          </w:p>
        </w:tc>
      </w:tr>
    </w:tbl>
    <w:p w14:paraId="0566F32F" w14:textId="10366319" w:rsidR="00EC2A8E" w:rsidRDefault="00EC2A8E">
      <w:pPr>
        <w:spacing w:after="0"/>
        <w:rPr>
          <w:sz w:val="18"/>
          <w:szCs w:val="18"/>
        </w:rPr>
      </w:pPr>
    </w:p>
    <w:p w14:paraId="598C0E77" w14:textId="77777777" w:rsidR="00EC2A8E" w:rsidRDefault="00EC2A8E">
      <w:pPr>
        <w:pStyle w:val="Odlomakpopisa"/>
        <w:spacing w:after="0" w:line="276" w:lineRule="auto"/>
        <w:ind w:left="426"/>
        <w:rPr>
          <w:rFonts w:ascii="Times New Roman" w:hAnsi="Times New Roman"/>
          <w:b/>
          <w:bCs/>
          <w:szCs w:val="20"/>
        </w:rPr>
      </w:pPr>
    </w:p>
    <w:p w14:paraId="6D13D481" w14:textId="40F37AC3" w:rsidR="00EC2A8E" w:rsidRDefault="00132635">
      <w:r w:rsidRPr="00C551D6">
        <w:t xml:space="preserve">Rashodi su planirani u ukupnom iznosu </w:t>
      </w:r>
      <w:r w:rsidR="008308D4" w:rsidRPr="00C551D6">
        <w:t>9.</w:t>
      </w:r>
      <w:r w:rsidR="006169A1">
        <w:t>23</w:t>
      </w:r>
      <w:r w:rsidR="000B04B1">
        <w:t>5</w:t>
      </w:r>
      <w:r w:rsidR="008308D4" w:rsidRPr="00C551D6">
        <w:t>.000,00 EUR</w:t>
      </w:r>
      <w:r w:rsidRPr="00C551D6">
        <w:t xml:space="preserve">, od čega se na rashode poslovanja odnosi </w:t>
      </w:r>
      <w:r w:rsidR="008308D4" w:rsidRPr="00C551D6">
        <w:t>1.</w:t>
      </w:r>
      <w:r w:rsidR="006169A1">
        <w:t>73</w:t>
      </w:r>
      <w:r w:rsidR="000B04B1">
        <w:t>7</w:t>
      </w:r>
      <w:r w:rsidR="008308D4" w:rsidRPr="00C551D6">
        <w:t>.</w:t>
      </w:r>
      <w:r w:rsidR="000B04B1">
        <w:t>19</w:t>
      </w:r>
      <w:r w:rsidR="008308D4" w:rsidRPr="00C551D6">
        <w:t xml:space="preserve">5,00 </w:t>
      </w:r>
      <w:r w:rsidRPr="00C551D6">
        <w:t xml:space="preserve">EUR te na rashode za nabavu nefinancijske imovine (investicije i ulaganja) </w:t>
      </w:r>
      <w:r w:rsidR="008308D4" w:rsidRPr="00C551D6">
        <w:t>7.49</w:t>
      </w:r>
      <w:r w:rsidR="000B04B1">
        <w:t>7</w:t>
      </w:r>
      <w:r w:rsidR="008308D4" w:rsidRPr="00C551D6">
        <w:t>.</w:t>
      </w:r>
      <w:r w:rsidR="000B04B1">
        <w:t>80</w:t>
      </w:r>
      <w:r w:rsidR="008308D4" w:rsidRPr="00C551D6">
        <w:t>5,00</w:t>
      </w:r>
      <w:r w:rsidRPr="00C551D6">
        <w:t xml:space="preserve"> EUR.</w:t>
      </w:r>
    </w:p>
    <w:p w14:paraId="2CCC3A92" w14:textId="37E36F13" w:rsidR="00EC2A8E" w:rsidRDefault="00132635">
      <w:pPr>
        <w:jc w:val="both"/>
        <w:rPr>
          <w:rFonts w:cs="Times New Roman"/>
        </w:rPr>
      </w:pPr>
      <w:r>
        <w:rPr>
          <w:rFonts w:cs="Times New Roman"/>
          <w:b/>
          <w:bCs/>
        </w:rPr>
        <w:t>Rashodi za zaposlene – skupina 31</w:t>
      </w:r>
      <w:r>
        <w:rPr>
          <w:rFonts w:cs="Times New Roman"/>
        </w:rPr>
        <w:t xml:space="preserve"> obuhvaćaju rashode za zaposlene u općinskoj upravi, te plaće za zaposlene iz programa javnih radova (HZZ)</w:t>
      </w:r>
      <w:r w:rsidR="00F42890">
        <w:rPr>
          <w:rFonts w:cs="Times New Roman"/>
        </w:rPr>
        <w:t>,</w:t>
      </w:r>
      <w:r>
        <w:rPr>
          <w:rFonts w:cs="Times New Roman"/>
        </w:rPr>
        <w:t xml:space="preserve"> zaposlene u projektu Zaželi za Vrpolje IV (Zaželi)</w:t>
      </w:r>
      <w:r w:rsidR="00F42890">
        <w:rPr>
          <w:rFonts w:cs="Times New Roman"/>
        </w:rPr>
        <w:t>, te zaposlene kod proračunskog korisnika Dječji vrtić Leptir.</w:t>
      </w:r>
    </w:p>
    <w:p w14:paraId="2B8C640C" w14:textId="00399A76" w:rsidR="00B732AE" w:rsidRDefault="00B732AE" w:rsidP="00B732AE">
      <w:pPr>
        <w:ind w:firstLine="708"/>
        <w:jc w:val="both"/>
        <w:rPr>
          <w:rFonts w:cs="Times New Roman"/>
        </w:rPr>
      </w:pPr>
      <w:r w:rsidRPr="0059610F">
        <w:rPr>
          <w:rFonts w:cs="Times New Roman"/>
        </w:rPr>
        <w:t xml:space="preserve">Proračunom planirana sredstva u iznosu od </w:t>
      </w:r>
      <w:r>
        <w:rPr>
          <w:rFonts w:cs="Times New Roman"/>
        </w:rPr>
        <w:t>928.870,00</w:t>
      </w:r>
      <w:r w:rsidRPr="0059610F">
        <w:rPr>
          <w:rFonts w:cs="Times New Roman"/>
        </w:rPr>
        <w:t xml:space="preserve"> smanjena su za </w:t>
      </w:r>
      <w:r>
        <w:rPr>
          <w:rFonts w:cs="Times New Roman"/>
        </w:rPr>
        <w:t>34</w:t>
      </w:r>
      <w:r w:rsidR="000B04B1">
        <w:rPr>
          <w:rFonts w:cs="Times New Roman"/>
        </w:rPr>
        <w:t>0</w:t>
      </w:r>
      <w:r>
        <w:rPr>
          <w:rFonts w:cs="Times New Roman"/>
        </w:rPr>
        <w:t>.</w:t>
      </w:r>
      <w:r w:rsidR="000B04B1">
        <w:rPr>
          <w:rFonts w:cs="Times New Roman"/>
        </w:rPr>
        <w:t>40</w:t>
      </w:r>
      <w:r>
        <w:rPr>
          <w:rFonts w:cs="Times New Roman"/>
        </w:rPr>
        <w:t>0,00</w:t>
      </w:r>
      <w:r w:rsidRPr="0059610F">
        <w:rPr>
          <w:rFonts w:cs="Times New Roman"/>
        </w:rPr>
        <w:t xml:space="preserve"> EUR na </w:t>
      </w:r>
      <w:r>
        <w:rPr>
          <w:rFonts w:cs="Times New Roman"/>
        </w:rPr>
        <w:t>582.120,00</w:t>
      </w:r>
      <w:r w:rsidRPr="0059610F">
        <w:rPr>
          <w:rFonts w:cs="Times New Roman"/>
        </w:rPr>
        <w:t xml:space="preserve"> EUR što je smanjenje za </w:t>
      </w:r>
      <w:r>
        <w:rPr>
          <w:rFonts w:cs="Times New Roman"/>
        </w:rPr>
        <w:t>3</w:t>
      </w:r>
      <w:r w:rsidR="000B04B1">
        <w:rPr>
          <w:rFonts w:cs="Times New Roman"/>
        </w:rPr>
        <w:t>6,65</w:t>
      </w:r>
      <w:r w:rsidRPr="0059610F">
        <w:rPr>
          <w:rFonts w:cs="Times New Roman"/>
        </w:rPr>
        <w:t>%.</w:t>
      </w:r>
    </w:p>
    <w:p w14:paraId="7D450F55" w14:textId="1A1DA080" w:rsidR="00B732AE" w:rsidRPr="0059610F" w:rsidRDefault="00B732AE" w:rsidP="00B732AE">
      <w:pPr>
        <w:ind w:firstLine="708"/>
        <w:jc w:val="both"/>
        <w:rPr>
          <w:rFonts w:cs="Times New Roman"/>
        </w:rPr>
      </w:pPr>
      <w:r>
        <w:rPr>
          <w:rFonts w:cs="Times New Roman"/>
        </w:rPr>
        <w:t xml:space="preserve">Smanjenje se odnosi na plaće za rad Dječjeg vrtića Leptir Vrpolje </w:t>
      </w:r>
      <w:r w:rsidR="00B068C4">
        <w:rPr>
          <w:rFonts w:cs="Times New Roman"/>
        </w:rPr>
        <w:t>s obzirom da će isti započeti s radom u siječnju 2026. godine.</w:t>
      </w:r>
    </w:p>
    <w:p w14:paraId="31EFC77C" w14:textId="0643A8EB" w:rsidR="00EC2A8E" w:rsidRDefault="00B068C4">
      <w:pPr>
        <w:jc w:val="both"/>
        <w:rPr>
          <w:rFonts w:cs="Times New Roman"/>
        </w:rPr>
      </w:pPr>
      <w:r>
        <w:rPr>
          <w:rFonts w:cs="Times New Roman"/>
          <w:b/>
          <w:bCs/>
        </w:rPr>
        <w:t>S</w:t>
      </w:r>
      <w:r w:rsidR="00132635">
        <w:rPr>
          <w:rFonts w:cs="Times New Roman"/>
          <w:b/>
          <w:bCs/>
        </w:rPr>
        <w:t>kupina rashoda 32 - materijalni rashodi</w:t>
      </w:r>
      <w:r w:rsidR="00132635">
        <w:rPr>
          <w:rFonts w:cs="Times New Roman"/>
        </w:rPr>
        <w:t xml:space="preserve"> obuhvaća rashode za  materijal i usluge, a odnose na materijal i usluge za funkcioniranje djelatnosti predstavničkog i izvršnog tijela, jedinstvenog upravnog odjela,</w:t>
      </w:r>
      <w:r w:rsidR="00F42890">
        <w:rPr>
          <w:rFonts w:cs="Times New Roman"/>
        </w:rPr>
        <w:t xml:space="preserve"> dječjeg vrtića Leptir</w:t>
      </w:r>
      <w:r w:rsidR="001F5900">
        <w:rPr>
          <w:rFonts w:cs="Times New Roman"/>
        </w:rPr>
        <w:t xml:space="preserve"> Vrpolje</w:t>
      </w:r>
      <w:r w:rsidR="00F42890">
        <w:rPr>
          <w:rFonts w:cs="Times New Roman"/>
        </w:rPr>
        <w:t>,</w:t>
      </w:r>
      <w:r w:rsidR="00132635">
        <w:rPr>
          <w:rFonts w:cs="Times New Roman"/>
        </w:rPr>
        <w:t xml:space="preserve"> komunalnih djelatnosti, održavanje postojeće infrastrukture, javnu rasvjetu i sl.</w:t>
      </w:r>
    </w:p>
    <w:p w14:paraId="62267BBA" w14:textId="5EB17B8B" w:rsidR="00D25466" w:rsidRPr="0059610F" w:rsidRDefault="00D25466" w:rsidP="00D25466">
      <w:pPr>
        <w:ind w:firstLine="708"/>
        <w:jc w:val="both"/>
        <w:rPr>
          <w:rFonts w:cs="Times New Roman"/>
        </w:rPr>
      </w:pPr>
      <w:r w:rsidRPr="0059610F">
        <w:rPr>
          <w:rFonts w:cs="Times New Roman"/>
        </w:rPr>
        <w:t xml:space="preserve">Planirana sredstva u Proračunu za 2025. godinu iznose </w:t>
      </w:r>
      <w:r>
        <w:rPr>
          <w:rFonts w:cs="Times New Roman"/>
        </w:rPr>
        <w:t>862.840,00</w:t>
      </w:r>
      <w:r w:rsidRPr="0059610F">
        <w:rPr>
          <w:rFonts w:cs="Times New Roman"/>
        </w:rPr>
        <w:t xml:space="preserve"> EUR te se II. izmjenama i dopunama proračuna smanjuju za </w:t>
      </w:r>
      <w:r w:rsidR="000B04B1">
        <w:rPr>
          <w:rFonts w:cs="Times New Roman"/>
        </w:rPr>
        <w:t>294.343,00</w:t>
      </w:r>
      <w:r w:rsidRPr="0059610F">
        <w:rPr>
          <w:rFonts w:cs="Times New Roman"/>
        </w:rPr>
        <w:t xml:space="preserve"> pri čemu ukupan iznos nakon smanjenja iznosi </w:t>
      </w:r>
      <w:r>
        <w:rPr>
          <w:rFonts w:cs="Times New Roman"/>
        </w:rPr>
        <w:t>5</w:t>
      </w:r>
      <w:r w:rsidR="000B04B1">
        <w:rPr>
          <w:rFonts w:cs="Times New Roman"/>
        </w:rPr>
        <w:t>68</w:t>
      </w:r>
      <w:r>
        <w:rPr>
          <w:rFonts w:cs="Times New Roman"/>
        </w:rPr>
        <w:t>.</w:t>
      </w:r>
      <w:r w:rsidR="000B04B1">
        <w:rPr>
          <w:rFonts w:cs="Times New Roman"/>
        </w:rPr>
        <w:t>4</w:t>
      </w:r>
      <w:r>
        <w:rPr>
          <w:rFonts w:cs="Times New Roman"/>
        </w:rPr>
        <w:t>97,00</w:t>
      </w:r>
      <w:r w:rsidRPr="0059610F">
        <w:rPr>
          <w:rFonts w:cs="Times New Roman"/>
        </w:rPr>
        <w:t xml:space="preserve"> EUR što je postotno izraženo smanjenje za </w:t>
      </w:r>
      <w:r>
        <w:rPr>
          <w:rFonts w:cs="Times New Roman"/>
        </w:rPr>
        <w:t>3</w:t>
      </w:r>
      <w:r w:rsidR="000B04B1">
        <w:rPr>
          <w:rFonts w:cs="Times New Roman"/>
        </w:rPr>
        <w:t>4,11</w:t>
      </w:r>
      <w:r w:rsidRPr="0059610F">
        <w:rPr>
          <w:rFonts w:cs="Times New Roman"/>
        </w:rPr>
        <w:t>%.</w:t>
      </w:r>
    </w:p>
    <w:p w14:paraId="796589F9" w14:textId="4FFFD00E" w:rsidR="00D25466" w:rsidRPr="00B72567" w:rsidRDefault="00D25466" w:rsidP="00D25466">
      <w:pPr>
        <w:ind w:firstLine="708"/>
        <w:jc w:val="both"/>
        <w:rPr>
          <w:rFonts w:cs="Times New Roman"/>
        </w:rPr>
      </w:pPr>
      <w:r w:rsidRPr="00B72567">
        <w:rPr>
          <w:rFonts w:cs="Times New Roman"/>
        </w:rPr>
        <w:t>Najznačajnije smanjenje se odnosi na skupinu 32</w:t>
      </w:r>
      <w:r>
        <w:rPr>
          <w:rFonts w:cs="Times New Roman"/>
        </w:rPr>
        <w:t>2</w:t>
      </w:r>
      <w:r w:rsidRPr="00B72567">
        <w:rPr>
          <w:rFonts w:cs="Times New Roman"/>
        </w:rPr>
        <w:t xml:space="preserve"> rashodi za </w:t>
      </w:r>
      <w:r>
        <w:rPr>
          <w:rFonts w:cs="Times New Roman"/>
        </w:rPr>
        <w:t xml:space="preserve">materijal i energiju </w:t>
      </w:r>
      <w:r w:rsidRPr="00B72567">
        <w:rPr>
          <w:rFonts w:cs="Times New Roman"/>
        </w:rPr>
        <w:t xml:space="preserve">koje je iznosilo </w:t>
      </w:r>
      <w:r>
        <w:rPr>
          <w:rFonts w:cs="Times New Roman"/>
        </w:rPr>
        <w:t>248.200,00</w:t>
      </w:r>
      <w:r w:rsidRPr="00B72567">
        <w:rPr>
          <w:rFonts w:cs="Times New Roman"/>
        </w:rPr>
        <w:t xml:space="preserve"> EUR odnosno nakon smanjenja </w:t>
      </w:r>
      <w:r w:rsidR="00CF43EA">
        <w:rPr>
          <w:rFonts w:cs="Times New Roman"/>
        </w:rPr>
        <w:t>136.032,00</w:t>
      </w:r>
      <w:r w:rsidRPr="00B72567">
        <w:rPr>
          <w:rFonts w:cs="Times New Roman"/>
        </w:rPr>
        <w:t xml:space="preserve"> EUR što čini smanjenje od </w:t>
      </w:r>
      <w:r w:rsidR="00CF43EA">
        <w:rPr>
          <w:rFonts w:cs="Times New Roman"/>
        </w:rPr>
        <w:t>54,81</w:t>
      </w:r>
      <w:r w:rsidRPr="00B72567">
        <w:rPr>
          <w:rFonts w:cs="Times New Roman"/>
        </w:rPr>
        <w:t>%</w:t>
      </w:r>
      <w:r w:rsidR="005E524A">
        <w:rPr>
          <w:rFonts w:cs="Times New Roman"/>
        </w:rPr>
        <w:t xml:space="preserve"> i 323 rashodi za usluge koje je iznosilo 508.810,00 EUR odnosno nakon smanjenja 3</w:t>
      </w:r>
      <w:r w:rsidR="00CF43EA">
        <w:rPr>
          <w:rFonts w:cs="Times New Roman"/>
        </w:rPr>
        <w:t>35</w:t>
      </w:r>
      <w:r w:rsidR="005E524A">
        <w:rPr>
          <w:rFonts w:cs="Times New Roman"/>
        </w:rPr>
        <w:t>.511,00 EUR što čini smanjenje od 3</w:t>
      </w:r>
      <w:r w:rsidR="00CF43EA">
        <w:rPr>
          <w:rFonts w:cs="Times New Roman"/>
        </w:rPr>
        <w:t>4</w:t>
      </w:r>
      <w:r w:rsidR="005E524A">
        <w:rPr>
          <w:rFonts w:cs="Times New Roman"/>
        </w:rPr>
        <w:t>,0</w:t>
      </w:r>
      <w:r w:rsidR="00CF43EA">
        <w:rPr>
          <w:rFonts w:cs="Times New Roman"/>
        </w:rPr>
        <w:t>6</w:t>
      </w:r>
      <w:r w:rsidR="005E524A">
        <w:rPr>
          <w:rFonts w:cs="Times New Roman"/>
        </w:rPr>
        <w:t>%</w:t>
      </w:r>
    </w:p>
    <w:p w14:paraId="4F1C1E9B" w14:textId="69A0C695" w:rsidR="00D25466" w:rsidRDefault="005E524A" w:rsidP="005E524A">
      <w:pPr>
        <w:ind w:firstLine="708"/>
        <w:jc w:val="both"/>
        <w:rPr>
          <w:rFonts w:cs="Times New Roman"/>
        </w:rPr>
      </w:pPr>
      <w:r>
        <w:rPr>
          <w:rFonts w:cs="Times New Roman"/>
        </w:rPr>
        <w:t xml:space="preserve">Smanjenja na materijalnim rashodima se najvećim dijelom odnose na rashode koji su planirani za rad Dječjeg vrtića Leptir Vrpolje. </w:t>
      </w:r>
    </w:p>
    <w:p w14:paraId="56C4AEB8" w14:textId="57EF26E8" w:rsidR="00EC2A8E" w:rsidRDefault="00132635">
      <w:pPr>
        <w:jc w:val="both"/>
        <w:rPr>
          <w:rFonts w:cs="Times New Roman"/>
        </w:rPr>
      </w:pPr>
      <w:r>
        <w:rPr>
          <w:rFonts w:cs="Times New Roman"/>
        </w:rPr>
        <w:t xml:space="preserve"> </w:t>
      </w:r>
      <w:r>
        <w:rPr>
          <w:rFonts w:cs="Times New Roman"/>
          <w:b/>
          <w:bCs/>
        </w:rPr>
        <w:t>Financijski rashodi - skupina 34</w:t>
      </w:r>
      <w:r>
        <w:rPr>
          <w:rFonts w:cs="Times New Roman"/>
        </w:rPr>
        <w:t xml:space="preserve"> odnose se na troškove platnog prometa, rashoda za kamate i ostalih financijskih rashoda.</w:t>
      </w:r>
    </w:p>
    <w:p w14:paraId="0CB477E3" w14:textId="0904A5D6" w:rsidR="005E524A" w:rsidRDefault="005E524A">
      <w:pPr>
        <w:jc w:val="both"/>
        <w:rPr>
          <w:rFonts w:cs="Times New Roman"/>
        </w:rPr>
      </w:pPr>
      <w:r>
        <w:rPr>
          <w:rFonts w:cs="Times New Roman"/>
        </w:rPr>
        <w:t>Planirani iznos je povećan za 4.000,00 EUR u odnosu na plan i iznosi 14.600,00 EUR, a odnosi se na rashode za bankovne usluge i naknadu za obradu dugoročnog kredita.</w:t>
      </w:r>
    </w:p>
    <w:p w14:paraId="125AAC42" w14:textId="4DE76622" w:rsidR="005E524A" w:rsidRDefault="005E524A">
      <w:pPr>
        <w:jc w:val="both"/>
        <w:rPr>
          <w:rFonts w:cs="Times New Roman"/>
        </w:rPr>
      </w:pPr>
      <w:r w:rsidRPr="005E524A">
        <w:rPr>
          <w:rFonts w:cs="Times New Roman"/>
          <w:b/>
          <w:bCs/>
        </w:rPr>
        <w:t>Subvencije – skupina 35</w:t>
      </w:r>
      <w:r>
        <w:rPr>
          <w:rFonts w:cs="Times New Roman"/>
          <w:b/>
          <w:bCs/>
        </w:rPr>
        <w:t xml:space="preserve"> </w:t>
      </w:r>
      <w:r>
        <w:rPr>
          <w:rFonts w:cs="Times New Roman"/>
        </w:rPr>
        <w:t>odnosi se na prijenos sredstava privatnom dječjem vrtiću. Iznos je izmjenama proračuna povećan za 1.233,00 EUR i iznos 139.833,00 EUR.</w:t>
      </w:r>
    </w:p>
    <w:p w14:paraId="4145F21B" w14:textId="133F4847" w:rsidR="005E524A" w:rsidRDefault="005E524A">
      <w:pPr>
        <w:jc w:val="both"/>
        <w:rPr>
          <w:rFonts w:cs="Times New Roman"/>
          <w:b/>
          <w:bCs/>
        </w:rPr>
      </w:pPr>
      <w:r w:rsidRPr="005E524A">
        <w:rPr>
          <w:rFonts w:cs="Times New Roman"/>
          <w:b/>
          <w:bCs/>
        </w:rPr>
        <w:t>Tekuće pomoći unutar općeg proračuna – skupina 36</w:t>
      </w:r>
      <w:r>
        <w:rPr>
          <w:rFonts w:cs="Times New Roman"/>
          <w:b/>
          <w:bCs/>
        </w:rPr>
        <w:t xml:space="preserve"> </w:t>
      </w:r>
    </w:p>
    <w:p w14:paraId="46DBD49E" w14:textId="6CB3F804" w:rsidR="0074457A" w:rsidRPr="00E918FC" w:rsidRDefault="00812CC1">
      <w:pPr>
        <w:jc w:val="both"/>
        <w:rPr>
          <w:rFonts w:cs="Times New Roman"/>
        </w:rPr>
      </w:pPr>
      <w:r>
        <w:rPr>
          <w:rFonts w:cs="Times New Roman"/>
        </w:rPr>
        <w:lastRenderedPageBreak/>
        <w:t>Sredstva planirana proračunom</w:t>
      </w:r>
      <w:r w:rsidR="00E918FC">
        <w:rPr>
          <w:rFonts w:cs="Times New Roman"/>
        </w:rPr>
        <w:t xml:space="preserve"> iznose 300,00 EUR dok su izmjenama i dopunama povećana za 13.100,00 EUR i iznose </w:t>
      </w:r>
      <w:r>
        <w:rPr>
          <w:rFonts w:cs="Times New Roman"/>
        </w:rPr>
        <w:t xml:space="preserve"> </w:t>
      </w:r>
      <w:r w:rsidR="000B04B1">
        <w:rPr>
          <w:rFonts w:cs="Times New Roman"/>
        </w:rPr>
        <w:t>13.4</w:t>
      </w:r>
      <w:r>
        <w:rPr>
          <w:rFonts w:cs="Times New Roman"/>
        </w:rPr>
        <w:t xml:space="preserve">00,00 </w:t>
      </w:r>
      <w:r w:rsidR="000B04B1">
        <w:rPr>
          <w:rFonts w:cs="Times New Roman"/>
        </w:rPr>
        <w:t>EUR</w:t>
      </w:r>
      <w:r w:rsidR="00E918FC">
        <w:rPr>
          <w:rFonts w:cs="Times New Roman"/>
        </w:rPr>
        <w:t xml:space="preserve">, </w:t>
      </w:r>
      <w:r w:rsidR="000B04B1">
        <w:rPr>
          <w:rFonts w:cs="Times New Roman"/>
        </w:rPr>
        <w:t>a odnose se na prijenos sredstava Osnovnoj školi Ivan Mešt</w:t>
      </w:r>
      <w:r w:rsidR="001F5900">
        <w:rPr>
          <w:rFonts w:cs="Times New Roman"/>
        </w:rPr>
        <w:t>r</w:t>
      </w:r>
      <w:r w:rsidR="000B04B1">
        <w:rPr>
          <w:rFonts w:cs="Times New Roman"/>
        </w:rPr>
        <w:t xml:space="preserve">ović u </w:t>
      </w:r>
      <w:proofErr w:type="spellStart"/>
      <w:r w:rsidR="000B04B1">
        <w:rPr>
          <w:rFonts w:cs="Times New Roman"/>
        </w:rPr>
        <w:t>Vrpolju</w:t>
      </w:r>
      <w:proofErr w:type="spellEnd"/>
      <w:r w:rsidR="00E918FC">
        <w:rPr>
          <w:rFonts w:cs="Times New Roman"/>
        </w:rPr>
        <w:t>.</w:t>
      </w:r>
    </w:p>
    <w:p w14:paraId="526FBE68" w14:textId="05E86E55" w:rsidR="00EC2A8E" w:rsidRDefault="00132635">
      <w:pPr>
        <w:jc w:val="both"/>
        <w:rPr>
          <w:rFonts w:cs="Times New Roman"/>
        </w:rPr>
      </w:pPr>
      <w:r>
        <w:rPr>
          <w:rFonts w:cs="Times New Roman"/>
          <w:b/>
          <w:bCs/>
        </w:rPr>
        <w:t>Naknade građanima i kućanstvima  – skupina 37</w:t>
      </w:r>
      <w:r>
        <w:rPr>
          <w:rFonts w:cs="Times New Roman"/>
        </w:rPr>
        <w:t xml:space="preserve"> u najvećoj mjeri se odnose na socijalnu skrb, na pomoći socijalno ugroženom stanovništvu, jednokratne pomoći rodiljama, pomoći studentima, sufinanciranje prijevoza učenika srednjih škola, jednokratne pomoći roditeljima djece koja pohađaju vrtić, sufinanciranje cijene pohađanja dječje igraonice i sl. </w:t>
      </w:r>
    </w:p>
    <w:p w14:paraId="40DD66E1" w14:textId="42284E38" w:rsidR="00D94B32" w:rsidRDefault="00D94B32">
      <w:pPr>
        <w:jc w:val="both"/>
        <w:rPr>
          <w:rFonts w:cs="Times New Roman"/>
        </w:rPr>
      </w:pPr>
      <w:r>
        <w:rPr>
          <w:rFonts w:cs="Times New Roman"/>
        </w:rPr>
        <w:t>U odnosu na proračun kojim je bilo planirano 68.600,00 EUR, izmjenama i dopunama proračuna je povećano za 12.700,00 EUR i iznosi 81.300,00 EUR što je povećanje od 18,51% radi provedbe Odluka Općine Vrpolje.</w:t>
      </w:r>
    </w:p>
    <w:p w14:paraId="23E87566" w14:textId="7320C2D4" w:rsidR="00EC2A8E" w:rsidRDefault="00132635">
      <w:pPr>
        <w:jc w:val="both"/>
        <w:rPr>
          <w:rFonts w:cs="Times New Roman"/>
        </w:rPr>
      </w:pPr>
      <w:r>
        <w:rPr>
          <w:rFonts w:cs="Times New Roman"/>
          <w:b/>
          <w:bCs/>
        </w:rPr>
        <w:t>Ostali rashodi - skupina 38</w:t>
      </w:r>
      <w:r>
        <w:rPr>
          <w:rFonts w:cs="Times New Roman"/>
        </w:rPr>
        <w:t xml:space="preserve">  čine tekuće donacije udrugama građana,  tekuće donacije sportskim, kulturnim, vatrogasnim i ostalim udrugama, kapitalne donacije građanima i kućanstvima.</w:t>
      </w:r>
    </w:p>
    <w:p w14:paraId="4ADF34E1" w14:textId="2DF90BF9" w:rsidR="00D94B32" w:rsidRDefault="00D94B32">
      <w:pPr>
        <w:jc w:val="both"/>
        <w:rPr>
          <w:rFonts w:cs="Times New Roman"/>
        </w:rPr>
      </w:pPr>
      <w:r>
        <w:rPr>
          <w:rFonts w:cs="Times New Roman"/>
        </w:rPr>
        <w:t xml:space="preserve">Proračunom planirana sredstva u iznosu od 212.180,00 povećavaju se za </w:t>
      </w:r>
      <w:r w:rsidR="003549FA">
        <w:rPr>
          <w:rFonts w:cs="Times New Roman"/>
        </w:rPr>
        <w:t>11</w:t>
      </w:r>
      <w:r w:rsidR="00E918FC">
        <w:rPr>
          <w:rFonts w:cs="Times New Roman"/>
        </w:rPr>
        <w:t>8</w:t>
      </w:r>
      <w:r>
        <w:rPr>
          <w:rFonts w:cs="Times New Roman"/>
        </w:rPr>
        <w:t>.</w:t>
      </w:r>
      <w:r w:rsidR="00E918FC">
        <w:rPr>
          <w:rFonts w:cs="Times New Roman"/>
        </w:rPr>
        <w:t>9</w:t>
      </w:r>
      <w:r>
        <w:rPr>
          <w:rFonts w:cs="Times New Roman"/>
        </w:rPr>
        <w:t xml:space="preserve">15,00 EUR i iznose </w:t>
      </w:r>
      <w:r w:rsidR="003549FA">
        <w:rPr>
          <w:rFonts w:cs="Times New Roman"/>
        </w:rPr>
        <w:t>31</w:t>
      </w:r>
      <w:r w:rsidR="00E918FC">
        <w:rPr>
          <w:rFonts w:cs="Times New Roman"/>
        </w:rPr>
        <w:t>1</w:t>
      </w:r>
      <w:r>
        <w:rPr>
          <w:rFonts w:cs="Times New Roman"/>
        </w:rPr>
        <w:t>.</w:t>
      </w:r>
      <w:r w:rsidR="00E918FC">
        <w:rPr>
          <w:rFonts w:cs="Times New Roman"/>
        </w:rPr>
        <w:t>0</w:t>
      </w:r>
      <w:r>
        <w:rPr>
          <w:rFonts w:cs="Times New Roman"/>
        </w:rPr>
        <w:t xml:space="preserve">95,00 EUR radi provedbe programa </w:t>
      </w:r>
      <w:r w:rsidR="00812CC1">
        <w:rPr>
          <w:rFonts w:cs="Times New Roman"/>
        </w:rPr>
        <w:t>organizacija civilnog društva i dodjeljivanja kapitalnih donacijama kroz demografske mjere.</w:t>
      </w:r>
    </w:p>
    <w:p w14:paraId="27EC86D3" w14:textId="6888AB8E" w:rsidR="00EC2A8E" w:rsidRDefault="00132635">
      <w:pPr>
        <w:jc w:val="both"/>
        <w:rPr>
          <w:rFonts w:cs="Times New Roman"/>
        </w:rPr>
      </w:pPr>
      <w:r>
        <w:rPr>
          <w:rFonts w:cs="Times New Roman"/>
          <w:b/>
          <w:bCs/>
        </w:rPr>
        <w:t xml:space="preserve">Rashodi za nabavu </w:t>
      </w:r>
      <w:proofErr w:type="spellStart"/>
      <w:r>
        <w:rPr>
          <w:rFonts w:cs="Times New Roman"/>
          <w:b/>
          <w:bCs/>
        </w:rPr>
        <w:t>neproizvedene</w:t>
      </w:r>
      <w:proofErr w:type="spellEnd"/>
      <w:r>
        <w:rPr>
          <w:rFonts w:cs="Times New Roman"/>
          <w:b/>
          <w:bCs/>
        </w:rPr>
        <w:t xml:space="preserve"> imovine - skupina</w:t>
      </w:r>
      <w:r w:rsidRPr="005E524A">
        <w:rPr>
          <w:rFonts w:cs="Times New Roman"/>
          <w:b/>
          <w:bCs/>
        </w:rPr>
        <w:t xml:space="preserve"> 41</w:t>
      </w:r>
      <w:r>
        <w:rPr>
          <w:rFonts w:cs="Times New Roman"/>
        </w:rPr>
        <w:t xml:space="preserve"> odnose se na nabavu materijalne imovine (zemljište).</w:t>
      </w:r>
    </w:p>
    <w:p w14:paraId="5E2A5B66" w14:textId="7B988731" w:rsidR="00812CC1" w:rsidRDefault="00812CC1">
      <w:pPr>
        <w:jc w:val="both"/>
        <w:rPr>
          <w:rFonts w:cs="Times New Roman"/>
        </w:rPr>
      </w:pPr>
      <w:r>
        <w:rPr>
          <w:rFonts w:cs="Times New Roman"/>
        </w:rPr>
        <w:t>Proračunom je bilo planirano 25.000,00 EUR za kupnju zemljišta. Kako se realizacija neće izvršiti u 2025. godini iznos u proračunu se smanjuje za cjelokupni plan i iznosi 0,00 EUR</w:t>
      </w:r>
    </w:p>
    <w:p w14:paraId="37FD0C0B" w14:textId="1EBA8365" w:rsidR="00EC2A8E" w:rsidRDefault="00132635">
      <w:pPr>
        <w:jc w:val="both"/>
        <w:rPr>
          <w:rFonts w:cs="Times New Roman"/>
        </w:rPr>
      </w:pPr>
      <w:r>
        <w:rPr>
          <w:rFonts w:cs="Times New Roman"/>
          <w:b/>
          <w:bCs/>
        </w:rPr>
        <w:t>Rashodi za nabavu proizvedene dugotrajne imovine - skupina 42</w:t>
      </w:r>
      <w:r>
        <w:rPr>
          <w:rFonts w:cs="Times New Roman"/>
        </w:rPr>
        <w:t xml:space="preserve"> odnose se na nabavu opreme za održavanje javnih površina, uređenje pješačkih staza, izgradnju i uređenje prometnica, uređenje zgrada u vlasništvu općine, mrtvačnica i slično</w:t>
      </w:r>
      <w:r w:rsidR="00E918FC">
        <w:rPr>
          <w:rFonts w:cs="Times New Roman"/>
        </w:rPr>
        <w:t xml:space="preserve"> i nabavu knjižne građe u čitaonici u </w:t>
      </w:r>
      <w:proofErr w:type="spellStart"/>
      <w:r w:rsidR="00E918FC">
        <w:rPr>
          <w:rFonts w:cs="Times New Roman"/>
        </w:rPr>
        <w:t>Vrpolju</w:t>
      </w:r>
      <w:proofErr w:type="spellEnd"/>
      <w:r>
        <w:rPr>
          <w:rFonts w:cs="Times New Roman"/>
        </w:rPr>
        <w:t>.</w:t>
      </w:r>
    </w:p>
    <w:p w14:paraId="54A91DCC" w14:textId="057F7B34" w:rsidR="00812CC1" w:rsidRDefault="00812CC1">
      <w:pPr>
        <w:jc w:val="both"/>
        <w:rPr>
          <w:rFonts w:cs="Times New Roman"/>
        </w:rPr>
      </w:pPr>
      <w:r>
        <w:rPr>
          <w:rFonts w:cs="Times New Roman"/>
        </w:rPr>
        <w:t>Rashodi su planirani u iznosu od 12.293.150,00 EUR te su izmjenama i dopunama proračuna smanjeni za 5.24</w:t>
      </w:r>
      <w:r w:rsidR="00E918FC">
        <w:rPr>
          <w:rFonts w:cs="Times New Roman"/>
        </w:rPr>
        <w:t>7</w:t>
      </w:r>
      <w:r>
        <w:rPr>
          <w:rFonts w:cs="Times New Roman"/>
        </w:rPr>
        <w:t>.</w:t>
      </w:r>
      <w:r w:rsidR="00E918FC">
        <w:rPr>
          <w:rFonts w:cs="Times New Roman"/>
        </w:rPr>
        <w:t>18</w:t>
      </w:r>
      <w:r>
        <w:rPr>
          <w:rFonts w:cs="Times New Roman"/>
        </w:rPr>
        <w:t>5,00 EUR i nakon smanjenja iznose 7.04</w:t>
      </w:r>
      <w:r w:rsidR="00E918FC">
        <w:rPr>
          <w:rFonts w:cs="Times New Roman"/>
        </w:rPr>
        <w:t>5</w:t>
      </w:r>
      <w:r>
        <w:rPr>
          <w:rFonts w:cs="Times New Roman"/>
        </w:rPr>
        <w:t>.</w:t>
      </w:r>
      <w:r w:rsidR="00E918FC">
        <w:rPr>
          <w:rFonts w:cs="Times New Roman"/>
        </w:rPr>
        <w:t>96</w:t>
      </w:r>
      <w:r>
        <w:rPr>
          <w:rFonts w:cs="Times New Roman"/>
        </w:rPr>
        <w:t xml:space="preserve">5,00 EUR. Smanjenje se odnosi na izgradnju Centra za starije u </w:t>
      </w:r>
      <w:proofErr w:type="spellStart"/>
      <w:r>
        <w:rPr>
          <w:rFonts w:cs="Times New Roman"/>
        </w:rPr>
        <w:t>Vrpolju</w:t>
      </w:r>
      <w:proofErr w:type="spellEnd"/>
      <w:r>
        <w:rPr>
          <w:rFonts w:cs="Times New Roman"/>
        </w:rPr>
        <w:t xml:space="preserve"> i druga kapitalna ulaganja za prijavljene i odobrene projekte, a koji će se nastaviti realizirati u 2026. godini.</w:t>
      </w:r>
    </w:p>
    <w:p w14:paraId="4FECC866" w14:textId="2D02D623" w:rsidR="00EC2A8E" w:rsidRDefault="00132635" w:rsidP="00812CC1">
      <w:pPr>
        <w:jc w:val="both"/>
        <w:rPr>
          <w:rFonts w:cs="Times New Roman"/>
        </w:rPr>
      </w:pPr>
      <w:r>
        <w:rPr>
          <w:rFonts w:cs="Times New Roman"/>
          <w:b/>
          <w:bCs/>
        </w:rPr>
        <w:t xml:space="preserve">Rashodi za dodatna ulaganja na nefinancijsku imovinu - skupina 45 </w:t>
      </w:r>
      <w:r>
        <w:rPr>
          <w:rFonts w:cs="Times New Roman"/>
        </w:rPr>
        <w:t>- odnose se na dodatna ulaganja u objekte u vlasništvu općine.</w:t>
      </w:r>
    </w:p>
    <w:p w14:paraId="60DDCE03" w14:textId="113FE820" w:rsidR="00812CC1" w:rsidRPr="00812CC1" w:rsidRDefault="00812CC1" w:rsidP="00812CC1">
      <w:pPr>
        <w:jc w:val="both"/>
        <w:rPr>
          <w:rFonts w:cs="Times New Roman"/>
        </w:rPr>
      </w:pPr>
      <w:r>
        <w:rPr>
          <w:rFonts w:cs="Times New Roman"/>
        </w:rPr>
        <w:t>Rashodi za dodatna ulaganja planira proračunom su smanjena za 1.544.860,00 EUR i iznose 451.840,00 EUR. Smanjenje se odnosi na investicije u objekte za koje se aktivnosti planiraju u 2026. godini.</w:t>
      </w:r>
    </w:p>
    <w:p w14:paraId="49D0D47D" w14:textId="77777777" w:rsidR="00EC2A8E" w:rsidRDefault="00EC2A8E">
      <w:pPr>
        <w:pStyle w:val="Odlomakpopisa"/>
        <w:spacing w:after="0" w:line="276" w:lineRule="auto"/>
        <w:ind w:left="426"/>
        <w:rPr>
          <w:rFonts w:ascii="Times New Roman" w:hAnsi="Times New Roman"/>
          <w:b/>
          <w:bCs/>
          <w:szCs w:val="20"/>
        </w:rPr>
      </w:pPr>
    </w:p>
    <w:p w14:paraId="6B748B4F" w14:textId="77777777" w:rsidR="00EC2A8E" w:rsidRDefault="00132635">
      <w:pPr>
        <w:pStyle w:val="Odlomakpopisa"/>
        <w:numPr>
          <w:ilvl w:val="0"/>
          <w:numId w:val="23"/>
        </w:numPr>
        <w:spacing w:after="0" w:line="276" w:lineRule="auto"/>
        <w:ind w:left="426" w:firstLine="0"/>
        <w:rPr>
          <w:rFonts w:ascii="Times New Roman" w:hAnsi="Times New Roman"/>
          <w:b/>
          <w:bCs/>
          <w:szCs w:val="20"/>
        </w:rPr>
      </w:pPr>
      <w:r>
        <w:rPr>
          <w:rFonts w:ascii="Times New Roman" w:hAnsi="Times New Roman"/>
          <w:b/>
          <w:bCs/>
          <w:szCs w:val="20"/>
        </w:rPr>
        <w:t>OBRAZLOŽENJE VIŠKOVA I MANJKOVA JEDINICE LOKALNE SAMOUPRAVE</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31"/>
        <w:gridCol w:w="1300"/>
        <w:gridCol w:w="1300"/>
        <w:gridCol w:w="1300"/>
      </w:tblGrid>
      <w:tr w:rsidR="00DA5DF0" w:rsidRPr="00DA5DF0" w14:paraId="4FBACEF8" w14:textId="77777777" w:rsidTr="00DA5DF0">
        <w:tc>
          <w:tcPr>
            <w:tcW w:w="6131" w:type="dxa"/>
            <w:shd w:val="clear" w:color="auto" w:fill="505050"/>
          </w:tcPr>
          <w:p w14:paraId="32E95334" w14:textId="4B118919" w:rsidR="00DA5DF0" w:rsidRPr="00DA5DF0" w:rsidRDefault="00DA5DF0" w:rsidP="00DA5DF0">
            <w:pPr>
              <w:spacing w:after="0"/>
              <w:jc w:val="center"/>
              <w:rPr>
                <w:b/>
                <w:color w:val="FFFFFF"/>
                <w:sz w:val="16"/>
                <w:szCs w:val="16"/>
              </w:rPr>
            </w:pPr>
            <w:r w:rsidRPr="00DA5DF0">
              <w:rPr>
                <w:b/>
                <w:color w:val="FFFFFF"/>
                <w:sz w:val="16"/>
                <w:szCs w:val="16"/>
              </w:rPr>
              <w:t>RAČUN I OPIS RAČUNA</w:t>
            </w:r>
          </w:p>
        </w:tc>
        <w:tc>
          <w:tcPr>
            <w:tcW w:w="1300" w:type="dxa"/>
            <w:shd w:val="clear" w:color="auto" w:fill="505050"/>
          </w:tcPr>
          <w:p w14:paraId="3C29AE6F" w14:textId="7AC56A22" w:rsidR="00DA5DF0" w:rsidRPr="00DA5DF0" w:rsidRDefault="00DA5DF0" w:rsidP="00DA5DF0">
            <w:pPr>
              <w:spacing w:after="0"/>
              <w:jc w:val="center"/>
              <w:rPr>
                <w:b/>
                <w:color w:val="FFFFFF"/>
                <w:sz w:val="16"/>
                <w:szCs w:val="16"/>
              </w:rPr>
            </w:pPr>
            <w:r w:rsidRPr="00DA5DF0">
              <w:rPr>
                <w:b/>
                <w:color w:val="FFFFFF"/>
                <w:sz w:val="16"/>
                <w:szCs w:val="16"/>
              </w:rPr>
              <w:t>I. IZMJENE I DOPUNE PRORAČUNA ZA 2025. GODINU</w:t>
            </w:r>
          </w:p>
        </w:tc>
        <w:tc>
          <w:tcPr>
            <w:tcW w:w="1300" w:type="dxa"/>
            <w:shd w:val="clear" w:color="auto" w:fill="505050"/>
          </w:tcPr>
          <w:p w14:paraId="2615A92C" w14:textId="02858355" w:rsidR="00DA5DF0" w:rsidRPr="00DA5DF0" w:rsidRDefault="00DA5DF0" w:rsidP="00DA5DF0">
            <w:pPr>
              <w:spacing w:after="0"/>
              <w:jc w:val="center"/>
              <w:rPr>
                <w:b/>
                <w:color w:val="FFFFFF"/>
                <w:sz w:val="16"/>
                <w:szCs w:val="16"/>
              </w:rPr>
            </w:pPr>
            <w:r w:rsidRPr="00DA5DF0">
              <w:rPr>
                <w:b/>
                <w:color w:val="FFFFFF"/>
                <w:sz w:val="16"/>
                <w:szCs w:val="16"/>
              </w:rPr>
              <w:t>POVEĆANJE/SMANJENJE</w:t>
            </w:r>
          </w:p>
        </w:tc>
        <w:tc>
          <w:tcPr>
            <w:tcW w:w="1300" w:type="dxa"/>
            <w:shd w:val="clear" w:color="auto" w:fill="505050"/>
          </w:tcPr>
          <w:p w14:paraId="2807D673" w14:textId="570BF36C" w:rsidR="00DA5DF0" w:rsidRPr="00DA5DF0" w:rsidRDefault="00DA5DF0" w:rsidP="00DA5DF0">
            <w:pPr>
              <w:spacing w:after="0"/>
              <w:jc w:val="center"/>
              <w:rPr>
                <w:b/>
                <w:color w:val="FFFFFF"/>
                <w:sz w:val="16"/>
                <w:szCs w:val="16"/>
              </w:rPr>
            </w:pPr>
            <w:r w:rsidRPr="00DA5DF0">
              <w:rPr>
                <w:b/>
                <w:color w:val="FFFFFF"/>
                <w:sz w:val="16"/>
                <w:szCs w:val="16"/>
              </w:rPr>
              <w:t>II. IZMJENE I DOPUNE PRORAČUNA ZA 2025. GODINU</w:t>
            </w:r>
          </w:p>
        </w:tc>
      </w:tr>
      <w:tr w:rsidR="00DA5DF0" w:rsidRPr="00DA5DF0" w14:paraId="720CD9BA" w14:textId="77777777" w:rsidTr="00DA5DF0">
        <w:tc>
          <w:tcPr>
            <w:tcW w:w="6131" w:type="dxa"/>
            <w:shd w:val="clear" w:color="auto" w:fill="505050"/>
          </w:tcPr>
          <w:p w14:paraId="1FBA0D9A" w14:textId="7209A017" w:rsidR="00DA5DF0" w:rsidRPr="00DA5DF0" w:rsidRDefault="00DA5DF0" w:rsidP="00DA5DF0">
            <w:pPr>
              <w:spacing w:after="0"/>
              <w:jc w:val="center"/>
              <w:rPr>
                <w:b/>
                <w:color w:val="FFFFFF"/>
                <w:sz w:val="16"/>
                <w:szCs w:val="16"/>
              </w:rPr>
            </w:pPr>
            <w:r>
              <w:rPr>
                <w:b/>
                <w:color w:val="FFFFFF"/>
                <w:sz w:val="16"/>
                <w:szCs w:val="16"/>
              </w:rPr>
              <w:t>1</w:t>
            </w:r>
          </w:p>
        </w:tc>
        <w:tc>
          <w:tcPr>
            <w:tcW w:w="1300" w:type="dxa"/>
            <w:shd w:val="clear" w:color="auto" w:fill="505050"/>
          </w:tcPr>
          <w:p w14:paraId="3FA8969A" w14:textId="764F855E" w:rsidR="00DA5DF0" w:rsidRPr="00DA5DF0" w:rsidRDefault="00DA5DF0" w:rsidP="00DA5DF0">
            <w:pPr>
              <w:spacing w:after="0"/>
              <w:jc w:val="center"/>
              <w:rPr>
                <w:b/>
                <w:color w:val="FFFFFF"/>
                <w:sz w:val="16"/>
                <w:szCs w:val="16"/>
              </w:rPr>
            </w:pPr>
            <w:r>
              <w:rPr>
                <w:b/>
                <w:color w:val="FFFFFF"/>
                <w:sz w:val="16"/>
                <w:szCs w:val="16"/>
              </w:rPr>
              <w:t>2</w:t>
            </w:r>
          </w:p>
        </w:tc>
        <w:tc>
          <w:tcPr>
            <w:tcW w:w="1300" w:type="dxa"/>
            <w:shd w:val="clear" w:color="auto" w:fill="505050"/>
          </w:tcPr>
          <w:p w14:paraId="41A65AA0" w14:textId="63BC6075" w:rsidR="00DA5DF0" w:rsidRPr="00DA5DF0" w:rsidRDefault="00DA5DF0" w:rsidP="00DA5DF0">
            <w:pPr>
              <w:spacing w:after="0"/>
              <w:jc w:val="center"/>
              <w:rPr>
                <w:b/>
                <w:color w:val="FFFFFF"/>
                <w:sz w:val="16"/>
                <w:szCs w:val="16"/>
              </w:rPr>
            </w:pPr>
            <w:r>
              <w:rPr>
                <w:b/>
                <w:color w:val="FFFFFF"/>
                <w:sz w:val="16"/>
                <w:szCs w:val="16"/>
              </w:rPr>
              <w:t>3</w:t>
            </w:r>
          </w:p>
        </w:tc>
        <w:tc>
          <w:tcPr>
            <w:tcW w:w="1300" w:type="dxa"/>
            <w:shd w:val="clear" w:color="auto" w:fill="505050"/>
          </w:tcPr>
          <w:p w14:paraId="25EF8D4F" w14:textId="4CCD4557" w:rsidR="00DA5DF0" w:rsidRPr="00DA5DF0" w:rsidRDefault="00DA5DF0" w:rsidP="00DA5DF0">
            <w:pPr>
              <w:spacing w:after="0"/>
              <w:jc w:val="center"/>
              <w:rPr>
                <w:b/>
                <w:color w:val="FFFFFF"/>
                <w:sz w:val="16"/>
                <w:szCs w:val="16"/>
              </w:rPr>
            </w:pPr>
            <w:r>
              <w:rPr>
                <w:b/>
                <w:color w:val="FFFFFF"/>
                <w:sz w:val="16"/>
                <w:szCs w:val="16"/>
              </w:rPr>
              <w:t>4</w:t>
            </w:r>
          </w:p>
        </w:tc>
      </w:tr>
      <w:tr w:rsidR="00DA5DF0" w:rsidRPr="00DA5DF0" w14:paraId="4B59B214" w14:textId="77777777" w:rsidTr="00DA5DF0">
        <w:tc>
          <w:tcPr>
            <w:tcW w:w="6131" w:type="dxa"/>
            <w:shd w:val="clear" w:color="auto" w:fill="BDD7EE"/>
          </w:tcPr>
          <w:p w14:paraId="4CA2EE17" w14:textId="79E9F677" w:rsidR="00DA5DF0" w:rsidRPr="00DA5DF0" w:rsidRDefault="00DA5DF0" w:rsidP="00DA5DF0">
            <w:pPr>
              <w:spacing w:after="0"/>
              <w:rPr>
                <w:sz w:val="18"/>
                <w:szCs w:val="16"/>
              </w:rPr>
            </w:pPr>
            <w:r w:rsidRPr="00DA5DF0">
              <w:rPr>
                <w:sz w:val="18"/>
                <w:szCs w:val="16"/>
              </w:rPr>
              <w:t>9 Vlastiti izvori</w:t>
            </w:r>
          </w:p>
        </w:tc>
        <w:tc>
          <w:tcPr>
            <w:tcW w:w="1300" w:type="dxa"/>
            <w:shd w:val="clear" w:color="auto" w:fill="BDD7EE"/>
          </w:tcPr>
          <w:p w14:paraId="2194B4B6" w14:textId="1FA12799" w:rsidR="00DA5DF0" w:rsidRPr="00DA5DF0" w:rsidRDefault="00DA5DF0" w:rsidP="00DA5DF0">
            <w:pPr>
              <w:spacing w:after="0"/>
              <w:jc w:val="right"/>
              <w:rPr>
                <w:sz w:val="18"/>
                <w:szCs w:val="16"/>
              </w:rPr>
            </w:pPr>
            <w:r w:rsidRPr="00DA5DF0">
              <w:rPr>
                <w:sz w:val="18"/>
                <w:szCs w:val="16"/>
              </w:rPr>
              <w:t>2.478.353,00</w:t>
            </w:r>
          </w:p>
        </w:tc>
        <w:tc>
          <w:tcPr>
            <w:tcW w:w="1300" w:type="dxa"/>
            <w:shd w:val="clear" w:color="auto" w:fill="BDD7EE"/>
          </w:tcPr>
          <w:p w14:paraId="60E5611D" w14:textId="0478CF82" w:rsidR="00DA5DF0" w:rsidRPr="00DA5DF0" w:rsidRDefault="00DA5DF0" w:rsidP="00DA5DF0">
            <w:pPr>
              <w:spacing w:after="0"/>
              <w:jc w:val="right"/>
              <w:rPr>
                <w:sz w:val="18"/>
                <w:szCs w:val="16"/>
              </w:rPr>
            </w:pPr>
            <w:r w:rsidRPr="00DA5DF0">
              <w:rPr>
                <w:sz w:val="18"/>
                <w:szCs w:val="16"/>
              </w:rPr>
              <w:t>-698.086,41</w:t>
            </w:r>
          </w:p>
        </w:tc>
        <w:tc>
          <w:tcPr>
            <w:tcW w:w="1300" w:type="dxa"/>
            <w:shd w:val="clear" w:color="auto" w:fill="BDD7EE"/>
          </w:tcPr>
          <w:p w14:paraId="5ACB7BD0" w14:textId="29BD672C" w:rsidR="00DA5DF0" w:rsidRPr="00DA5DF0" w:rsidRDefault="00DA5DF0" w:rsidP="00DA5DF0">
            <w:pPr>
              <w:spacing w:after="0"/>
              <w:jc w:val="right"/>
              <w:rPr>
                <w:sz w:val="18"/>
                <w:szCs w:val="16"/>
              </w:rPr>
            </w:pPr>
            <w:r w:rsidRPr="00DA5DF0">
              <w:rPr>
                <w:sz w:val="18"/>
                <w:szCs w:val="16"/>
              </w:rPr>
              <w:t>1.780.266,59</w:t>
            </w:r>
          </w:p>
        </w:tc>
      </w:tr>
      <w:tr w:rsidR="00DA5DF0" w14:paraId="3D876685" w14:textId="77777777" w:rsidTr="00DA5DF0">
        <w:tc>
          <w:tcPr>
            <w:tcW w:w="6131" w:type="dxa"/>
          </w:tcPr>
          <w:p w14:paraId="56F0ACD1" w14:textId="0E74E18C" w:rsidR="00DA5DF0" w:rsidRDefault="00DA5DF0" w:rsidP="00DA5DF0">
            <w:pPr>
              <w:spacing w:after="0"/>
              <w:rPr>
                <w:sz w:val="18"/>
                <w:szCs w:val="16"/>
              </w:rPr>
            </w:pPr>
            <w:r>
              <w:rPr>
                <w:sz w:val="18"/>
                <w:szCs w:val="16"/>
              </w:rPr>
              <w:t>92 Rezultat poslovanja</w:t>
            </w:r>
          </w:p>
        </w:tc>
        <w:tc>
          <w:tcPr>
            <w:tcW w:w="1300" w:type="dxa"/>
          </w:tcPr>
          <w:p w14:paraId="6A22B51A" w14:textId="34FD7A8C" w:rsidR="00DA5DF0" w:rsidRDefault="00DA5DF0" w:rsidP="00DA5DF0">
            <w:pPr>
              <w:spacing w:after="0"/>
              <w:jc w:val="right"/>
              <w:rPr>
                <w:sz w:val="18"/>
                <w:szCs w:val="16"/>
              </w:rPr>
            </w:pPr>
            <w:r>
              <w:rPr>
                <w:sz w:val="18"/>
                <w:szCs w:val="16"/>
              </w:rPr>
              <w:t>2.478.353,00</w:t>
            </w:r>
          </w:p>
        </w:tc>
        <w:tc>
          <w:tcPr>
            <w:tcW w:w="1300" w:type="dxa"/>
          </w:tcPr>
          <w:p w14:paraId="508A84DB" w14:textId="7B5319A8" w:rsidR="00DA5DF0" w:rsidRDefault="00DA5DF0" w:rsidP="00DA5DF0">
            <w:pPr>
              <w:spacing w:after="0"/>
              <w:jc w:val="right"/>
              <w:rPr>
                <w:sz w:val="18"/>
                <w:szCs w:val="16"/>
              </w:rPr>
            </w:pPr>
            <w:r>
              <w:rPr>
                <w:sz w:val="18"/>
                <w:szCs w:val="16"/>
              </w:rPr>
              <w:t>-698.086,41</w:t>
            </w:r>
          </w:p>
        </w:tc>
        <w:tc>
          <w:tcPr>
            <w:tcW w:w="1300" w:type="dxa"/>
          </w:tcPr>
          <w:p w14:paraId="6D179A4D" w14:textId="3E0C4934" w:rsidR="00DA5DF0" w:rsidRDefault="00DA5DF0" w:rsidP="00DA5DF0">
            <w:pPr>
              <w:spacing w:after="0"/>
              <w:jc w:val="right"/>
              <w:rPr>
                <w:sz w:val="18"/>
                <w:szCs w:val="16"/>
              </w:rPr>
            </w:pPr>
            <w:r>
              <w:rPr>
                <w:sz w:val="18"/>
                <w:szCs w:val="16"/>
              </w:rPr>
              <w:t>1.780.266,59</w:t>
            </w:r>
          </w:p>
        </w:tc>
      </w:tr>
    </w:tbl>
    <w:p w14:paraId="711155F9" w14:textId="4CA1BE46" w:rsidR="00EC2A8E" w:rsidRDefault="00EC2A8E">
      <w:pPr>
        <w:spacing w:after="0"/>
        <w:rPr>
          <w:sz w:val="18"/>
          <w:szCs w:val="16"/>
        </w:rPr>
      </w:pPr>
    </w:p>
    <w:p w14:paraId="411C3076" w14:textId="77777777" w:rsidR="00EC2A8E" w:rsidRDefault="00EC2A8E">
      <w:pPr>
        <w:spacing w:after="0"/>
        <w:ind w:left="426"/>
        <w:rPr>
          <w:sz w:val="18"/>
          <w:szCs w:val="16"/>
        </w:rPr>
      </w:pPr>
    </w:p>
    <w:p w14:paraId="4B43CE5A" w14:textId="5CC99D60" w:rsidR="00C551D6" w:rsidRDefault="00132635">
      <w:pPr>
        <w:jc w:val="both"/>
        <w:rPr>
          <w:rFonts w:cs="Times New Roman"/>
        </w:rPr>
      </w:pPr>
      <w:bookmarkStart w:id="7" w:name="_Toc143693719"/>
      <w:r>
        <w:rPr>
          <w:rFonts w:cs="Times New Roman"/>
        </w:rPr>
        <w:t xml:space="preserve">Planirani preneseni višak </w:t>
      </w:r>
      <w:r w:rsidR="004F2886">
        <w:rPr>
          <w:rFonts w:cs="Times New Roman"/>
        </w:rPr>
        <w:t>iznosi</w:t>
      </w:r>
      <w:r w:rsidR="00C551D6">
        <w:rPr>
          <w:rFonts w:cs="Times New Roman"/>
        </w:rPr>
        <w:t xml:space="preserve"> 1.780.266,59 EUR prema sljedećim izvorima financiranja</w:t>
      </w:r>
    </w:p>
    <w:p w14:paraId="3DA74BEF" w14:textId="0FBDF8DA" w:rsidR="00C551D6" w:rsidRDefault="00C551D6" w:rsidP="00C551D6">
      <w:pPr>
        <w:spacing w:after="0" w:line="240" w:lineRule="auto"/>
        <w:jc w:val="both"/>
        <w:rPr>
          <w:rFonts w:cs="Times New Roman"/>
        </w:rPr>
      </w:pPr>
      <w:r>
        <w:rPr>
          <w:rFonts w:cs="Times New Roman"/>
        </w:rPr>
        <w:t>Opći prihodi i primici (11) 583.109,44 EUR</w:t>
      </w:r>
    </w:p>
    <w:p w14:paraId="06007C85" w14:textId="087844F0" w:rsidR="00C551D6" w:rsidRDefault="00C551D6" w:rsidP="00C551D6">
      <w:pPr>
        <w:spacing w:after="0" w:line="240" w:lineRule="auto"/>
        <w:jc w:val="both"/>
        <w:rPr>
          <w:rFonts w:cs="Times New Roman"/>
        </w:rPr>
      </w:pPr>
      <w:r>
        <w:rPr>
          <w:rFonts w:cs="Times New Roman"/>
        </w:rPr>
        <w:t>Prihodi za posebne namjene (42) 214.260,68 EUR</w:t>
      </w:r>
    </w:p>
    <w:p w14:paraId="08F95B12" w14:textId="7579124C" w:rsidR="00C551D6" w:rsidRDefault="00C551D6" w:rsidP="00C551D6">
      <w:pPr>
        <w:spacing w:after="0" w:line="240" w:lineRule="auto"/>
        <w:jc w:val="both"/>
        <w:rPr>
          <w:rFonts w:cs="Times New Roman"/>
        </w:rPr>
      </w:pPr>
      <w:r>
        <w:rPr>
          <w:rFonts w:cs="Times New Roman"/>
        </w:rPr>
        <w:t>Tekuće pomoći (51) 6.344,72 EUR</w:t>
      </w:r>
    </w:p>
    <w:p w14:paraId="40BFE44C" w14:textId="47C9FD44" w:rsidR="00C551D6" w:rsidRDefault="00C551D6" w:rsidP="00C551D6">
      <w:pPr>
        <w:spacing w:after="0" w:line="240" w:lineRule="auto"/>
        <w:jc w:val="both"/>
        <w:rPr>
          <w:rFonts w:cs="Times New Roman"/>
        </w:rPr>
      </w:pPr>
      <w:r>
        <w:rPr>
          <w:rFonts w:cs="Times New Roman"/>
        </w:rPr>
        <w:t>Tekuće pomoći od izvanproračunskih korisnika (53) 0,01 EUR</w:t>
      </w:r>
    </w:p>
    <w:p w14:paraId="2B05E96E" w14:textId="69AEBE62" w:rsidR="00C551D6" w:rsidRDefault="00C551D6" w:rsidP="00C551D6">
      <w:pPr>
        <w:spacing w:after="0" w:line="240" w:lineRule="auto"/>
        <w:jc w:val="both"/>
        <w:rPr>
          <w:rFonts w:cs="Times New Roman"/>
        </w:rPr>
      </w:pPr>
      <w:r>
        <w:rPr>
          <w:rFonts w:cs="Times New Roman"/>
        </w:rPr>
        <w:t>Pomoći (EU) 975.595,36 EUR</w:t>
      </w:r>
    </w:p>
    <w:p w14:paraId="6FCAA5A7" w14:textId="6D68C614" w:rsidR="00C551D6" w:rsidRDefault="00C551D6" w:rsidP="00C551D6">
      <w:pPr>
        <w:spacing w:after="0" w:line="240" w:lineRule="auto"/>
        <w:jc w:val="both"/>
        <w:rPr>
          <w:rFonts w:cs="Times New Roman"/>
        </w:rPr>
      </w:pPr>
      <w:r>
        <w:rPr>
          <w:rFonts w:cs="Times New Roman"/>
        </w:rPr>
        <w:t xml:space="preserve">Prihodi od prodaje </w:t>
      </w:r>
      <w:proofErr w:type="spellStart"/>
      <w:r>
        <w:rPr>
          <w:rFonts w:cs="Times New Roman"/>
        </w:rPr>
        <w:t>neproizvedene</w:t>
      </w:r>
      <w:proofErr w:type="spellEnd"/>
      <w:r>
        <w:rPr>
          <w:rFonts w:cs="Times New Roman"/>
        </w:rPr>
        <w:t xml:space="preserve"> dugotrajne imovine (71) 956,38 EUR</w:t>
      </w:r>
    </w:p>
    <w:p w14:paraId="0EDF8375" w14:textId="77777777" w:rsidR="00C551D6" w:rsidRDefault="00C551D6">
      <w:pPr>
        <w:jc w:val="both"/>
        <w:rPr>
          <w:rFonts w:cs="Times New Roman"/>
        </w:rPr>
      </w:pPr>
    </w:p>
    <w:p w14:paraId="3B549130" w14:textId="77777777" w:rsidR="00EC2A8E" w:rsidRDefault="00132635">
      <w:pPr>
        <w:jc w:val="both"/>
        <w:rPr>
          <w:rFonts w:cs="Times New Roman"/>
        </w:rPr>
      </w:pPr>
      <w:r>
        <w:rPr>
          <w:rFonts w:cs="Times New Roman"/>
        </w:rPr>
        <w:t>Nakon uključenog planiranog prijenosa viška prihoda, proračun je uravnotežen.</w:t>
      </w:r>
    </w:p>
    <w:p w14:paraId="5F95871B" w14:textId="77777777" w:rsidR="00EC2A8E" w:rsidRDefault="00132635">
      <w:pPr>
        <w:pStyle w:val="Naslov2"/>
        <w:numPr>
          <w:ilvl w:val="1"/>
          <w:numId w:val="22"/>
        </w:numPr>
        <w:tabs>
          <w:tab w:val="num" w:pos="360"/>
        </w:tabs>
        <w:ind w:left="426" w:hanging="436"/>
      </w:pPr>
      <w:bookmarkStart w:id="8" w:name="_Toc162440143"/>
      <w:bookmarkEnd w:id="7"/>
      <w:r>
        <w:lastRenderedPageBreak/>
        <w:t>OBRAZLOŽENJE POSEBNOG DIJELA</w:t>
      </w:r>
      <w:bookmarkEnd w:id="8"/>
    </w:p>
    <w:p w14:paraId="066D1298" w14:textId="77777777" w:rsidR="00EC2A8E" w:rsidRDefault="00132635">
      <w:pPr>
        <w:spacing w:after="0"/>
        <w:jc w:val="both"/>
        <w:rPr>
          <w:rFonts w:cs="Times New Roman"/>
          <w:szCs w:val="20"/>
        </w:rPr>
      </w:pPr>
      <w:r>
        <w:rPr>
          <w:rFonts w:cs="Times New Roman"/>
          <w:szCs w:val="20"/>
        </w:rPr>
        <w:t>Obrazloženje posebnog dijela proračuna temelji se na obrazloženju proračuna, a sadrži obrazloženje programa koje se daje kroz obrazloženje aktivnosti i projekata zajedno s ciljevima i pokazateljima uspješnosti realizacije tih ciljeva.</w:t>
      </w:r>
    </w:p>
    <w:p w14:paraId="216F0765" w14:textId="77777777" w:rsidR="00EC2A8E" w:rsidRDefault="00EC2A8E">
      <w:pPr>
        <w:spacing w:after="0"/>
        <w:rPr>
          <w:rFonts w:cs="Times New Roman"/>
          <w:szCs w:val="20"/>
        </w:rPr>
      </w:pPr>
    </w:p>
    <w:p w14:paraId="5A88C98E" w14:textId="77777777" w:rsidR="00DA5DF0" w:rsidRPr="00895622" w:rsidRDefault="00DA5DF0">
      <w:pPr>
        <w:spacing w:after="0"/>
        <w:jc w:val="both"/>
        <w:rPr>
          <w:rFonts w:cs="Times New Roman"/>
          <w:b/>
          <w:bCs/>
          <w:szCs w:val="20"/>
        </w:rPr>
      </w:pPr>
      <w:r w:rsidRPr="00895622">
        <w:rPr>
          <w:rFonts w:cs="Times New Roman"/>
          <w:b/>
          <w:bCs/>
          <w:szCs w:val="20"/>
        </w:rPr>
        <w:t>PROGRAM: 1001 JAVNA UPRAVA I ADMINISTRACIJA</w:t>
      </w:r>
    </w:p>
    <w:p w14:paraId="14A6420F" w14:textId="77777777" w:rsidR="00DA5DF0" w:rsidRDefault="00DA5DF0">
      <w:pPr>
        <w:spacing w:after="0"/>
        <w:jc w:val="both"/>
        <w:rPr>
          <w:rFonts w:cs="Times New Roman"/>
          <w:szCs w:val="20"/>
        </w:rPr>
      </w:pPr>
      <w:r>
        <w:rPr>
          <w:rFonts w:cs="Times New Roman"/>
          <w:szCs w:val="20"/>
        </w:rPr>
        <w:t xml:space="preserve">CILJEVI PROGRAMA: </w:t>
      </w:r>
    </w:p>
    <w:p w14:paraId="5D633406" w14:textId="77777777" w:rsidR="00DA5DF0" w:rsidRDefault="00DA5DF0">
      <w:pPr>
        <w:spacing w:after="0"/>
        <w:jc w:val="both"/>
        <w:rPr>
          <w:rFonts w:cs="Times New Roman"/>
          <w:szCs w:val="20"/>
        </w:rPr>
      </w:pPr>
      <w:r>
        <w:rPr>
          <w:rFonts w:cs="Times New Roman"/>
          <w:szCs w:val="20"/>
        </w:rPr>
        <w:t xml:space="preserve">• </w:t>
      </w:r>
      <w:r>
        <w:rPr>
          <w:rFonts w:cs="Times New Roman"/>
          <w:szCs w:val="20"/>
        </w:rPr>
        <w:tab/>
        <w:t>Učinkovito i pravovremeno izvršavanje poslova iz djelokruga rada Jedinstvenog upravnog odjela;</w:t>
      </w:r>
    </w:p>
    <w:p w14:paraId="577212DD" w14:textId="77777777" w:rsidR="00DA5DF0" w:rsidRDefault="00DA5DF0">
      <w:pPr>
        <w:spacing w:after="0"/>
        <w:jc w:val="both"/>
        <w:rPr>
          <w:rFonts w:cs="Times New Roman"/>
          <w:szCs w:val="20"/>
        </w:rPr>
      </w:pPr>
      <w:r>
        <w:rPr>
          <w:rFonts w:cs="Times New Roman"/>
          <w:szCs w:val="20"/>
        </w:rPr>
        <w:t xml:space="preserve">• </w:t>
      </w:r>
      <w:r>
        <w:rPr>
          <w:rFonts w:cs="Times New Roman"/>
          <w:szCs w:val="20"/>
        </w:rPr>
        <w:tab/>
        <w:t>Izrada projektne dokumentacije za buduće razvojne programe i projekte;</w:t>
      </w:r>
    </w:p>
    <w:p w14:paraId="1B705EEB" w14:textId="77777777" w:rsidR="00DA5DF0" w:rsidRDefault="00DA5DF0">
      <w:pPr>
        <w:spacing w:after="0"/>
        <w:jc w:val="both"/>
        <w:rPr>
          <w:rFonts w:cs="Times New Roman"/>
          <w:szCs w:val="20"/>
        </w:rPr>
      </w:pPr>
      <w:r>
        <w:rPr>
          <w:rFonts w:cs="Times New Roman"/>
          <w:szCs w:val="20"/>
        </w:rPr>
        <w:t xml:space="preserve">• </w:t>
      </w:r>
      <w:r>
        <w:rPr>
          <w:rFonts w:cs="Times New Roman"/>
          <w:szCs w:val="20"/>
        </w:rPr>
        <w:tab/>
        <w:t>Računovodstveni poslovi;</w:t>
      </w:r>
    </w:p>
    <w:p w14:paraId="3CA332FA" w14:textId="77777777" w:rsidR="00DA5DF0" w:rsidRDefault="00DA5DF0">
      <w:pPr>
        <w:spacing w:after="0"/>
        <w:jc w:val="both"/>
        <w:rPr>
          <w:rFonts w:cs="Times New Roman"/>
          <w:szCs w:val="20"/>
        </w:rPr>
      </w:pPr>
      <w:r>
        <w:rPr>
          <w:rFonts w:cs="Times New Roman"/>
          <w:szCs w:val="20"/>
        </w:rPr>
        <w:t xml:space="preserve">• </w:t>
      </w:r>
      <w:r>
        <w:rPr>
          <w:rFonts w:cs="Times New Roman"/>
          <w:szCs w:val="20"/>
        </w:rPr>
        <w:tab/>
        <w:t>Provedba postupaka javne nabave;</w:t>
      </w:r>
    </w:p>
    <w:p w14:paraId="59036674" w14:textId="77777777" w:rsidR="00DA5DF0" w:rsidRDefault="00DA5DF0">
      <w:pPr>
        <w:spacing w:after="0"/>
        <w:jc w:val="both"/>
        <w:rPr>
          <w:rFonts w:cs="Times New Roman"/>
          <w:szCs w:val="20"/>
        </w:rPr>
      </w:pPr>
      <w:r>
        <w:rPr>
          <w:rFonts w:cs="Times New Roman"/>
          <w:szCs w:val="20"/>
        </w:rPr>
        <w:t xml:space="preserve">• </w:t>
      </w:r>
      <w:r>
        <w:rPr>
          <w:rFonts w:cs="Times New Roman"/>
          <w:szCs w:val="20"/>
        </w:rPr>
        <w:tab/>
        <w:t>Provedba projekata, izvještavanje ugovornih i provedbenih tijela;</w:t>
      </w:r>
    </w:p>
    <w:p w14:paraId="378554D6" w14:textId="77777777" w:rsidR="00DA5DF0" w:rsidRDefault="00DA5DF0">
      <w:pPr>
        <w:spacing w:after="0"/>
        <w:jc w:val="both"/>
        <w:rPr>
          <w:rFonts w:cs="Times New Roman"/>
          <w:szCs w:val="20"/>
        </w:rPr>
      </w:pPr>
      <w:r>
        <w:rPr>
          <w:rFonts w:cs="Times New Roman"/>
          <w:szCs w:val="20"/>
        </w:rPr>
        <w:t xml:space="preserve">• </w:t>
      </w:r>
      <w:r>
        <w:rPr>
          <w:rFonts w:cs="Times New Roman"/>
          <w:szCs w:val="20"/>
        </w:rPr>
        <w:tab/>
        <w:t>Nabava potrebne uredske, računalne i komunikacijske opreme radi održavanja funkcionalnosti sustava Planiran je u iznosu 549.078,00 EUR, a sadrži slijedeće aktivnosti:</w:t>
      </w:r>
    </w:p>
    <w:p w14:paraId="56884A21" w14:textId="77777777" w:rsidR="00DA5DF0" w:rsidRPr="00895622" w:rsidRDefault="00DA5DF0">
      <w:pPr>
        <w:spacing w:after="0"/>
        <w:jc w:val="both"/>
        <w:rPr>
          <w:rFonts w:cs="Times New Roman"/>
          <w:b/>
          <w:bCs/>
          <w:szCs w:val="20"/>
        </w:rPr>
      </w:pPr>
      <w:r w:rsidRPr="00895622">
        <w:rPr>
          <w:rFonts w:cs="Times New Roman"/>
          <w:b/>
          <w:bCs/>
          <w:szCs w:val="20"/>
        </w:rPr>
        <w:t xml:space="preserve">   ●  AKTIVNOST A1001-01 RASHODI POSLOVANJA, planirana u iznosu 261.200,00 EUR.</w:t>
      </w:r>
    </w:p>
    <w:p w14:paraId="5C9CD657" w14:textId="77777777" w:rsidR="00DA5DF0" w:rsidRDefault="00DA5DF0">
      <w:pPr>
        <w:spacing w:after="0"/>
        <w:jc w:val="both"/>
        <w:rPr>
          <w:rFonts w:cs="Times New Roman"/>
          <w:szCs w:val="20"/>
        </w:rPr>
      </w:pPr>
      <w:r>
        <w:rPr>
          <w:rFonts w:cs="Times New Roman"/>
          <w:szCs w:val="20"/>
        </w:rPr>
        <w:t xml:space="preserve">       Planirana sredstva obuhvaćaju troškove plaća zaposlenih u općinskoj upravi, ostale rashode za zaposlene te naknade troškova zaposlenima.</w:t>
      </w:r>
    </w:p>
    <w:p w14:paraId="3907691A" w14:textId="77777777" w:rsidR="00DA5DF0" w:rsidRPr="00895622" w:rsidRDefault="00DA5DF0">
      <w:pPr>
        <w:spacing w:after="0"/>
        <w:jc w:val="both"/>
        <w:rPr>
          <w:rFonts w:cs="Times New Roman"/>
          <w:b/>
          <w:bCs/>
          <w:szCs w:val="20"/>
        </w:rPr>
      </w:pPr>
      <w:r w:rsidRPr="00895622">
        <w:rPr>
          <w:rFonts w:cs="Times New Roman"/>
          <w:b/>
          <w:bCs/>
          <w:szCs w:val="20"/>
        </w:rPr>
        <w:t xml:space="preserve">   ●  AKTIVNOST A1001-02 OPĆI POSLOVI OPĆINSKE UPRAVE, planirana u iznosu 197.300,00 EUR.</w:t>
      </w:r>
    </w:p>
    <w:p w14:paraId="78B9AAC3" w14:textId="77777777" w:rsidR="00DA5DF0" w:rsidRDefault="00DA5DF0">
      <w:pPr>
        <w:spacing w:after="0"/>
        <w:jc w:val="both"/>
        <w:rPr>
          <w:rFonts w:cs="Times New Roman"/>
          <w:szCs w:val="20"/>
        </w:rPr>
      </w:pPr>
      <w:r>
        <w:rPr>
          <w:rFonts w:cs="Times New Roman"/>
          <w:szCs w:val="20"/>
        </w:rPr>
        <w:t xml:space="preserve">       Planirana sredstva u okviru ove aktivnosti odnose se na rashode za materijal i energiju, rashode za usluge, naknade za rad predstavničkih i izvršnih tijela, rashode reprezentacije i protokola, financijske rashode te tekuće donacije političkim strankama.</w:t>
      </w:r>
    </w:p>
    <w:p w14:paraId="6F8E2D77" w14:textId="77777777" w:rsidR="00DA5DF0" w:rsidRPr="00895622" w:rsidRDefault="00DA5DF0">
      <w:pPr>
        <w:spacing w:after="0"/>
        <w:jc w:val="both"/>
        <w:rPr>
          <w:rFonts w:cs="Times New Roman"/>
          <w:b/>
          <w:bCs/>
          <w:szCs w:val="20"/>
        </w:rPr>
      </w:pPr>
      <w:r w:rsidRPr="00895622">
        <w:rPr>
          <w:rFonts w:cs="Times New Roman"/>
          <w:b/>
          <w:bCs/>
          <w:szCs w:val="20"/>
        </w:rPr>
        <w:t xml:space="preserve">   ●  AKTIVNOST A1001-03 KAPITALNA ULAGANJA -OPREMA, planirana u iznosu 38.000,00 EUR.</w:t>
      </w:r>
    </w:p>
    <w:p w14:paraId="4D01006F" w14:textId="77777777" w:rsidR="00DA5DF0" w:rsidRDefault="00DA5DF0">
      <w:pPr>
        <w:spacing w:after="0"/>
        <w:jc w:val="both"/>
        <w:rPr>
          <w:rFonts w:cs="Times New Roman"/>
          <w:szCs w:val="20"/>
        </w:rPr>
      </w:pPr>
      <w:r>
        <w:rPr>
          <w:rFonts w:cs="Times New Roman"/>
          <w:szCs w:val="20"/>
        </w:rPr>
        <w:t xml:space="preserve">       Planirana sredstva odnose se na nabavu opreme i uređaja za potrebe općinske uprave, u cilju poboljšanja uvjeta rada i potrebne  informatizacije (računalni programi, namještaj, računala i sl.).</w:t>
      </w:r>
    </w:p>
    <w:p w14:paraId="097B579B" w14:textId="77777777" w:rsidR="00DA5DF0" w:rsidRDefault="00DA5DF0">
      <w:pPr>
        <w:spacing w:after="0"/>
        <w:jc w:val="both"/>
        <w:rPr>
          <w:rFonts w:cs="Times New Roman"/>
          <w:szCs w:val="20"/>
        </w:rPr>
      </w:pPr>
      <w:r w:rsidRPr="00895622">
        <w:rPr>
          <w:rFonts w:cs="Times New Roman"/>
          <w:b/>
          <w:bCs/>
          <w:szCs w:val="20"/>
        </w:rPr>
        <w:t xml:space="preserve">   ●  AKTIVNOST A1001-04 LAG-LOKALNA AKCIJSKA GRUPA SLAVONSKA RAVNICA I FLAG SAVSKI VEZ,</w:t>
      </w:r>
      <w:r>
        <w:rPr>
          <w:rFonts w:cs="Times New Roman"/>
          <w:szCs w:val="20"/>
        </w:rPr>
        <w:t xml:space="preserve"> planirana u iznosu 3.650,00 EUR.</w:t>
      </w:r>
    </w:p>
    <w:p w14:paraId="28B94E6F" w14:textId="77777777" w:rsidR="00DA5DF0" w:rsidRDefault="00DA5DF0">
      <w:pPr>
        <w:spacing w:after="0"/>
        <w:jc w:val="both"/>
        <w:rPr>
          <w:rFonts w:cs="Times New Roman"/>
          <w:szCs w:val="20"/>
        </w:rPr>
      </w:pPr>
      <w:r>
        <w:rPr>
          <w:rFonts w:cs="Times New Roman"/>
          <w:szCs w:val="20"/>
        </w:rPr>
        <w:t xml:space="preserve">       Planirana sredstva odnose se na donacije Lokalnoj akcijskoj grupi i F.L.A.G-u za redovan rad i djelovanje na području Brodsko-posavske županije.</w:t>
      </w:r>
    </w:p>
    <w:p w14:paraId="0B81D68D" w14:textId="77777777" w:rsidR="00DA5DF0" w:rsidRPr="00895622" w:rsidRDefault="00DA5DF0">
      <w:pPr>
        <w:spacing w:after="0"/>
        <w:jc w:val="both"/>
        <w:rPr>
          <w:rFonts w:cs="Times New Roman"/>
          <w:b/>
          <w:bCs/>
          <w:szCs w:val="20"/>
        </w:rPr>
      </w:pPr>
      <w:r w:rsidRPr="00895622">
        <w:rPr>
          <w:rFonts w:cs="Times New Roman"/>
          <w:b/>
          <w:bCs/>
          <w:szCs w:val="20"/>
        </w:rPr>
        <w:t xml:space="preserve">   ●  AKTIVNOST A1001-05 OBILJEŽAVANJE DANA OPĆINE I DR. ZNAČAJNIH DOGAĐAJA NA PODRUČJU OPĆINE VRPOLJE, planirana u iznosu 15.700,00 EUR.</w:t>
      </w:r>
    </w:p>
    <w:p w14:paraId="0A00ECE4" w14:textId="77777777" w:rsidR="00DA5DF0" w:rsidRDefault="00DA5DF0">
      <w:pPr>
        <w:spacing w:after="0"/>
        <w:jc w:val="both"/>
        <w:rPr>
          <w:rFonts w:cs="Times New Roman"/>
          <w:szCs w:val="20"/>
        </w:rPr>
      </w:pPr>
      <w:r>
        <w:rPr>
          <w:rFonts w:cs="Times New Roman"/>
          <w:szCs w:val="20"/>
        </w:rPr>
        <w:t xml:space="preserve">       Planirana sredstva odnose se na troškove obilježavanja Dana Općine (reprezentacija,  promidžba, protokol,  mediji i slično) i ostalih značajnih događaja na području Općine Vrpolje.</w:t>
      </w:r>
    </w:p>
    <w:p w14:paraId="6C8DDF00" w14:textId="77777777" w:rsidR="00DA5DF0" w:rsidRPr="00895622" w:rsidRDefault="00DA5DF0">
      <w:pPr>
        <w:spacing w:after="0"/>
        <w:jc w:val="both"/>
        <w:rPr>
          <w:rFonts w:cs="Times New Roman"/>
          <w:b/>
          <w:bCs/>
          <w:szCs w:val="20"/>
        </w:rPr>
      </w:pPr>
      <w:r w:rsidRPr="00895622">
        <w:rPr>
          <w:rFonts w:cs="Times New Roman"/>
          <w:b/>
          <w:bCs/>
          <w:szCs w:val="20"/>
        </w:rPr>
        <w:t xml:space="preserve">   ●  AKTIVNOST A1001-06 ADVENT, planirana u iznosu 12.000,00 EUR.</w:t>
      </w:r>
    </w:p>
    <w:p w14:paraId="31C44DE4" w14:textId="300F7647" w:rsidR="00DA5DF0" w:rsidRDefault="00DA5DF0">
      <w:pPr>
        <w:spacing w:after="0"/>
        <w:jc w:val="both"/>
        <w:rPr>
          <w:rFonts w:cs="Times New Roman"/>
          <w:szCs w:val="20"/>
        </w:rPr>
      </w:pPr>
      <w:r>
        <w:rPr>
          <w:rFonts w:cs="Times New Roman"/>
          <w:szCs w:val="20"/>
        </w:rPr>
        <w:t xml:space="preserve">       Planirana sredstva odnose se na troškove obilježavanja Adventa (donacije udrugama koje su uključ</w:t>
      </w:r>
      <w:r w:rsidR="001F5900">
        <w:rPr>
          <w:rFonts w:cs="Times New Roman"/>
          <w:szCs w:val="20"/>
        </w:rPr>
        <w:t>e</w:t>
      </w:r>
      <w:r>
        <w:rPr>
          <w:rFonts w:cs="Times New Roman"/>
          <w:szCs w:val="20"/>
        </w:rPr>
        <w:t>ne u organizaciju).</w:t>
      </w:r>
    </w:p>
    <w:p w14:paraId="658DA02B" w14:textId="77777777" w:rsidR="00DA5DF0" w:rsidRPr="00895622" w:rsidRDefault="00DA5DF0">
      <w:pPr>
        <w:spacing w:after="0"/>
        <w:jc w:val="both"/>
        <w:rPr>
          <w:rFonts w:cs="Times New Roman"/>
          <w:b/>
          <w:bCs/>
          <w:szCs w:val="20"/>
        </w:rPr>
      </w:pPr>
      <w:r w:rsidRPr="00895622">
        <w:rPr>
          <w:rFonts w:cs="Times New Roman"/>
          <w:b/>
          <w:bCs/>
          <w:szCs w:val="20"/>
        </w:rPr>
        <w:t xml:space="preserve">   ●  AKTIVNOST A1001-07 LOKALNI IZBORI, planirana u iznosu 21.228,00 EUR.</w:t>
      </w:r>
    </w:p>
    <w:p w14:paraId="452C12AA" w14:textId="77777777" w:rsidR="00DA5DF0" w:rsidRDefault="00DA5DF0">
      <w:pPr>
        <w:spacing w:after="0"/>
        <w:jc w:val="both"/>
        <w:rPr>
          <w:rFonts w:cs="Times New Roman"/>
          <w:szCs w:val="20"/>
        </w:rPr>
      </w:pPr>
      <w:r>
        <w:rPr>
          <w:rFonts w:cs="Times New Roman"/>
          <w:szCs w:val="20"/>
        </w:rPr>
        <w:t xml:space="preserve">       Planirana sredstva odnose se na naknade za rad članovima povjerenstava i ostale materijalne rashode vezane za provedbu lokalnih izbora te donacije političkim strankama.</w:t>
      </w:r>
    </w:p>
    <w:p w14:paraId="6E82910C" w14:textId="77777777" w:rsidR="00DA5DF0" w:rsidRDefault="00DA5DF0">
      <w:pPr>
        <w:spacing w:after="0"/>
        <w:jc w:val="both"/>
        <w:rPr>
          <w:rFonts w:cs="Times New Roman"/>
          <w:szCs w:val="20"/>
        </w:rPr>
      </w:pPr>
    </w:p>
    <w:p w14:paraId="764AC9DF" w14:textId="77777777" w:rsidR="00DA5DF0" w:rsidRPr="00895622" w:rsidRDefault="00DA5DF0">
      <w:pPr>
        <w:spacing w:after="0"/>
        <w:jc w:val="both"/>
        <w:rPr>
          <w:rFonts w:cs="Times New Roman"/>
          <w:b/>
          <w:bCs/>
          <w:szCs w:val="20"/>
        </w:rPr>
      </w:pPr>
      <w:r w:rsidRPr="00895622">
        <w:rPr>
          <w:rFonts w:cs="Times New Roman"/>
          <w:b/>
          <w:bCs/>
          <w:szCs w:val="20"/>
        </w:rPr>
        <w:t>PROGRAM: 1002 ODRŽAVANJE KOMUNALNE INFRASTRUKTURE</w:t>
      </w:r>
    </w:p>
    <w:p w14:paraId="6D441BE6" w14:textId="77777777" w:rsidR="00DA5DF0" w:rsidRDefault="00DA5DF0">
      <w:pPr>
        <w:spacing w:after="0"/>
        <w:jc w:val="both"/>
        <w:rPr>
          <w:rFonts w:cs="Times New Roman"/>
          <w:szCs w:val="20"/>
        </w:rPr>
      </w:pPr>
      <w:r>
        <w:rPr>
          <w:rFonts w:cs="Times New Roman"/>
          <w:szCs w:val="20"/>
        </w:rPr>
        <w:t xml:space="preserve">CILJEVI PROGRAMA: </w:t>
      </w:r>
    </w:p>
    <w:p w14:paraId="75D3320A" w14:textId="77777777" w:rsidR="00DA5DF0" w:rsidRDefault="00DA5DF0">
      <w:pPr>
        <w:spacing w:after="0"/>
        <w:jc w:val="both"/>
        <w:rPr>
          <w:rFonts w:cs="Times New Roman"/>
          <w:szCs w:val="20"/>
        </w:rPr>
      </w:pPr>
      <w:r>
        <w:rPr>
          <w:rFonts w:cs="Times New Roman"/>
          <w:szCs w:val="20"/>
        </w:rPr>
        <w:t>• Održavanje protočnosti cijevnih propusta;</w:t>
      </w:r>
    </w:p>
    <w:p w14:paraId="52271293" w14:textId="77777777" w:rsidR="00DA5DF0" w:rsidRDefault="00DA5DF0">
      <w:pPr>
        <w:spacing w:after="0"/>
        <w:jc w:val="both"/>
        <w:rPr>
          <w:rFonts w:cs="Times New Roman"/>
          <w:szCs w:val="20"/>
        </w:rPr>
      </w:pPr>
      <w:r>
        <w:rPr>
          <w:rFonts w:cs="Times New Roman"/>
          <w:szCs w:val="20"/>
        </w:rPr>
        <w:t xml:space="preserve">• </w:t>
      </w:r>
      <w:r>
        <w:rPr>
          <w:rFonts w:cs="Times New Roman"/>
          <w:szCs w:val="20"/>
        </w:rPr>
        <w:tab/>
        <w:t>Puštanje fontana u pogon i redovno servisiranje;</w:t>
      </w:r>
    </w:p>
    <w:p w14:paraId="6E46B6DA" w14:textId="77777777" w:rsidR="00DA5DF0" w:rsidRDefault="00DA5DF0">
      <w:pPr>
        <w:spacing w:after="0"/>
        <w:jc w:val="both"/>
        <w:rPr>
          <w:rFonts w:cs="Times New Roman"/>
          <w:szCs w:val="20"/>
        </w:rPr>
      </w:pPr>
      <w:r>
        <w:rPr>
          <w:rFonts w:cs="Times New Roman"/>
          <w:szCs w:val="20"/>
        </w:rPr>
        <w:t xml:space="preserve">• </w:t>
      </w:r>
      <w:r>
        <w:rPr>
          <w:rFonts w:cs="Times New Roman"/>
          <w:szCs w:val="20"/>
        </w:rPr>
        <w:tab/>
        <w:t>Održavanje prometnica, redovito nasipavanje i uređenje;</w:t>
      </w:r>
    </w:p>
    <w:p w14:paraId="54D5CCF0" w14:textId="77777777" w:rsidR="00DA5DF0" w:rsidRDefault="00DA5DF0">
      <w:pPr>
        <w:spacing w:after="0"/>
        <w:jc w:val="both"/>
        <w:rPr>
          <w:rFonts w:cs="Times New Roman"/>
          <w:szCs w:val="20"/>
        </w:rPr>
      </w:pPr>
      <w:r>
        <w:rPr>
          <w:rFonts w:cs="Times New Roman"/>
          <w:szCs w:val="20"/>
        </w:rPr>
        <w:t xml:space="preserve">• </w:t>
      </w:r>
      <w:r>
        <w:rPr>
          <w:rFonts w:cs="Times New Roman"/>
          <w:szCs w:val="20"/>
        </w:rPr>
        <w:tab/>
        <w:t>Troškovi javne rasvjete;</w:t>
      </w:r>
    </w:p>
    <w:p w14:paraId="637109E4" w14:textId="77777777" w:rsidR="00DA5DF0" w:rsidRDefault="00DA5DF0">
      <w:pPr>
        <w:spacing w:after="0"/>
        <w:jc w:val="both"/>
        <w:rPr>
          <w:rFonts w:cs="Times New Roman"/>
          <w:szCs w:val="20"/>
        </w:rPr>
      </w:pPr>
      <w:r>
        <w:rPr>
          <w:rFonts w:cs="Times New Roman"/>
          <w:szCs w:val="20"/>
        </w:rPr>
        <w:t xml:space="preserve">• </w:t>
      </w:r>
      <w:r>
        <w:rPr>
          <w:rFonts w:cs="Times New Roman"/>
          <w:szCs w:val="20"/>
        </w:rPr>
        <w:tab/>
        <w:t>Praćenje kvarova na javnoj rasvjeti i održavanje po mjestu i vrsti rasvjetnog tijela;</w:t>
      </w:r>
    </w:p>
    <w:p w14:paraId="221D496C" w14:textId="77777777" w:rsidR="00DA5DF0" w:rsidRDefault="00DA5DF0">
      <w:pPr>
        <w:spacing w:after="0"/>
        <w:jc w:val="both"/>
        <w:rPr>
          <w:rFonts w:cs="Times New Roman"/>
          <w:szCs w:val="20"/>
        </w:rPr>
      </w:pPr>
      <w:r>
        <w:rPr>
          <w:rFonts w:cs="Times New Roman"/>
          <w:szCs w:val="20"/>
        </w:rPr>
        <w:t xml:space="preserve">• </w:t>
      </w:r>
      <w:r>
        <w:rPr>
          <w:rFonts w:cs="Times New Roman"/>
          <w:szCs w:val="20"/>
        </w:rPr>
        <w:tab/>
        <w:t>Održavanje zelenih površina, šetnica, dječjih igrališta u funkcionalnom stanju;</w:t>
      </w:r>
    </w:p>
    <w:p w14:paraId="2259A623" w14:textId="77777777" w:rsidR="00DA5DF0" w:rsidRDefault="00DA5DF0">
      <w:pPr>
        <w:spacing w:after="0"/>
        <w:jc w:val="both"/>
        <w:rPr>
          <w:rFonts w:cs="Times New Roman"/>
          <w:szCs w:val="20"/>
        </w:rPr>
      </w:pPr>
      <w:r>
        <w:rPr>
          <w:rFonts w:cs="Times New Roman"/>
          <w:szCs w:val="20"/>
        </w:rPr>
        <w:t xml:space="preserve">• </w:t>
      </w:r>
      <w:r>
        <w:rPr>
          <w:rFonts w:cs="Times New Roman"/>
          <w:szCs w:val="20"/>
        </w:rPr>
        <w:tab/>
        <w:t>Održavanje čistoće javnih površina i groblja. Planiran je u iznosu 232.485,00 EUR, a sadrži slijedeće aktivnosti:</w:t>
      </w:r>
    </w:p>
    <w:p w14:paraId="7D43C457" w14:textId="77777777" w:rsidR="00DA5DF0" w:rsidRPr="00895622" w:rsidRDefault="00DA5DF0">
      <w:pPr>
        <w:spacing w:after="0"/>
        <w:jc w:val="both"/>
        <w:rPr>
          <w:rFonts w:cs="Times New Roman"/>
          <w:b/>
          <w:bCs/>
          <w:szCs w:val="20"/>
        </w:rPr>
      </w:pPr>
      <w:r w:rsidRPr="00895622">
        <w:rPr>
          <w:rFonts w:cs="Times New Roman"/>
          <w:b/>
          <w:bCs/>
          <w:szCs w:val="20"/>
        </w:rPr>
        <w:t xml:space="preserve">   ●  AKTIVNOST A1002-01 ODRŽAVANJE GRAĐEVINA I UREĐAJA, planirana u iznosu 4.000,00 EUR.</w:t>
      </w:r>
    </w:p>
    <w:p w14:paraId="6D591188" w14:textId="77777777" w:rsidR="00DA5DF0" w:rsidRDefault="00DA5DF0">
      <w:pPr>
        <w:spacing w:after="0"/>
        <w:jc w:val="both"/>
        <w:rPr>
          <w:rFonts w:cs="Times New Roman"/>
          <w:szCs w:val="20"/>
        </w:rPr>
      </w:pPr>
      <w:r>
        <w:rPr>
          <w:rFonts w:cs="Times New Roman"/>
          <w:szCs w:val="20"/>
        </w:rPr>
        <w:t xml:space="preserve">       Planirana sredstva odnose se na usluge održavanja građevina javne odvodnje oborinskih voda i održavanje građevina i uređaja javne namjene.</w:t>
      </w:r>
    </w:p>
    <w:p w14:paraId="34E0F71C" w14:textId="77777777" w:rsidR="00DA5DF0" w:rsidRPr="00895622" w:rsidRDefault="00DA5DF0">
      <w:pPr>
        <w:spacing w:after="0"/>
        <w:jc w:val="both"/>
        <w:rPr>
          <w:rFonts w:cs="Times New Roman"/>
          <w:b/>
          <w:bCs/>
          <w:szCs w:val="20"/>
        </w:rPr>
      </w:pPr>
      <w:r w:rsidRPr="00895622">
        <w:rPr>
          <w:rFonts w:cs="Times New Roman"/>
          <w:b/>
          <w:bCs/>
          <w:szCs w:val="20"/>
        </w:rPr>
        <w:t xml:space="preserve">   ●  AKTIVNOST A1002-02 ODRŽAVANJE NERAZVRSTANIH CESTA, planirana u iznosu 70.000,00 EUR.</w:t>
      </w:r>
    </w:p>
    <w:p w14:paraId="21E50FC5" w14:textId="77777777" w:rsidR="00DA5DF0" w:rsidRDefault="00DA5DF0">
      <w:pPr>
        <w:spacing w:after="0"/>
        <w:jc w:val="both"/>
        <w:rPr>
          <w:rFonts w:cs="Times New Roman"/>
          <w:szCs w:val="20"/>
        </w:rPr>
      </w:pPr>
      <w:r>
        <w:rPr>
          <w:rFonts w:cs="Times New Roman"/>
          <w:szCs w:val="20"/>
        </w:rPr>
        <w:t xml:space="preserve">       Planirana sredstva odnose se na usluge tekućeg i investicijskog održavanja nerazvrstanih cesta te geodetsko-katastarske usluge.</w:t>
      </w:r>
    </w:p>
    <w:p w14:paraId="28A169D7" w14:textId="77777777" w:rsidR="00DA5DF0" w:rsidRPr="00895622" w:rsidRDefault="00DA5DF0">
      <w:pPr>
        <w:spacing w:after="0"/>
        <w:jc w:val="both"/>
        <w:rPr>
          <w:rFonts w:cs="Times New Roman"/>
          <w:b/>
          <w:bCs/>
          <w:szCs w:val="20"/>
        </w:rPr>
      </w:pPr>
      <w:r w:rsidRPr="00895622">
        <w:rPr>
          <w:rFonts w:cs="Times New Roman"/>
          <w:b/>
          <w:bCs/>
          <w:szCs w:val="20"/>
        </w:rPr>
        <w:t xml:space="preserve">   ●  AKTIVNOST A1002-03 ODRŽAVANJE JAVNE RASVJETE, planirana u iznosu 91.000,00 EUR.</w:t>
      </w:r>
    </w:p>
    <w:p w14:paraId="17FFF482" w14:textId="77777777" w:rsidR="00DA5DF0" w:rsidRDefault="00DA5DF0">
      <w:pPr>
        <w:spacing w:after="0"/>
        <w:jc w:val="both"/>
        <w:rPr>
          <w:rFonts w:cs="Times New Roman"/>
          <w:szCs w:val="20"/>
        </w:rPr>
      </w:pPr>
      <w:r>
        <w:rPr>
          <w:rFonts w:cs="Times New Roman"/>
          <w:szCs w:val="20"/>
        </w:rPr>
        <w:lastRenderedPageBreak/>
        <w:t xml:space="preserve">       Obuhvaća upravljanje i održavanje instalacija javne rasvjete, uključujući podmirivanje troškova električne energije za rasvjetljavanje površina javne namjene.</w:t>
      </w:r>
    </w:p>
    <w:p w14:paraId="16D87FCD" w14:textId="77777777" w:rsidR="00DA5DF0" w:rsidRPr="00895622" w:rsidRDefault="00DA5DF0">
      <w:pPr>
        <w:spacing w:after="0"/>
        <w:jc w:val="both"/>
        <w:rPr>
          <w:rFonts w:cs="Times New Roman"/>
          <w:b/>
          <w:bCs/>
          <w:szCs w:val="20"/>
        </w:rPr>
      </w:pPr>
      <w:r w:rsidRPr="00895622">
        <w:rPr>
          <w:rFonts w:cs="Times New Roman"/>
          <w:b/>
          <w:bCs/>
          <w:szCs w:val="20"/>
        </w:rPr>
        <w:t xml:space="preserve">   ●  AKTIVNOST A1002-04 REDOVAN RAD KOMUNALNOG POGONA, planirana u iznosu 50.650,00 EUR.</w:t>
      </w:r>
    </w:p>
    <w:p w14:paraId="29E3EC07" w14:textId="77777777" w:rsidR="00DA5DF0" w:rsidRDefault="00DA5DF0">
      <w:pPr>
        <w:spacing w:after="0"/>
        <w:jc w:val="both"/>
        <w:rPr>
          <w:rFonts w:cs="Times New Roman"/>
          <w:szCs w:val="20"/>
        </w:rPr>
      </w:pPr>
      <w:r>
        <w:rPr>
          <w:rFonts w:cs="Times New Roman"/>
          <w:szCs w:val="20"/>
        </w:rPr>
        <w:t xml:space="preserve">       Sredstva su planirana za financiranje rada komunalnog pogona u sastavu Općine te uključuju plaće i ostale materijalne rashode za zaposlene. Također su planirana sredstva za energiju – gorivo i za troškove registracije za traktor i ostale uređaje za uređenje komunalne infrastrukture.</w:t>
      </w:r>
    </w:p>
    <w:p w14:paraId="3BC0F18E" w14:textId="77777777" w:rsidR="00DA5DF0" w:rsidRPr="00895622" w:rsidRDefault="00DA5DF0">
      <w:pPr>
        <w:spacing w:after="0"/>
        <w:jc w:val="both"/>
        <w:rPr>
          <w:rFonts w:cs="Times New Roman"/>
          <w:b/>
          <w:bCs/>
          <w:szCs w:val="20"/>
        </w:rPr>
      </w:pPr>
      <w:r w:rsidRPr="00895622">
        <w:rPr>
          <w:rFonts w:cs="Times New Roman"/>
          <w:b/>
          <w:bCs/>
          <w:szCs w:val="20"/>
        </w:rPr>
        <w:t xml:space="preserve">   ●  AKTIVNOST A1002-05 ODRŽAVANJE JAVNIH ZELENIH POVRŠINA, planirana u iznosu 12.675,00 EUR.</w:t>
      </w:r>
    </w:p>
    <w:p w14:paraId="5A3FB73B" w14:textId="77777777" w:rsidR="00DA5DF0" w:rsidRDefault="00DA5DF0">
      <w:pPr>
        <w:spacing w:after="0"/>
        <w:jc w:val="both"/>
        <w:rPr>
          <w:rFonts w:cs="Times New Roman"/>
          <w:szCs w:val="20"/>
        </w:rPr>
      </w:pPr>
      <w:r>
        <w:rPr>
          <w:rFonts w:cs="Times New Roman"/>
          <w:szCs w:val="20"/>
        </w:rPr>
        <w:t xml:space="preserve">       Sredstva su planirana za sakupljanje lišća sa javnih zelenih površina, sadnju sezonskog cvijeća, uklanjanje dotrajalih dijelova na dječjim igralištima itd.</w:t>
      </w:r>
    </w:p>
    <w:p w14:paraId="186BF619" w14:textId="77777777" w:rsidR="00DA5DF0" w:rsidRPr="00895622" w:rsidRDefault="00DA5DF0">
      <w:pPr>
        <w:spacing w:after="0"/>
        <w:jc w:val="both"/>
        <w:rPr>
          <w:rFonts w:cs="Times New Roman"/>
          <w:b/>
          <w:bCs/>
          <w:szCs w:val="20"/>
        </w:rPr>
      </w:pPr>
      <w:r w:rsidRPr="00895622">
        <w:rPr>
          <w:rFonts w:cs="Times New Roman"/>
          <w:b/>
          <w:bCs/>
          <w:szCs w:val="20"/>
        </w:rPr>
        <w:t xml:space="preserve">   ●  AKTIVNOST A1002-06 ODRŽAVANJE GROBLJA, planirana u iznosu 4.000,00 EUR.</w:t>
      </w:r>
    </w:p>
    <w:p w14:paraId="4D1927BB" w14:textId="77777777" w:rsidR="00DA5DF0" w:rsidRDefault="00DA5DF0">
      <w:pPr>
        <w:spacing w:after="0"/>
        <w:jc w:val="both"/>
        <w:rPr>
          <w:rFonts w:cs="Times New Roman"/>
          <w:szCs w:val="20"/>
        </w:rPr>
      </w:pPr>
      <w:r>
        <w:rPr>
          <w:rFonts w:cs="Times New Roman"/>
          <w:szCs w:val="20"/>
        </w:rPr>
        <w:t xml:space="preserve">       Sredstva su planirana za košenje groblja, čišćenje pješačkih staza, šišanje žive ograde, odvoz smeća itd.</w:t>
      </w:r>
    </w:p>
    <w:p w14:paraId="06DF3A2B" w14:textId="77777777" w:rsidR="00DA5DF0" w:rsidRPr="00895622" w:rsidRDefault="00DA5DF0">
      <w:pPr>
        <w:spacing w:after="0"/>
        <w:jc w:val="both"/>
        <w:rPr>
          <w:rFonts w:cs="Times New Roman"/>
          <w:b/>
          <w:bCs/>
          <w:szCs w:val="20"/>
        </w:rPr>
      </w:pPr>
      <w:r w:rsidRPr="00895622">
        <w:rPr>
          <w:rFonts w:cs="Times New Roman"/>
          <w:b/>
          <w:bCs/>
          <w:szCs w:val="20"/>
        </w:rPr>
        <w:t xml:space="preserve">   ●  AKTIVNOST A1002-07 ODRŽAVANJE JAVNIH POVRŠINA I ČISTOĆE, planirana u iznosu 160,00 EUR.</w:t>
      </w:r>
    </w:p>
    <w:p w14:paraId="44204EA8" w14:textId="77777777" w:rsidR="00DA5DF0" w:rsidRDefault="00DA5DF0">
      <w:pPr>
        <w:spacing w:after="0"/>
        <w:jc w:val="both"/>
        <w:rPr>
          <w:rFonts w:cs="Times New Roman"/>
          <w:szCs w:val="20"/>
        </w:rPr>
      </w:pPr>
      <w:r>
        <w:rPr>
          <w:rFonts w:cs="Times New Roman"/>
          <w:szCs w:val="20"/>
        </w:rPr>
        <w:t xml:space="preserve">       Planirana sredstva odnose se na održavanje čistoće javnih površina na kojim nije dopušten promet motornih vozila.</w:t>
      </w:r>
    </w:p>
    <w:p w14:paraId="24CA54B6" w14:textId="77777777" w:rsidR="00DA5DF0" w:rsidRDefault="00DA5DF0">
      <w:pPr>
        <w:spacing w:after="0"/>
        <w:jc w:val="both"/>
        <w:rPr>
          <w:rFonts w:cs="Times New Roman"/>
          <w:szCs w:val="20"/>
        </w:rPr>
      </w:pPr>
    </w:p>
    <w:p w14:paraId="5C1F2119" w14:textId="77777777" w:rsidR="00DA5DF0" w:rsidRPr="00895622" w:rsidRDefault="00DA5DF0">
      <w:pPr>
        <w:spacing w:after="0"/>
        <w:jc w:val="both"/>
        <w:rPr>
          <w:rFonts w:cs="Times New Roman"/>
          <w:b/>
          <w:bCs/>
          <w:szCs w:val="20"/>
        </w:rPr>
      </w:pPr>
      <w:r w:rsidRPr="00895622">
        <w:rPr>
          <w:rFonts w:cs="Times New Roman"/>
          <w:b/>
          <w:bCs/>
          <w:szCs w:val="20"/>
        </w:rPr>
        <w:t>PROGRAM: 1003 POMOĆI UNUTAR OPĆE DRŽAVE</w:t>
      </w:r>
    </w:p>
    <w:p w14:paraId="568F709E" w14:textId="77777777" w:rsidR="00DA5DF0" w:rsidRDefault="00DA5DF0">
      <w:pPr>
        <w:spacing w:after="0"/>
        <w:jc w:val="both"/>
        <w:rPr>
          <w:rFonts w:cs="Times New Roman"/>
          <w:szCs w:val="20"/>
        </w:rPr>
      </w:pPr>
      <w:r>
        <w:rPr>
          <w:rFonts w:cs="Times New Roman"/>
          <w:szCs w:val="20"/>
        </w:rPr>
        <w:t>CILJEVI PROGRAMA:</w:t>
      </w:r>
    </w:p>
    <w:p w14:paraId="663AC87E" w14:textId="77777777" w:rsidR="00DA5DF0" w:rsidRDefault="00DA5DF0">
      <w:pPr>
        <w:spacing w:after="0"/>
        <w:jc w:val="both"/>
        <w:rPr>
          <w:rFonts w:cs="Times New Roman"/>
          <w:szCs w:val="20"/>
        </w:rPr>
      </w:pPr>
      <w:r>
        <w:rPr>
          <w:rFonts w:cs="Times New Roman"/>
          <w:szCs w:val="20"/>
        </w:rPr>
        <w:t>• Poboljšanje suradnje i pomoć unutar općeg proračuna. Planiran je u iznosu 100.300,00 EUR, a sadrži slijedeće aktivnosti:</w:t>
      </w:r>
    </w:p>
    <w:p w14:paraId="1235B66B" w14:textId="77777777" w:rsidR="00DA5DF0" w:rsidRPr="00895622" w:rsidRDefault="00DA5DF0">
      <w:pPr>
        <w:spacing w:after="0"/>
        <w:jc w:val="both"/>
        <w:rPr>
          <w:rFonts w:cs="Times New Roman"/>
          <w:b/>
          <w:bCs/>
          <w:szCs w:val="20"/>
        </w:rPr>
      </w:pPr>
      <w:r w:rsidRPr="00895622">
        <w:rPr>
          <w:rFonts w:cs="Times New Roman"/>
          <w:b/>
          <w:bCs/>
          <w:szCs w:val="20"/>
        </w:rPr>
        <w:t xml:space="preserve">   ●  AKTIVNOST A1003-01 POMOĆI UNUTAR OPĆE DRŽAVE, planirana u iznosu 300,00 EUR.</w:t>
      </w:r>
    </w:p>
    <w:p w14:paraId="784C7F5C" w14:textId="77777777" w:rsidR="00DA5DF0" w:rsidRDefault="00DA5DF0">
      <w:pPr>
        <w:spacing w:after="0"/>
        <w:jc w:val="both"/>
        <w:rPr>
          <w:rFonts w:cs="Times New Roman"/>
          <w:szCs w:val="20"/>
        </w:rPr>
      </w:pPr>
      <w:r>
        <w:rPr>
          <w:rFonts w:cs="Times New Roman"/>
          <w:szCs w:val="20"/>
        </w:rPr>
        <w:t xml:space="preserve">       Planirana sredstva odnose se na tekuće pomoći unutar općeg proračuna.</w:t>
      </w:r>
    </w:p>
    <w:p w14:paraId="39038E3E" w14:textId="77777777" w:rsidR="00DA5DF0" w:rsidRPr="00895622" w:rsidRDefault="00DA5DF0">
      <w:pPr>
        <w:spacing w:after="0"/>
        <w:jc w:val="both"/>
        <w:rPr>
          <w:rFonts w:cs="Times New Roman"/>
          <w:b/>
          <w:bCs/>
          <w:szCs w:val="20"/>
        </w:rPr>
      </w:pPr>
      <w:r w:rsidRPr="00895622">
        <w:rPr>
          <w:rFonts w:cs="Times New Roman"/>
          <w:b/>
          <w:bCs/>
          <w:szCs w:val="20"/>
        </w:rPr>
        <w:t xml:space="preserve">   ●  AKTIVNOST A1003-02 NAKNADA ŠTETA, planirana u iznosu 100.000,00 EUR.</w:t>
      </w:r>
    </w:p>
    <w:p w14:paraId="10779AF6" w14:textId="6B14A6C2" w:rsidR="00DA5DF0" w:rsidRDefault="00DA5DF0">
      <w:pPr>
        <w:spacing w:after="0"/>
        <w:jc w:val="both"/>
        <w:rPr>
          <w:rFonts w:cs="Times New Roman"/>
          <w:szCs w:val="20"/>
        </w:rPr>
      </w:pPr>
      <w:r>
        <w:rPr>
          <w:rFonts w:cs="Times New Roman"/>
          <w:szCs w:val="20"/>
        </w:rPr>
        <w:t xml:space="preserve">       Ovim programom su osigurana sredstva iz državnog proračuna za naknade šteta nastale tijekom 2024. dijelom 2025. godine i isplatiti će se građanima temeljem podnesenih Zahtjeva.</w:t>
      </w:r>
    </w:p>
    <w:p w14:paraId="796A5BA7" w14:textId="77777777" w:rsidR="00DA5DF0" w:rsidRDefault="00DA5DF0">
      <w:pPr>
        <w:spacing w:after="0"/>
        <w:jc w:val="both"/>
        <w:rPr>
          <w:rFonts w:cs="Times New Roman"/>
          <w:szCs w:val="20"/>
        </w:rPr>
      </w:pPr>
    </w:p>
    <w:p w14:paraId="3245223E" w14:textId="77777777" w:rsidR="00DA5DF0" w:rsidRPr="00015DBC" w:rsidRDefault="00DA5DF0">
      <w:pPr>
        <w:spacing w:after="0"/>
        <w:jc w:val="both"/>
        <w:rPr>
          <w:rFonts w:cs="Times New Roman"/>
          <w:b/>
          <w:bCs/>
          <w:szCs w:val="20"/>
        </w:rPr>
      </w:pPr>
      <w:r w:rsidRPr="00015DBC">
        <w:rPr>
          <w:rFonts w:cs="Times New Roman"/>
          <w:b/>
          <w:bCs/>
          <w:szCs w:val="20"/>
        </w:rPr>
        <w:t>PROGRAM: 1004 SOCIJALNA SKRB</w:t>
      </w:r>
    </w:p>
    <w:p w14:paraId="1A6F9803" w14:textId="77777777" w:rsidR="00DA5DF0" w:rsidRDefault="00DA5DF0">
      <w:pPr>
        <w:spacing w:after="0"/>
        <w:jc w:val="both"/>
        <w:rPr>
          <w:rFonts w:cs="Times New Roman"/>
          <w:szCs w:val="20"/>
        </w:rPr>
      </w:pPr>
      <w:r>
        <w:rPr>
          <w:rFonts w:cs="Times New Roman"/>
          <w:szCs w:val="20"/>
        </w:rPr>
        <w:t>CILJEVI PROGRAMA:</w:t>
      </w:r>
    </w:p>
    <w:p w14:paraId="32B63465" w14:textId="77777777" w:rsidR="00DA5DF0" w:rsidRDefault="00DA5DF0">
      <w:pPr>
        <w:spacing w:after="0"/>
        <w:jc w:val="both"/>
        <w:rPr>
          <w:rFonts w:cs="Times New Roman"/>
          <w:szCs w:val="20"/>
        </w:rPr>
      </w:pPr>
      <w:r>
        <w:rPr>
          <w:rFonts w:cs="Times New Roman"/>
          <w:szCs w:val="20"/>
        </w:rPr>
        <w:t xml:space="preserve">• </w:t>
      </w:r>
      <w:r>
        <w:rPr>
          <w:rFonts w:cs="Times New Roman"/>
          <w:szCs w:val="20"/>
        </w:rPr>
        <w:tab/>
        <w:t>Pomoć ugroženim skupinama stanovništva putem isplate novčanih naknada i naknada u naravi. Sufinanciranje programa ostvaruje se sukladno Socijalnom programu Općine Vrpolje. Planiran je u iznosu 67.265,00 EUR, a sadrži slijedeće aktivnosti:</w:t>
      </w:r>
    </w:p>
    <w:p w14:paraId="39A5BB6E" w14:textId="77777777" w:rsidR="00DA5DF0" w:rsidRPr="00015DBC" w:rsidRDefault="00DA5DF0">
      <w:pPr>
        <w:spacing w:after="0"/>
        <w:jc w:val="both"/>
        <w:rPr>
          <w:rFonts w:cs="Times New Roman"/>
          <w:b/>
          <w:bCs/>
          <w:szCs w:val="20"/>
        </w:rPr>
      </w:pPr>
      <w:r w:rsidRPr="00015DBC">
        <w:rPr>
          <w:rFonts w:cs="Times New Roman"/>
          <w:b/>
          <w:bCs/>
          <w:szCs w:val="20"/>
        </w:rPr>
        <w:t xml:space="preserve">   ●  AKTIVNOST A1004-01 POMOĆ GRAĐANIMA I KUĆANSTVIMA, planirana u iznosu 63.000,00 EUR.</w:t>
      </w:r>
    </w:p>
    <w:p w14:paraId="1E9FDA9B" w14:textId="77777777" w:rsidR="00DA5DF0" w:rsidRDefault="00DA5DF0">
      <w:pPr>
        <w:spacing w:after="0"/>
        <w:jc w:val="both"/>
        <w:rPr>
          <w:rFonts w:cs="Times New Roman"/>
          <w:szCs w:val="20"/>
        </w:rPr>
      </w:pPr>
      <w:r>
        <w:rPr>
          <w:rFonts w:cs="Times New Roman"/>
          <w:szCs w:val="20"/>
        </w:rPr>
        <w:t xml:space="preserve">       Sredstva su planirana za jednokratne pomoći socijalno ugroženim pojedincima i obiteljima, umirovljenicima, jednokratne pomoći rodiljama, pomoći studentima i učenicima.</w:t>
      </w:r>
    </w:p>
    <w:p w14:paraId="031C2536" w14:textId="77777777" w:rsidR="00DA5DF0" w:rsidRPr="00015DBC" w:rsidRDefault="00DA5DF0">
      <w:pPr>
        <w:spacing w:after="0"/>
        <w:jc w:val="both"/>
        <w:rPr>
          <w:rFonts w:cs="Times New Roman"/>
          <w:b/>
          <w:bCs/>
          <w:szCs w:val="20"/>
        </w:rPr>
      </w:pPr>
      <w:r w:rsidRPr="00015DBC">
        <w:rPr>
          <w:rFonts w:cs="Times New Roman"/>
          <w:b/>
          <w:bCs/>
          <w:szCs w:val="20"/>
        </w:rPr>
        <w:t xml:space="preserve">   ●  AKTIVNOST A1004-02 CRVENI KRIŽ, planirana u iznosu 4.265,00 EUR.</w:t>
      </w:r>
    </w:p>
    <w:p w14:paraId="5AF0B8FA" w14:textId="77777777" w:rsidR="00DA5DF0" w:rsidRDefault="00DA5DF0">
      <w:pPr>
        <w:spacing w:after="0"/>
        <w:jc w:val="both"/>
        <w:rPr>
          <w:rFonts w:cs="Times New Roman"/>
          <w:szCs w:val="20"/>
        </w:rPr>
      </w:pPr>
      <w:r>
        <w:rPr>
          <w:rFonts w:cs="Times New Roman"/>
          <w:szCs w:val="20"/>
        </w:rPr>
        <w:t xml:space="preserve">       Odnose se na tekuće pomoći Crvenom križu za redovno financiranje zakonske obveze prema GD HCK Slavonski Brod.</w:t>
      </w:r>
    </w:p>
    <w:p w14:paraId="5F615C4F" w14:textId="77777777" w:rsidR="00DA5DF0" w:rsidRDefault="00DA5DF0">
      <w:pPr>
        <w:spacing w:after="0"/>
        <w:jc w:val="both"/>
        <w:rPr>
          <w:rFonts w:cs="Times New Roman"/>
          <w:szCs w:val="20"/>
        </w:rPr>
      </w:pPr>
    </w:p>
    <w:p w14:paraId="1F53A9C9" w14:textId="77777777" w:rsidR="00DA5DF0" w:rsidRPr="00015DBC" w:rsidRDefault="00DA5DF0">
      <w:pPr>
        <w:spacing w:after="0"/>
        <w:jc w:val="both"/>
        <w:rPr>
          <w:rFonts w:cs="Times New Roman"/>
          <w:b/>
          <w:bCs/>
          <w:szCs w:val="20"/>
        </w:rPr>
      </w:pPr>
      <w:r w:rsidRPr="00015DBC">
        <w:rPr>
          <w:rFonts w:cs="Times New Roman"/>
          <w:b/>
          <w:bCs/>
          <w:szCs w:val="20"/>
        </w:rPr>
        <w:t>PROGRAM: 1005 PROGRAM JAVNIH POTREBA</w:t>
      </w:r>
    </w:p>
    <w:p w14:paraId="49294AFB" w14:textId="77777777" w:rsidR="00DA5DF0" w:rsidRDefault="00DA5DF0">
      <w:pPr>
        <w:spacing w:after="0"/>
        <w:jc w:val="both"/>
        <w:rPr>
          <w:rFonts w:cs="Times New Roman"/>
          <w:szCs w:val="20"/>
        </w:rPr>
      </w:pPr>
      <w:r>
        <w:rPr>
          <w:rFonts w:cs="Times New Roman"/>
          <w:szCs w:val="20"/>
        </w:rPr>
        <w:t>CILJEVI PROGRAMA:</w:t>
      </w:r>
    </w:p>
    <w:p w14:paraId="1C17587E" w14:textId="77777777" w:rsidR="00DA5DF0" w:rsidRDefault="00DA5DF0">
      <w:pPr>
        <w:spacing w:after="0"/>
        <w:jc w:val="both"/>
        <w:rPr>
          <w:rFonts w:cs="Times New Roman"/>
          <w:szCs w:val="20"/>
        </w:rPr>
      </w:pPr>
      <w:r>
        <w:rPr>
          <w:rFonts w:cs="Times New Roman"/>
          <w:szCs w:val="20"/>
        </w:rPr>
        <w:t xml:space="preserve">• </w:t>
      </w:r>
      <w:r>
        <w:rPr>
          <w:rFonts w:cs="Times New Roman"/>
          <w:szCs w:val="20"/>
        </w:rPr>
        <w:tab/>
        <w:t>Poticanje okupljanja i rada zajednice, članstvom u sportskim klubovima i udrugama postiže se bolja povezanost zajednice i veće psihofizičko zdravlje;</w:t>
      </w:r>
    </w:p>
    <w:p w14:paraId="1BBF7679" w14:textId="77777777" w:rsidR="00DA5DF0" w:rsidRDefault="00DA5DF0">
      <w:pPr>
        <w:spacing w:after="0"/>
        <w:jc w:val="both"/>
        <w:rPr>
          <w:rFonts w:cs="Times New Roman"/>
          <w:szCs w:val="20"/>
        </w:rPr>
      </w:pPr>
      <w:r>
        <w:rPr>
          <w:rFonts w:cs="Times New Roman"/>
          <w:szCs w:val="20"/>
        </w:rPr>
        <w:t xml:space="preserve">• </w:t>
      </w:r>
      <w:r>
        <w:rPr>
          <w:rFonts w:cs="Times New Roman"/>
          <w:szCs w:val="20"/>
        </w:rPr>
        <w:tab/>
        <w:t>Njegovanje običaja i kulture;</w:t>
      </w:r>
    </w:p>
    <w:p w14:paraId="35C541FB" w14:textId="77777777" w:rsidR="00DA5DF0" w:rsidRDefault="00DA5DF0">
      <w:pPr>
        <w:spacing w:after="0"/>
        <w:jc w:val="both"/>
        <w:rPr>
          <w:rFonts w:cs="Times New Roman"/>
          <w:szCs w:val="20"/>
        </w:rPr>
      </w:pPr>
      <w:r>
        <w:rPr>
          <w:rFonts w:cs="Times New Roman"/>
          <w:szCs w:val="20"/>
        </w:rPr>
        <w:t xml:space="preserve">• </w:t>
      </w:r>
      <w:r>
        <w:rPr>
          <w:rFonts w:cs="Times New Roman"/>
          <w:szCs w:val="20"/>
        </w:rPr>
        <w:tab/>
        <w:t>Poticanje ljubavi prema kulturi;</w:t>
      </w:r>
    </w:p>
    <w:p w14:paraId="12BB078C" w14:textId="77777777" w:rsidR="00DA5DF0" w:rsidRDefault="00DA5DF0">
      <w:pPr>
        <w:spacing w:after="0"/>
        <w:jc w:val="both"/>
        <w:rPr>
          <w:rFonts w:cs="Times New Roman"/>
          <w:szCs w:val="20"/>
        </w:rPr>
      </w:pPr>
      <w:r>
        <w:rPr>
          <w:rFonts w:cs="Times New Roman"/>
          <w:szCs w:val="20"/>
        </w:rPr>
        <w:t xml:space="preserve">• </w:t>
      </w:r>
      <w:r>
        <w:rPr>
          <w:rFonts w:cs="Times New Roman"/>
          <w:szCs w:val="20"/>
        </w:rPr>
        <w:tab/>
        <w:t>Postizanje učinkovite zaštite u cilju sprječavanja nastanka požara, elementarnih nepogoda i ostalih nepredviđenih situacija;</w:t>
      </w:r>
    </w:p>
    <w:p w14:paraId="78360986" w14:textId="77777777" w:rsidR="00DA5DF0" w:rsidRDefault="00DA5DF0">
      <w:pPr>
        <w:spacing w:after="0"/>
        <w:jc w:val="both"/>
        <w:rPr>
          <w:rFonts w:cs="Times New Roman"/>
          <w:szCs w:val="20"/>
        </w:rPr>
      </w:pPr>
      <w:r>
        <w:rPr>
          <w:rFonts w:cs="Times New Roman"/>
          <w:szCs w:val="20"/>
        </w:rPr>
        <w:t xml:space="preserve">• </w:t>
      </w:r>
      <w:r>
        <w:rPr>
          <w:rFonts w:cs="Times New Roman"/>
          <w:szCs w:val="20"/>
        </w:rPr>
        <w:tab/>
        <w:t>Poticanje rada šireg spektra organizacija civilnog društva, s ciljem razvoja i zaštite Općine Vrpolje;</w:t>
      </w:r>
    </w:p>
    <w:p w14:paraId="5FE43E04" w14:textId="77777777" w:rsidR="00DA5DF0" w:rsidRDefault="00DA5DF0">
      <w:pPr>
        <w:spacing w:after="0"/>
        <w:jc w:val="both"/>
        <w:rPr>
          <w:rFonts w:cs="Times New Roman"/>
          <w:szCs w:val="20"/>
        </w:rPr>
      </w:pPr>
      <w:r>
        <w:rPr>
          <w:rFonts w:cs="Times New Roman"/>
          <w:szCs w:val="20"/>
        </w:rPr>
        <w:t xml:space="preserve">• </w:t>
      </w:r>
      <w:r>
        <w:rPr>
          <w:rFonts w:cs="Times New Roman"/>
          <w:szCs w:val="20"/>
        </w:rPr>
        <w:tab/>
        <w:t xml:space="preserve">Osiguranje rada </w:t>
      </w:r>
      <w:proofErr w:type="spellStart"/>
      <w:r>
        <w:rPr>
          <w:rFonts w:cs="Times New Roman"/>
          <w:szCs w:val="20"/>
        </w:rPr>
        <w:t>predškole</w:t>
      </w:r>
      <w:proofErr w:type="spellEnd"/>
      <w:r>
        <w:rPr>
          <w:rFonts w:cs="Times New Roman"/>
          <w:szCs w:val="20"/>
        </w:rPr>
        <w:t xml:space="preserve"> i boljih standarda za rani razvoj djece;</w:t>
      </w:r>
    </w:p>
    <w:p w14:paraId="7C2FC21B" w14:textId="77777777" w:rsidR="00DA5DF0" w:rsidRDefault="00DA5DF0">
      <w:pPr>
        <w:spacing w:after="0"/>
        <w:jc w:val="both"/>
        <w:rPr>
          <w:rFonts w:cs="Times New Roman"/>
          <w:szCs w:val="20"/>
        </w:rPr>
      </w:pPr>
      <w:r>
        <w:rPr>
          <w:rFonts w:cs="Times New Roman"/>
          <w:szCs w:val="20"/>
        </w:rPr>
        <w:t xml:space="preserve">• </w:t>
      </w:r>
      <w:r>
        <w:rPr>
          <w:rFonts w:cs="Times New Roman"/>
          <w:szCs w:val="20"/>
        </w:rPr>
        <w:tab/>
        <w:t>Podizanje školskog standarda i kvalitete boravka u školi. Planiran je u iznosu 289.837,00 EUR, a sadrži slijedeće aktivnosti:</w:t>
      </w:r>
    </w:p>
    <w:p w14:paraId="76C914FA" w14:textId="77777777" w:rsidR="00DA5DF0" w:rsidRPr="00015DBC" w:rsidRDefault="00DA5DF0">
      <w:pPr>
        <w:spacing w:after="0"/>
        <w:jc w:val="both"/>
        <w:rPr>
          <w:rFonts w:cs="Times New Roman"/>
          <w:b/>
          <w:bCs/>
          <w:szCs w:val="20"/>
        </w:rPr>
      </w:pPr>
      <w:r w:rsidRPr="00015DBC">
        <w:rPr>
          <w:rFonts w:cs="Times New Roman"/>
          <w:b/>
          <w:bCs/>
          <w:szCs w:val="20"/>
        </w:rPr>
        <w:t xml:space="preserve">   ●  AKTIVNOST A1005-01 SPORT, KULTURA RELIGIJA, planirana u iznosu 72.000,00 EUR.</w:t>
      </w:r>
    </w:p>
    <w:p w14:paraId="7316E2AC" w14:textId="77777777" w:rsidR="00DA5DF0" w:rsidRDefault="00DA5DF0">
      <w:pPr>
        <w:spacing w:after="0"/>
        <w:jc w:val="both"/>
        <w:rPr>
          <w:rFonts w:cs="Times New Roman"/>
          <w:szCs w:val="20"/>
        </w:rPr>
      </w:pPr>
      <w:r>
        <w:rPr>
          <w:rFonts w:cs="Times New Roman"/>
          <w:szCs w:val="20"/>
        </w:rPr>
        <w:t xml:space="preserve">       Sredstva se odnose na sufinanciranje rada športskih udruga, udruga u kulturi, ostalih udrugama građana i vjerskih zajednica.</w:t>
      </w:r>
    </w:p>
    <w:p w14:paraId="1A304927" w14:textId="77777777" w:rsidR="00DA5DF0" w:rsidRPr="00015DBC" w:rsidRDefault="00DA5DF0">
      <w:pPr>
        <w:spacing w:after="0"/>
        <w:jc w:val="both"/>
        <w:rPr>
          <w:rFonts w:cs="Times New Roman"/>
          <w:b/>
          <w:bCs/>
          <w:szCs w:val="20"/>
        </w:rPr>
      </w:pPr>
      <w:r w:rsidRPr="00015DBC">
        <w:rPr>
          <w:rFonts w:cs="Times New Roman"/>
          <w:b/>
          <w:bCs/>
          <w:szCs w:val="20"/>
        </w:rPr>
        <w:t xml:space="preserve">   ●  AKTIVNOST A1005-02 ČITAONICA, planirana u iznosu 14.700,00 EUR.</w:t>
      </w:r>
    </w:p>
    <w:p w14:paraId="41D864F1" w14:textId="77777777" w:rsidR="00DA5DF0" w:rsidRDefault="00DA5DF0">
      <w:pPr>
        <w:spacing w:after="0"/>
        <w:jc w:val="both"/>
        <w:rPr>
          <w:rFonts w:cs="Times New Roman"/>
          <w:szCs w:val="20"/>
        </w:rPr>
      </w:pPr>
      <w:r>
        <w:rPr>
          <w:rFonts w:cs="Times New Roman"/>
          <w:szCs w:val="20"/>
        </w:rPr>
        <w:t xml:space="preserve">       Planirana sredstva odnose se na kupnju knjižne i </w:t>
      </w:r>
      <w:proofErr w:type="spellStart"/>
      <w:r>
        <w:rPr>
          <w:rFonts w:cs="Times New Roman"/>
          <w:szCs w:val="20"/>
        </w:rPr>
        <w:t>neknjižne</w:t>
      </w:r>
      <w:proofErr w:type="spellEnd"/>
      <w:r>
        <w:rPr>
          <w:rFonts w:cs="Times New Roman"/>
          <w:szCs w:val="20"/>
        </w:rPr>
        <w:t xml:space="preserve"> građe, na trošak goriva za </w:t>
      </w:r>
      <w:proofErr w:type="spellStart"/>
      <w:r>
        <w:rPr>
          <w:rFonts w:cs="Times New Roman"/>
          <w:szCs w:val="20"/>
        </w:rPr>
        <w:t>bibliokombi</w:t>
      </w:r>
      <w:proofErr w:type="spellEnd"/>
      <w:r>
        <w:rPr>
          <w:rFonts w:cs="Times New Roman"/>
          <w:szCs w:val="20"/>
        </w:rPr>
        <w:t xml:space="preserve"> te za ostale usluge za redovno funkcioniranje Hrvatske Čitaonice u </w:t>
      </w:r>
      <w:proofErr w:type="spellStart"/>
      <w:r>
        <w:rPr>
          <w:rFonts w:cs="Times New Roman"/>
          <w:szCs w:val="20"/>
        </w:rPr>
        <w:t>Vrpolju</w:t>
      </w:r>
      <w:proofErr w:type="spellEnd"/>
      <w:r>
        <w:rPr>
          <w:rFonts w:cs="Times New Roman"/>
          <w:szCs w:val="20"/>
        </w:rPr>
        <w:t>.</w:t>
      </w:r>
    </w:p>
    <w:p w14:paraId="51D9C688" w14:textId="77777777" w:rsidR="00DA5DF0" w:rsidRPr="00015DBC" w:rsidRDefault="00DA5DF0">
      <w:pPr>
        <w:spacing w:after="0"/>
        <w:jc w:val="both"/>
        <w:rPr>
          <w:rFonts w:cs="Times New Roman"/>
          <w:b/>
          <w:bCs/>
          <w:szCs w:val="20"/>
        </w:rPr>
      </w:pPr>
      <w:r w:rsidRPr="00015DBC">
        <w:rPr>
          <w:rFonts w:cs="Times New Roman"/>
          <w:b/>
          <w:bCs/>
          <w:szCs w:val="20"/>
        </w:rPr>
        <w:t xml:space="preserve">   ●  AKTIVNOST A1005-03 ZAŠTITA OD POŽARA, planirana u iznosu 38.000,00 EUR.</w:t>
      </w:r>
    </w:p>
    <w:p w14:paraId="278627CA" w14:textId="77777777" w:rsidR="00DA5DF0" w:rsidRDefault="00DA5DF0">
      <w:pPr>
        <w:spacing w:after="0"/>
        <w:jc w:val="both"/>
        <w:rPr>
          <w:rFonts w:cs="Times New Roman"/>
          <w:szCs w:val="20"/>
        </w:rPr>
      </w:pPr>
      <w:r>
        <w:rPr>
          <w:rFonts w:cs="Times New Roman"/>
          <w:szCs w:val="20"/>
        </w:rPr>
        <w:lastRenderedPageBreak/>
        <w:t xml:space="preserve">       Planirana sredstva se odnose se na tekuće donacije VZO-u.</w:t>
      </w:r>
    </w:p>
    <w:p w14:paraId="0B3A2CBD" w14:textId="77777777" w:rsidR="00DA5DF0" w:rsidRPr="00015DBC" w:rsidRDefault="00DA5DF0">
      <w:pPr>
        <w:spacing w:after="0"/>
        <w:jc w:val="both"/>
        <w:rPr>
          <w:rFonts w:cs="Times New Roman"/>
          <w:b/>
          <w:bCs/>
          <w:szCs w:val="20"/>
        </w:rPr>
      </w:pPr>
      <w:r w:rsidRPr="00015DBC">
        <w:rPr>
          <w:rFonts w:cs="Times New Roman"/>
          <w:b/>
          <w:bCs/>
          <w:szCs w:val="20"/>
        </w:rPr>
        <w:t xml:space="preserve">   ●  AKTIVNOST A1005-04 CIVILNA ZAŠTITA, planirana u iznosu 5.604,00 EUR.</w:t>
      </w:r>
    </w:p>
    <w:p w14:paraId="41D17446" w14:textId="77777777" w:rsidR="00DA5DF0" w:rsidRDefault="00DA5DF0">
      <w:pPr>
        <w:spacing w:after="0"/>
        <w:jc w:val="both"/>
        <w:rPr>
          <w:rFonts w:cs="Times New Roman"/>
          <w:szCs w:val="20"/>
        </w:rPr>
      </w:pPr>
      <w:r>
        <w:rPr>
          <w:rFonts w:cs="Times New Roman"/>
          <w:szCs w:val="20"/>
        </w:rPr>
        <w:t xml:space="preserve">       Planirana sredstva obuhvaćaju rashode za poslove civilne zaštite, premije osiguranja za pripadnike civilne zaštite, osiguranje uvjeta za evakuaciju stanovništva te tekuće donacije HGSS-u.</w:t>
      </w:r>
    </w:p>
    <w:p w14:paraId="470F46AB" w14:textId="77777777" w:rsidR="00DA5DF0" w:rsidRPr="00015DBC" w:rsidRDefault="00DA5DF0">
      <w:pPr>
        <w:spacing w:after="0"/>
        <w:jc w:val="both"/>
        <w:rPr>
          <w:rFonts w:cs="Times New Roman"/>
          <w:b/>
          <w:bCs/>
          <w:szCs w:val="20"/>
        </w:rPr>
      </w:pPr>
      <w:r w:rsidRPr="00015DBC">
        <w:rPr>
          <w:rFonts w:cs="Times New Roman"/>
          <w:b/>
          <w:bCs/>
          <w:szCs w:val="20"/>
        </w:rPr>
        <w:t xml:space="preserve">   ●  AKTIVNOST A1005-05 PREDŠKOLSKI ODGOJ, planirana u iznosu 145.433,00 EUR.</w:t>
      </w:r>
    </w:p>
    <w:p w14:paraId="78B3E6B6" w14:textId="77777777" w:rsidR="00DA5DF0" w:rsidRDefault="00DA5DF0">
      <w:pPr>
        <w:spacing w:after="0"/>
        <w:jc w:val="both"/>
        <w:rPr>
          <w:rFonts w:cs="Times New Roman"/>
          <w:szCs w:val="20"/>
        </w:rPr>
      </w:pPr>
      <w:r>
        <w:rPr>
          <w:rFonts w:cs="Times New Roman"/>
          <w:szCs w:val="20"/>
        </w:rPr>
        <w:t xml:space="preserve">       Planirana sredstva se odnose na financiranje troškova male škole i na troškove za fiskalnu održivost vrtića.</w:t>
      </w:r>
    </w:p>
    <w:p w14:paraId="1A8C163F" w14:textId="77777777" w:rsidR="00DA5DF0" w:rsidRPr="00015DBC" w:rsidRDefault="00DA5DF0">
      <w:pPr>
        <w:spacing w:after="0"/>
        <w:jc w:val="both"/>
        <w:rPr>
          <w:rFonts w:cs="Times New Roman"/>
          <w:b/>
          <w:bCs/>
          <w:szCs w:val="20"/>
        </w:rPr>
      </w:pPr>
      <w:r w:rsidRPr="00015DBC">
        <w:rPr>
          <w:rFonts w:cs="Times New Roman"/>
          <w:b/>
          <w:bCs/>
          <w:szCs w:val="20"/>
        </w:rPr>
        <w:t xml:space="preserve">   ●  AKTIVNOST A1005-06 ŠKOLSKI ODGOJ, planirana u iznosu 13.100,00 EUR.</w:t>
      </w:r>
    </w:p>
    <w:p w14:paraId="6AB05055" w14:textId="77777777" w:rsidR="00DA5DF0" w:rsidRDefault="00DA5DF0">
      <w:pPr>
        <w:spacing w:after="0"/>
        <w:jc w:val="both"/>
        <w:rPr>
          <w:rFonts w:cs="Times New Roman"/>
          <w:szCs w:val="20"/>
        </w:rPr>
      </w:pPr>
      <w:r>
        <w:rPr>
          <w:rFonts w:cs="Times New Roman"/>
          <w:szCs w:val="20"/>
        </w:rPr>
        <w:t xml:space="preserve">       Planirana sredstva odnose se na tekuće donacije osnovnoj školi.</w:t>
      </w:r>
    </w:p>
    <w:p w14:paraId="638680DA" w14:textId="77777777" w:rsidR="00DA5DF0" w:rsidRPr="00015DBC" w:rsidRDefault="00DA5DF0">
      <w:pPr>
        <w:spacing w:after="0"/>
        <w:jc w:val="both"/>
        <w:rPr>
          <w:rFonts w:cs="Times New Roman"/>
          <w:b/>
          <w:bCs/>
          <w:szCs w:val="20"/>
        </w:rPr>
      </w:pPr>
      <w:r w:rsidRPr="00015DBC">
        <w:rPr>
          <w:rFonts w:cs="Times New Roman"/>
          <w:b/>
          <w:bCs/>
          <w:szCs w:val="20"/>
        </w:rPr>
        <w:t xml:space="preserve">   ●  AKTIVNOST A1005-07 OSTALE DONACIJE, planirana u iznosu 1.000,00 EUR.</w:t>
      </w:r>
    </w:p>
    <w:p w14:paraId="1019809D" w14:textId="77777777" w:rsidR="00DA5DF0" w:rsidRDefault="00DA5DF0">
      <w:pPr>
        <w:spacing w:after="0"/>
        <w:jc w:val="both"/>
        <w:rPr>
          <w:rFonts w:cs="Times New Roman"/>
          <w:szCs w:val="20"/>
        </w:rPr>
      </w:pPr>
      <w:r>
        <w:rPr>
          <w:rFonts w:cs="Times New Roman"/>
          <w:szCs w:val="20"/>
        </w:rPr>
        <w:t xml:space="preserve">       Planirana sredstva odnose se na tekuće donacije ostalim potrebitim klubovima i udrugama na području Općine.</w:t>
      </w:r>
    </w:p>
    <w:p w14:paraId="51A70B86" w14:textId="77777777" w:rsidR="00DA5DF0" w:rsidRDefault="00DA5DF0">
      <w:pPr>
        <w:spacing w:after="0"/>
        <w:jc w:val="both"/>
        <w:rPr>
          <w:rFonts w:cs="Times New Roman"/>
          <w:szCs w:val="20"/>
        </w:rPr>
      </w:pPr>
    </w:p>
    <w:p w14:paraId="01359083" w14:textId="77777777" w:rsidR="00DA5DF0" w:rsidRPr="00015DBC" w:rsidRDefault="00DA5DF0">
      <w:pPr>
        <w:spacing w:after="0"/>
        <w:jc w:val="both"/>
        <w:rPr>
          <w:rFonts w:cs="Times New Roman"/>
          <w:b/>
          <w:bCs/>
          <w:szCs w:val="20"/>
        </w:rPr>
      </w:pPr>
      <w:r w:rsidRPr="00015DBC">
        <w:rPr>
          <w:rFonts w:cs="Times New Roman"/>
          <w:b/>
          <w:bCs/>
          <w:szCs w:val="20"/>
        </w:rPr>
        <w:t>PROGRAM: 1006 KAPITALNE DONACIJE NEPROFITNIM ORGANIZACIJAMA</w:t>
      </w:r>
    </w:p>
    <w:p w14:paraId="32E3D6AA" w14:textId="77777777" w:rsidR="00DA5DF0" w:rsidRDefault="00DA5DF0">
      <w:pPr>
        <w:spacing w:after="0"/>
        <w:jc w:val="both"/>
        <w:rPr>
          <w:rFonts w:cs="Times New Roman"/>
          <w:szCs w:val="20"/>
        </w:rPr>
      </w:pPr>
      <w:r>
        <w:rPr>
          <w:rFonts w:cs="Times New Roman"/>
          <w:szCs w:val="20"/>
        </w:rPr>
        <w:t>CILJEVI PROGRAMA:</w:t>
      </w:r>
    </w:p>
    <w:p w14:paraId="7D6DDECD" w14:textId="77777777" w:rsidR="00DA5DF0" w:rsidRDefault="00DA5DF0">
      <w:pPr>
        <w:spacing w:after="0"/>
        <w:jc w:val="both"/>
        <w:rPr>
          <w:rFonts w:cs="Times New Roman"/>
          <w:szCs w:val="20"/>
        </w:rPr>
      </w:pPr>
      <w:r>
        <w:rPr>
          <w:rFonts w:cs="Times New Roman"/>
          <w:szCs w:val="20"/>
        </w:rPr>
        <w:t>• Održavanje sakralnih objekata na području Općine Vrpolje;</w:t>
      </w:r>
    </w:p>
    <w:p w14:paraId="615099ED" w14:textId="77777777" w:rsidR="00DA5DF0" w:rsidRDefault="00DA5DF0">
      <w:pPr>
        <w:spacing w:after="0"/>
        <w:jc w:val="both"/>
        <w:rPr>
          <w:rFonts w:cs="Times New Roman"/>
          <w:szCs w:val="20"/>
        </w:rPr>
      </w:pPr>
      <w:r>
        <w:rPr>
          <w:rFonts w:cs="Times New Roman"/>
          <w:szCs w:val="20"/>
        </w:rPr>
        <w:t xml:space="preserve">• </w:t>
      </w:r>
      <w:r>
        <w:rPr>
          <w:rFonts w:cs="Times New Roman"/>
          <w:szCs w:val="20"/>
        </w:rPr>
        <w:tab/>
        <w:t>Njegovanje vjerskih običaja. Planiran je u iznosu 33.100,00 EUR, a sadrži slijedeće aktivnosti:</w:t>
      </w:r>
    </w:p>
    <w:p w14:paraId="3EB5DA58" w14:textId="77777777" w:rsidR="00DA5DF0" w:rsidRPr="00015DBC" w:rsidRDefault="00DA5DF0">
      <w:pPr>
        <w:spacing w:after="0"/>
        <w:jc w:val="both"/>
        <w:rPr>
          <w:rFonts w:cs="Times New Roman"/>
          <w:b/>
          <w:bCs/>
          <w:szCs w:val="20"/>
        </w:rPr>
      </w:pPr>
      <w:r w:rsidRPr="00015DBC">
        <w:rPr>
          <w:rFonts w:cs="Times New Roman"/>
          <w:b/>
          <w:bCs/>
          <w:szCs w:val="20"/>
        </w:rPr>
        <w:t xml:space="preserve">   ●  AKTIVNOST A1006-01 KAPITALNE DONACIJE NEPROFITNIM ORGANIZACIJAMA, planirana u iznosu 33.100,00 EUR.</w:t>
      </w:r>
    </w:p>
    <w:p w14:paraId="75F642C4" w14:textId="77777777" w:rsidR="00DA5DF0" w:rsidRDefault="00DA5DF0">
      <w:pPr>
        <w:spacing w:after="0"/>
        <w:jc w:val="both"/>
        <w:rPr>
          <w:rFonts w:cs="Times New Roman"/>
          <w:szCs w:val="20"/>
        </w:rPr>
      </w:pPr>
      <w:r>
        <w:rPr>
          <w:rFonts w:cs="Times New Roman"/>
          <w:szCs w:val="20"/>
        </w:rPr>
        <w:t xml:space="preserve">       Rashodi se odnose na donacije crkvi i na kapitalne donacije udrugama građana.</w:t>
      </w:r>
    </w:p>
    <w:p w14:paraId="6B4AA395" w14:textId="77777777" w:rsidR="00DA5DF0" w:rsidRDefault="00DA5DF0">
      <w:pPr>
        <w:spacing w:after="0"/>
        <w:jc w:val="both"/>
        <w:rPr>
          <w:rFonts w:cs="Times New Roman"/>
          <w:szCs w:val="20"/>
        </w:rPr>
      </w:pPr>
    </w:p>
    <w:p w14:paraId="5650635E" w14:textId="77777777" w:rsidR="00DA5DF0" w:rsidRPr="00015DBC" w:rsidRDefault="00DA5DF0">
      <w:pPr>
        <w:spacing w:after="0"/>
        <w:jc w:val="both"/>
        <w:rPr>
          <w:rFonts w:cs="Times New Roman"/>
          <w:b/>
          <w:bCs/>
          <w:szCs w:val="20"/>
        </w:rPr>
      </w:pPr>
      <w:r w:rsidRPr="00015DBC">
        <w:rPr>
          <w:rFonts w:cs="Times New Roman"/>
          <w:b/>
          <w:bCs/>
          <w:szCs w:val="20"/>
        </w:rPr>
        <w:t>PROGRAM: 1008 KOMUNALNA INFRASTRUKTURA I KAPITALNA ULAGANJA</w:t>
      </w:r>
    </w:p>
    <w:p w14:paraId="72FFD7A9" w14:textId="77777777" w:rsidR="00DA5DF0" w:rsidRDefault="00DA5DF0">
      <w:pPr>
        <w:spacing w:after="0"/>
        <w:jc w:val="both"/>
        <w:rPr>
          <w:rFonts w:cs="Times New Roman"/>
          <w:szCs w:val="20"/>
        </w:rPr>
      </w:pPr>
      <w:r>
        <w:rPr>
          <w:rFonts w:cs="Times New Roman"/>
          <w:szCs w:val="20"/>
        </w:rPr>
        <w:t>CILJEVI PROGRAMA:</w:t>
      </w:r>
    </w:p>
    <w:p w14:paraId="3B3F54E3" w14:textId="77777777" w:rsidR="00DA5DF0" w:rsidRDefault="00DA5DF0">
      <w:pPr>
        <w:spacing w:after="0"/>
        <w:jc w:val="both"/>
        <w:rPr>
          <w:rFonts w:cs="Times New Roman"/>
          <w:szCs w:val="20"/>
        </w:rPr>
      </w:pPr>
      <w:r>
        <w:rPr>
          <w:rFonts w:cs="Times New Roman"/>
          <w:szCs w:val="20"/>
        </w:rPr>
        <w:t xml:space="preserve">• </w:t>
      </w:r>
      <w:r>
        <w:rPr>
          <w:rFonts w:cs="Times New Roman"/>
          <w:szCs w:val="20"/>
        </w:rPr>
        <w:tab/>
        <w:t>Unaprjeđenje kvalitete života kroz obnovu poslovnih objekata, cesta, nogostupa i parkirališta, dogradnjom vodovodne mreže i kanalizacije;</w:t>
      </w:r>
    </w:p>
    <w:p w14:paraId="7A9E32C6" w14:textId="77777777" w:rsidR="00DA5DF0" w:rsidRDefault="00DA5DF0">
      <w:pPr>
        <w:spacing w:after="0"/>
        <w:jc w:val="both"/>
        <w:rPr>
          <w:rFonts w:cs="Times New Roman"/>
          <w:szCs w:val="20"/>
        </w:rPr>
      </w:pPr>
      <w:r>
        <w:rPr>
          <w:rFonts w:cs="Times New Roman"/>
          <w:szCs w:val="20"/>
        </w:rPr>
        <w:t xml:space="preserve">• </w:t>
      </w:r>
      <w:r>
        <w:rPr>
          <w:rFonts w:cs="Times New Roman"/>
          <w:szCs w:val="20"/>
        </w:rPr>
        <w:tab/>
        <w:t>Pružiti adekvatnu skrb starijim i nemoćnim osobama izgradnjom Doma za starije osobe;</w:t>
      </w:r>
    </w:p>
    <w:p w14:paraId="2BEF427B" w14:textId="77777777" w:rsidR="00DA5DF0" w:rsidRDefault="00DA5DF0">
      <w:pPr>
        <w:spacing w:after="0"/>
        <w:jc w:val="both"/>
        <w:rPr>
          <w:rFonts w:cs="Times New Roman"/>
          <w:szCs w:val="20"/>
        </w:rPr>
      </w:pPr>
      <w:r>
        <w:rPr>
          <w:rFonts w:cs="Times New Roman"/>
          <w:szCs w:val="20"/>
        </w:rPr>
        <w:t xml:space="preserve">• </w:t>
      </w:r>
      <w:r>
        <w:rPr>
          <w:rFonts w:cs="Times New Roman"/>
          <w:szCs w:val="20"/>
        </w:rPr>
        <w:tab/>
        <w:t>Stvaranje više mogućnosti za provođenje slobodnog vremena obnovom sportskih objekata na području sva tri naselja Općine Vrpolje;</w:t>
      </w:r>
    </w:p>
    <w:p w14:paraId="26F97F63" w14:textId="77777777" w:rsidR="00DA5DF0" w:rsidRDefault="00DA5DF0">
      <w:pPr>
        <w:spacing w:after="0"/>
        <w:jc w:val="both"/>
        <w:rPr>
          <w:rFonts w:cs="Times New Roman"/>
          <w:szCs w:val="20"/>
        </w:rPr>
      </w:pPr>
      <w:r>
        <w:rPr>
          <w:rFonts w:cs="Times New Roman"/>
          <w:szCs w:val="20"/>
        </w:rPr>
        <w:t xml:space="preserve">• </w:t>
      </w:r>
      <w:r>
        <w:rPr>
          <w:rFonts w:cs="Times New Roman"/>
          <w:szCs w:val="20"/>
        </w:rPr>
        <w:tab/>
        <w:t>Dodatnim ulaganjem u Eko-etno kuću poticati stanovnike na njegovanje kulture, tradicije i baštine. Planiran je u iznosu 7.183.147,00 EUR, a sadrži slijedeće aktivnosti:</w:t>
      </w:r>
    </w:p>
    <w:p w14:paraId="18C8B4F7" w14:textId="77777777" w:rsidR="00DA5DF0" w:rsidRPr="00015DBC" w:rsidRDefault="00DA5DF0">
      <w:pPr>
        <w:spacing w:after="0"/>
        <w:jc w:val="both"/>
        <w:rPr>
          <w:rFonts w:cs="Times New Roman"/>
          <w:b/>
          <w:bCs/>
          <w:szCs w:val="20"/>
        </w:rPr>
      </w:pPr>
      <w:r w:rsidRPr="00015DBC">
        <w:rPr>
          <w:rFonts w:cs="Times New Roman"/>
          <w:b/>
          <w:bCs/>
          <w:szCs w:val="20"/>
        </w:rPr>
        <w:t xml:space="preserve">   ●  AKTIVNOST A1008-01 POSLOVNI OBJEKTI - IZGRADNJA, DODATNA ULAGANJA I ODRŽAVANJE, planirana u iznosu 117.885,00 EUR.</w:t>
      </w:r>
    </w:p>
    <w:p w14:paraId="02AD0818" w14:textId="77777777" w:rsidR="00DA5DF0" w:rsidRDefault="00DA5DF0">
      <w:pPr>
        <w:spacing w:after="0"/>
        <w:jc w:val="both"/>
        <w:rPr>
          <w:rFonts w:cs="Times New Roman"/>
          <w:szCs w:val="20"/>
        </w:rPr>
      </w:pPr>
      <w:r>
        <w:rPr>
          <w:rFonts w:cs="Times New Roman"/>
          <w:szCs w:val="20"/>
        </w:rPr>
        <w:t xml:space="preserve">       Ovim sredstvima planirana je dogradnja Zgrade Općine, ulaganje u objekt Dječjeg vrtića,  izgradnja Vatrogasnog doma u Starim Perkovcima i dodatno ulaganje na Društvenom domu u Starim Perkovcima.</w:t>
      </w:r>
    </w:p>
    <w:p w14:paraId="2E69B88D" w14:textId="77777777" w:rsidR="00DA5DF0" w:rsidRPr="00015DBC" w:rsidRDefault="00DA5DF0">
      <w:pPr>
        <w:spacing w:after="0"/>
        <w:jc w:val="both"/>
        <w:rPr>
          <w:rFonts w:cs="Times New Roman"/>
          <w:b/>
          <w:bCs/>
          <w:szCs w:val="20"/>
        </w:rPr>
      </w:pPr>
      <w:r w:rsidRPr="00015DBC">
        <w:rPr>
          <w:rFonts w:cs="Times New Roman"/>
          <w:b/>
          <w:bCs/>
          <w:szCs w:val="20"/>
        </w:rPr>
        <w:t xml:space="preserve">   ●  AKTIVNOST A1008-02 UREĐENJE I IZGRADNJA CESTA, NOGOSTUPA I PARKIRALIŠTA, planirana u iznosu 344.280,00 EUR.</w:t>
      </w:r>
    </w:p>
    <w:p w14:paraId="479D88CF" w14:textId="7473F249" w:rsidR="00DA5DF0" w:rsidRDefault="00DA5DF0">
      <w:pPr>
        <w:spacing w:after="0"/>
        <w:jc w:val="both"/>
        <w:rPr>
          <w:rFonts w:cs="Times New Roman"/>
          <w:szCs w:val="20"/>
        </w:rPr>
      </w:pPr>
      <w:r>
        <w:rPr>
          <w:rFonts w:cs="Times New Roman"/>
          <w:szCs w:val="20"/>
        </w:rPr>
        <w:t xml:space="preserve">       Planirana sredstva odnose se na dodatna ulag</w:t>
      </w:r>
      <w:r w:rsidR="001F5900">
        <w:rPr>
          <w:rFonts w:cs="Times New Roman"/>
          <w:szCs w:val="20"/>
        </w:rPr>
        <w:t>a</w:t>
      </w:r>
      <w:r>
        <w:rPr>
          <w:rFonts w:cs="Times New Roman"/>
          <w:szCs w:val="20"/>
        </w:rPr>
        <w:t>nja na rekonstrukciji i izgradnji pješačkih staza, uređenje i izgradnju nerazvrstanih cesta i parkirališta na području općine.</w:t>
      </w:r>
    </w:p>
    <w:p w14:paraId="5AE9A68F" w14:textId="77777777" w:rsidR="00DA5DF0" w:rsidRPr="00015DBC" w:rsidRDefault="00DA5DF0">
      <w:pPr>
        <w:spacing w:after="0"/>
        <w:jc w:val="both"/>
        <w:rPr>
          <w:rFonts w:cs="Times New Roman"/>
          <w:b/>
          <w:bCs/>
          <w:szCs w:val="20"/>
        </w:rPr>
      </w:pPr>
      <w:r w:rsidRPr="00015DBC">
        <w:rPr>
          <w:rFonts w:cs="Times New Roman"/>
          <w:b/>
          <w:bCs/>
          <w:szCs w:val="20"/>
        </w:rPr>
        <w:t xml:space="preserve">   ●  AKTIVNOST A1008-08 IZGRADNJA I OPREMANJE CENTRA ZA STARIJE OSOBE, planirana u iznosu 6.697.982,00 EUR.</w:t>
      </w:r>
    </w:p>
    <w:p w14:paraId="4185CCBC" w14:textId="77777777" w:rsidR="00DA5DF0" w:rsidRDefault="00DA5DF0">
      <w:pPr>
        <w:spacing w:after="0"/>
        <w:jc w:val="both"/>
        <w:rPr>
          <w:rFonts w:cs="Times New Roman"/>
          <w:szCs w:val="20"/>
        </w:rPr>
      </w:pPr>
      <w:r>
        <w:rPr>
          <w:rFonts w:cs="Times New Roman"/>
          <w:szCs w:val="20"/>
        </w:rPr>
        <w:t xml:space="preserve">       Planirana sredstva se odnose na izgradnju Centra za starije kojim će se povećati dostupnost </w:t>
      </w:r>
      <w:proofErr w:type="spellStart"/>
      <w:r>
        <w:rPr>
          <w:rFonts w:cs="Times New Roman"/>
          <w:szCs w:val="20"/>
        </w:rPr>
        <w:t>izvaninstitucijskih</w:t>
      </w:r>
      <w:proofErr w:type="spellEnd"/>
      <w:r>
        <w:rPr>
          <w:rFonts w:cs="Times New Roman"/>
          <w:szCs w:val="20"/>
        </w:rPr>
        <w:t xml:space="preserve"> i institucijskih usluga dugotrajne skrbi za osobe starije životne dobi te njihova ravnomjernija teritorijalna pokrivenost.</w:t>
      </w:r>
    </w:p>
    <w:p w14:paraId="7F8EB2FA" w14:textId="77777777" w:rsidR="00DA5DF0" w:rsidRPr="00015DBC" w:rsidRDefault="00DA5DF0">
      <w:pPr>
        <w:spacing w:after="0"/>
        <w:jc w:val="both"/>
        <w:rPr>
          <w:rFonts w:cs="Times New Roman"/>
          <w:b/>
          <w:bCs/>
          <w:szCs w:val="20"/>
        </w:rPr>
      </w:pPr>
      <w:r w:rsidRPr="00015DBC">
        <w:rPr>
          <w:rFonts w:cs="Times New Roman"/>
          <w:b/>
          <w:bCs/>
          <w:szCs w:val="20"/>
        </w:rPr>
        <w:t xml:space="preserve">   ●  AKTIVNOST A1008-10 PROSTORNI PLANOVI, planirana u iznosu 15.000,00 EUR.</w:t>
      </w:r>
    </w:p>
    <w:p w14:paraId="45E2F322" w14:textId="77777777" w:rsidR="00DA5DF0" w:rsidRDefault="00DA5DF0">
      <w:pPr>
        <w:spacing w:after="0"/>
        <w:jc w:val="both"/>
        <w:rPr>
          <w:rFonts w:cs="Times New Roman"/>
          <w:szCs w:val="20"/>
        </w:rPr>
      </w:pPr>
      <w:r>
        <w:rPr>
          <w:rFonts w:cs="Times New Roman"/>
          <w:szCs w:val="20"/>
        </w:rPr>
        <w:t xml:space="preserve">       Sredstva se odnose na izradu izmjena prostornog plana Općine.</w:t>
      </w:r>
    </w:p>
    <w:p w14:paraId="564D6541" w14:textId="77777777" w:rsidR="00DA5DF0" w:rsidRPr="00015DBC" w:rsidRDefault="00DA5DF0">
      <w:pPr>
        <w:spacing w:after="0"/>
        <w:jc w:val="both"/>
        <w:rPr>
          <w:rFonts w:cs="Times New Roman"/>
          <w:b/>
          <w:bCs/>
          <w:szCs w:val="20"/>
        </w:rPr>
      </w:pPr>
      <w:r w:rsidRPr="00015DBC">
        <w:rPr>
          <w:rFonts w:cs="Times New Roman"/>
          <w:b/>
          <w:bCs/>
          <w:szCs w:val="20"/>
        </w:rPr>
        <w:t xml:space="preserve">   ●  AKTIVNOST A1008-15 SPORTSKI OBJEKTI, planirana u iznosu 8.000,00 EUR.</w:t>
      </w:r>
    </w:p>
    <w:p w14:paraId="7D1FC3BA" w14:textId="77777777" w:rsidR="00DA5DF0" w:rsidRDefault="00DA5DF0">
      <w:pPr>
        <w:spacing w:after="0"/>
        <w:jc w:val="both"/>
        <w:rPr>
          <w:rFonts w:cs="Times New Roman"/>
          <w:szCs w:val="20"/>
        </w:rPr>
      </w:pPr>
      <w:r>
        <w:rPr>
          <w:rFonts w:cs="Times New Roman"/>
          <w:szCs w:val="20"/>
        </w:rPr>
        <w:t xml:space="preserve">       Planirana sredstva se odnose na dodatna ulaganja na sportskim objektima u Općini Vrpolje.</w:t>
      </w:r>
    </w:p>
    <w:p w14:paraId="38803631" w14:textId="77777777" w:rsidR="00DA5DF0" w:rsidRDefault="00DA5DF0">
      <w:pPr>
        <w:spacing w:after="0"/>
        <w:jc w:val="both"/>
        <w:rPr>
          <w:rFonts w:cs="Times New Roman"/>
          <w:szCs w:val="20"/>
        </w:rPr>
      </w:pPr>
    </w:p>
    <w:p w14:paraId="3DBFC9F8" w14:textId="77777777" w:rsidR="00DA5DF0" w:rsidRPr="00015DBC" w:rsidRDefault="00DA5DF0">
      <w:pPr>
        <w:spacing w:after="0"/>
        <w:jc w:val="both"/>
        <w:rPr>
          <w:rFonts w:cs="Times New Roman"/>
          <w:b/>
          <w:bCs/>
          <w:szCs w:val="20"/>
        </w:rPr>
      </w:pPr>
      <w:r w:rsidRPr="00015DBC">
        <w:rPr>
          <w:rFonts w:cs="Times New Roman"/>
          <w:b/>
          <w:bCs/>
          <w:szCs w:val="20"/>
        </w:rPr>
        <w:t>PROGRAM: 1009 UREĐENJE TRGOVA I JAVNIH POVRŠINA</w:t>
      </w:r>
    </w:p>
    <w:p w14:paraId="71157E06" w14:textId="77777777" w:rsidR="00DA5DF0" w:rsidRDefault="00DA5DF0">
      <w:pPr>
        <w:spacing w:after="0"/>
        <w:jc w:val="both"/>
        <w:rPr>
          <w:rFonts w:cs="Times New Roman"/>
          <w:szCs w:val="20"/>
        </w:rPr>
      </w:pPr>
      <w:r>
        <w:rPr>
          <w:rFonts w:cs="Times New Roman"/>
          <w:szCs w:val="20"/>
        </w:rPr>
        <w:t>CILJEVI PROGRAMA:</w:t>
      </w:r>
    </w:p>
    <w:p w14:paraId="24A5E8BB" w14:textId="77777777" w:rsidR="00DA5DF0" w:rsidRDefault="00DA5DF0">
      <w:pPr>
        <w:spacing w:after="0"/>
        <w:jc w:val="both"/>
        <w:rPr>
          <w:rFonts w:cs="Times New Roman"/>
          <w:szCs w:val="20"/>
        </w:rPr>
      </w:pPr>
      <w:r>
        <w:rPr>
          <w:rFonts w:cs="Times New Roman"/>
          <w:szCs w:val="20"/>
        </w:rPr>
        <w:t xml:space="preserve">• </w:t>
      </w:r>
      <w:r>
        <w:rPr>
          <w:rFonts w:cs="Times New Roman"/>
          <w:szCs w:val="20"/>
        </w:rPr>
        <w:tab/>
        <w:t>Unaprjeđenje kvalitete života. Planiran je u iznosu 277.608,00 EUR, a sadrži slijedeće aktivnosti:</w:t>
      </w:r>
    </w:p>
    <w:p w14:paraId="14683EB8" w14:textId="77777777" w:rsidR="00DA5DF0" w:rsidRPr="00015DBC" w:rsidRDefault="00DA5DF0">
      <w:pPr>
        <w:spacing w:after="0"/>
        <w:jc w:val="both"/>
        <w:rPr>
          <w:rFonts w:cs="Times New Roman"/>
          <w:b/>
          <w:bCs/>
          <w:szCs w:val="20"/>
        </w:rPr>
      </w:pPr>
      <w:r w:rsidRPr="00015DBC">
        <w:rPr>
          <w:rFonts w:cs="Times New Roman"/>
          <w:b/>
          <w:bCs/>
          <w:szCs w:val="20"/>
        </w:rPr>
        <w:t xml:space="preserve">   ●  AKTIVNOST A1009-02 REKONSTRUKCIJA JAVNE POVRŠINE IZA POSLOVNE STAMBENE ZGRADE U ČAJKOVCIMA, planirana u iznosu 220.000,00 EUR.</w:t>
      </w:r>
    </w:p>
    <w:p w14:paraId="3021FE72" w14:textId="77777777" w:rsidR="00DA5DF0" w:rsidRDefault="00DA5DF0">
      <w:pPr>
        <w:spacing w:after="0"/>
        <w:jc w:val="both"/>
        <w:rPr>
          <w:rFonts w:cs="Times New Roman"/>
          <w:szCs w:val="20"/>
        </w:rPr>
      </w:pPr>
      <w:r>
        <w:rPr>
          <w:rFonts w:cs="Times New Roman"/>
          <w:szCs w:val="20"/>
        </w:rPr>
        <w:t xml:space="preserve">       Planirana sredstva se odnose na radove rekonstrukcije javne površine iza poslovno stambene zgrade u </w:t>
      </w:r>
      <w:proofErr w:type="spellStart"/>
      <w:r>
        <w:rPr>
          <w:rFonts w:cs="Times New Roman"/>
          <w:szCs w:val="20"/>
        </w:rPr>
        <w:t>Čajkovcima</w:t>
      </w:r>
      <w:proofErr w:type="spellEnd"/>
    </w:p>
    <w:p w14:paraId="53DCADB7" w14:textId="77777777" w:rsidR="00DA5DF0" w:rsidRPr="00015DBC" w:rsidRDefault="00DA5DF0">
      <w:pPr>
        <w:spacing w:after="0"/>
        <w:jc w:val="both"/>
        <w:rPr>
          <w:rFonts w:cs="Times New Roman"/>
          <w:b/>
          <w:bCs/>
          <w:szCs w:val="20"/>
        </w:rPr>
      </w:pPr>
      <w:r w:rsidRPr="00015DBC">
        <w:rPr>
          <w:rFonts w:cs="Times New Roman"/>
          <w:b/>
          <w:bCs/>
          <w:szCs w:val="20"/>
        </w:rPr>
        <w:t xml:space="preserve">   ●  AKTIVNOST A1009-04 TRŽNICA, planirana u iznosu 11.800,00 EUR.</w:t>
      </w:r>
    </w:p>
    <w:p w14:paraId="4DCD13EA" w14:textId="77777777" w:rsidR="00DA5DF0" w:rsidRDefault="00DA5DF0">
      <w:pPr>
        <w:spacing w:after="0"/>
        <w:jc w:val="both"/>
        <w:rPr>
          <w:rFonts w:cs="Times New Roman"/>
          <w:szCs w:val="20"/>
        </w:rPr>
      </w:pPr>
      <w:r>
        <w:rPr>
          <w:rFonts w:cs="Times New Roman"/>
          <w:szCs w:val="20"/>
        </w:rPr>
        <w:t xml:space="preserve">       Sredstva su planirana za radove na izgradnji tržnice u </w:t>
      </w:r>
      <w:proofErr w:type="spellStart"/>
      <w:r>
        <w:rPr>
          <w:rFonts w:cs="Times New Roman"/>
          <w:szCs w:val="20"/>
        </w:rPr>
        <w:t>Vrpolju</w:t>
      </w:r>
      <w:proofErr w:type="spellEnd"/>
      <w:r>
        <w:rPr>
          <w:rFonts w:cs="Times New Roman"/>
          <w:szCs w:val="20"/>
        </w:rPr>
        <w:t>.</w:t>
      </w:r>
    </w:p>
    <w:p w14:paraId="4053FAEA" w14:textId="77777777" w:rsidR="00DA5DF0" w:rsidRPr="00015DBC" w:rsidRDefault="00DA5DF0">
      <w:pPr>
        <w:spacing w:after="0"/>
        <w:jc w:val="both"/>
        <w:rPr>
          <w:rFonts w:cs="Times New Roman"/>
          <w:b/>
          <w:bCs/>
          <w:szCs w:val="20"/>
        </w:rPr>
      </w:pPr>
      <w:r w:rsidRPr="00015DBC">
        <w:rPr>
          <w:rFonts w:cs="Times New Roman"/>
          <w:b/>
          <w:bCs/>
          <w:szCs w:val="20"/>
        </w:rPr>
        <w:lastRenderedPageBreak/>
        <w:t xml:space="preserve">   ●  AKTIVNOST A1009-05 DODATNO ULAGANJE - ŠETNICA NA CIGLANI, planirana u iznosu 12.000,00 EUR.</w:t>
      </w:r>
    </w:p>
    <w:p w14:paraId="14A6AA26" w14:textId="77777777" w:rsidR="00DA5DF0" w:rsidRDefault="00DA5DF0">
      <w:pPr>
        <w:spacing w:after="0"/>
        <w:jc w:val="both"/>
        <w:rPr>
          <w:rFonts w:cs="Times New Roman"/>
          <w:szCs w:val="20"/>
        </w:rPr>
      </w:pPr>
      <w:r>
        <w:rPr>
          <w:rFonts w:cs="Times New Roman"/>
          <w:szCs w:val="20"/>
        </w:rPr>
        <w:t xml:space="preserve">       Planirana sredstva koristiti će se za dodatno ulaganje na rekonstrukciji šetnice na ciglani.</w:t>
      </w:r>
    </w:p>
    <w:p w14:paraId="4458645F" w14:textId="77777777" w:rsidR="00DA5DF0" w:rsidRPr="00015DBC" w:rsidRDefault="00DA5DF0">
      <w:pPr>
        <w:spacing w:after="0"/>
        <w:jc w:val="both"/>
        <w:rPr>
          <w:rFonts w:cs="Times New Roman"/>
          <w:b/>
          <w:bCs/>
          <w:szCs w:val="20"/>
        </w:rPr>
      </w:pPr>
      <w:r w:rsidRPr="00015DBC">
        <w:rPr>
          <w:rFonts w:cs="Times New Roman"/>
          <w:b/>
          <w:bCs/>
          <w:szCs w:val="20"/>
        </w:rPr>
        <w:t xml:space="preserve">   ●  AKTIVNOST A1009-06 UREĐENJE I OPREMANJE DJEČJEG IGRALIŠTA U VRPOLJU, planirana u iznosu 33.808,00 EUR.</w:t>
      </w:r>
    </w:p>
    <w:p w14:paraId="3B2C547E" w14:textId="1632A5CD" w:rsidR="00DA5DF0" w:rsidRDefault="00DA5DF0">
      <w:pPr>
        <w:spacing w:after="0"/>
        <w:jc w:val="both"/>
        <w:rPr>
          <w:rFonts w:cs="Times New Roman"/>
          <w:szCs w:val="20"/>
        </w:rPr>
      </w:pPr>
      <w:r>
        <w:rPr>
          <w:rFonts w:cs="Times New Roman"/>
          <w:szCs w:val="20"/>
        </w:rPr>
        <w:t xml:space="preserve">       Uređenje i opremanje dječjeg igrališta u </w:t>
      </w:r>
      <w:proofErr w:type="spellStart"/>
      <w:r>
        <w:rPr>
          <w:rFonts w:cs="Times New Roman"/>
          <w:szCs w:val="20"/>
        </w:rPr>
        <w:t>Vrpolju</w:t>
      </w:r>
      <w:proofErr w:type="spellEnd"/>
      <w:r>
        <w:rPr>
          <w:rFonts w:cs="Times New Roman"/>
          <w:szCs w:val="20"/>
        </w:rPr>
        <w:t xml:space="preserve"> na </w:t>
      </w:r>
      <w:r w:rsidR="001F5900">
        <w:rPr>
          <w:rFonts w:cs="Times New Roman"/>
          <w:szCs w:val="20"/>
        </w:rPr>
        <w:t>T</w:t>
      </w:r>
      <w:r>
        <w:rPr>
          <w:rFonts w:cs="Times New Roman"/>
          <w:szCs w:val="20"/>
        </w:rPr>
        <w:t>rgu dr. Franje Tuđmana (zamjena igrala) sufinancira se sredstvima Ministarstva demografije i useljeništva.</w:t>
      </w:r>
    </w:p>
    <w:p w14:paraId="03FDAF9A" w14:textId="77777777" w:rsidR="00DA5DF0" w:rsidRDefault="00DA5DF0">
      <w:pPr>
        <w:spacing w:after="0"/>
        <w:jc w:val="both"/>
        <w:rPr>
          <w:rFonts w:cs="Times New Roman"/>
          <w:szCs w:val="20"/>
        </w:rPr>
      </w:pPr>
    </w:p>
    <w:p w14:paraId="441EB1DF" w14:textId="77777777" w:rsidR="00DA5DF0" w:rsidRPr="00015DBC" w:rsidRDefault="00DA5DF0">
      <w:pPr>
        <w:spacing w:after="0"/>
        <w:jc w:val="both"/>
        <w:rPr>
          <w:rFonts w:cs="Times New Roman"/>
          <w:b/>
          <w:bCs/>
          <w:szCs w:val="20"/>
        </w:rPr>
      </w:pPr>
      <w:r w:rsidRPr="00015DBC">
        <w:rPr>
          <w:rFonts w:cs="Times New Roman"/>
          <w:b/>
          <w:bCs/>
          <w:szCs w:val="20"/>
        </w:rPr>
        <w:t>PROGRAM: 1011 ZAŽELI - PROGRAM ZAPOŠLJAVANJA ŽENA</w:t>
      </w:r>
    </w:p>
    <w:p w14:paraId="0D97E156" w14:textId="77777777" w:rsidR="00DA5DF0" w:rsidRDefault="00DA5DF0">
      <w:pPr>
        <w:spacing w:after="0"/>
        <w:jc w:val="both"/>
        <w:rPr>
          <w:rFonts w:cs="Times New Roman"/>
          <w:szCs w:val="20"/>
        </w:rPr>
      </w:pPr>
      <w:r>
        <w:rPr>
          <w:rFonts w:cs="Times New Roman"/>
          <w:szCs w:val="20"/>
        </w:rPr>
        <w:t>CILJEVI PROGRAMA:</w:t>
      </w:r>
    </w:p>
    <w:p w14:paraId="04EB9E08" w14:textId="77777777" w:rsidR="00DA5DF0" w:rsidRDefault="00DA5DF0">
      <w:pPr>
        <w:spacing w:after="0"/>
        <w:jc w:val="both"/>
        <w:rPr>
          <w:rFonts w:cs="Times New Roman"/>
          <w:szCs w:val="20"/>
        </w:rPr>
      </w:pPr>
      <w:r>
        <w:rPr>
          <w:rFonts w:cs="Times New Roman"/>
          <w:szCs w:val="20"/>
        </w:rPr>
        <w:t xml:space="preserve">• </w:t>
      </w:r>
      <w:r>
        <w:rPr>
          <w:rFonts w:cs="Times New Roman"/>
          <w:szCs w:val="20"/>
        </w:rPr>
        <w:tab/>
        <w:t>Projektom Zaželi za Vrpolje IV bit će pružena potpora i podrška za 90 pripadnika ciljane skupine što će doprinijeti povećanju socijalne uključenosti i kvalitete života starijih osoba i osoba u nepovoljnom položaju na području Općine Vrpolje Planiran je u iznosu 256.110,00 EUR, a sadrži slijedeće aktivnosti:</w:t>
      </w:r>
    </w:p>
    <w:p w14:paraId="40F1691B" w14:textId="77777777" w:rsidR="00DA5DF0" w:rsidRPr="00015DBC" w:rsidRDefault="00DA5DF0">
      <w:pPr>
        <w:spacing w:after="0"/>
        <w:jc w:val="both"/>
        <w:rPr>
          <w:rFonts w:cs="Times New Roman"/>
          <w:b/>
          <w:bCs/>
          <w:szCs w:val="20"/>
        </w:rPr>
      </w:pPr>
      <w:r w:rsidRPr="00015DBC">
        <w:rPr>
          <w:rFonts w:cs="Times New Roman"/>
          <w:b/>
          <w:bCs/>
          <w:szCs w:val="20"/>
        </w:rPr>
        <w:t xml:space="preserve">   ●  AKTIVNOST A1011-01 ZAPOŠLJAVANJE ŽENA IZ CILJANIH SKUPINA, planirana u iznosu 226.100,00 EUR.</w:t>
      </w:r>
    </w:p>
    <w:p w14:paraId="7F5A8ADD" w14:textId="77777777" w:rsidR="00DA5DF0" w:rsidRDefault="00DA5DF0">
      <w:pPr>
        <w:spacing w:after="0"/>
        <w:jc w:val="both"/>
        <w:rPr>
          <w:rFonts w:cs="Times New Roman"/>
          <w:szCs w:val="20"/>
        </w:rPr>
      </w:pPr>
      <w:r>
        <w:rPr>
          <w:rFonts w:cs="Times New Roman"/>
          <w:szCs w:val="20"/>
        </w:rPr>
        <w:t xml:space="preserve">       Planirana sredstva obuhvaćaju troškove plaća zaposlenih žena na projektu Zaželi, naknade troškova zaposlenima te ostale materijalne rashode.</w:t>
      </w:r>
    </w:p>
    <w:p w14:paraId="4EAAE1E9" w14:textId="77777777" w:rsidR="00DA5DF0" w:rsidRPr="00015DBC" w:rsidRDefault="00DA5DF0">
      <w:pPr>
        <w:spacing w:after="0"/>
        <w:jc w:val="both"/>
        <w:rPr>
          <w:rFonts w:cs="Times New Roman"/>
          <w:b/>
          <w:bCs/>
          <w:szCs w:val="20"/>
        </w:rPr>
      </w:pPr>
      <w:r w:rsidRPr="00015DBC">
        <w:rPr>
          <w:rFonts w:cs="Times New Roman"/>
          <w:b/>
          <w:bCs/>
          <w:szCs w:val="20"/>
        </w:rPr>
        <w:t xml:space="preserve">   ●  AKTIVNOST A1011-04 UPRAVLJANJE PROJEKTOM, planirana u iznosu 30.010,00 EUR.</w:t>
      </w:r>
    </w:p>
    <w:p w14:paraId="5C2A171E" w14:textId="1F22C43F" w:rsidR="00DA5DF0" w:rsidRDefault="00DA5DF0">
      <w:pPr>
        <w:spacing w:after="0"/>
        <w:jc w:val="both"/>
        <w:rPr>
          <w:rFonts w:cs="Times New Roman"/>
          <w:szCs w:val="20"/>
        </w:rPr>
      </w:pPr>
      <w:r>
        <w:rPr>
          <w:rFonts w:cs="Times New Roman"/>
          <w:szCs w:val="20"/>
        </w:rPr>
        <w:t xml:space="preserve">       Planirana sredstva odnose se na ra</w:t>
      </w:r>
      <w:r w:rsidR="001F5900">
        <w:rPr>
          <w:rFonts w:cs="Times New Roman"/>
          <w:szCs w:val="20"/>
        </w:rPr>
        <w:t>s</w:t>
      </w:r>
      <w:r>
        <w:rPr>
          <w:rFonts w:cs="Times New Roman"/>
          <w:szCs w:val="20"/>
        </w:rPr>
        <w:t>hode za plaće za djelatnike zaposlene na upravljanju projektom Zaželi.</w:t>
      </w:r>
    </w:p>
    <w:p w14:paraId="1D22A49C" w14:textId="77777777" w:rsidR="00DA5DF0" w:rsidRDefault="00DA5DF0">
      <w:pPr>
        <w:spacing w:after="0"/>
        <w:jc w:val="both"/>
        <w:rPr>
          <w:rFonts w:cs="Times New Roman"/>
          <w:szCs w:val="20"/>
        </w:rPr>
      </w:pPr>
    </w:p>
    <w:p w14:paraId="23BCB0D6" w14:textId="77777777" w:rsidR="00DA5DF0" w:rsidRPr="00015DBC" w:rsidRDefault="00DA5DF0">
      <w:pPr>
        <w:spacing w:after="0"/>
        <w:jc w:val="both"/>
        <w:rPr>
          <w:rFonts w:cs="Times New Roman"/>
          <w:b/>
          <w:bCs/>
          <w:szCs w:val="20"/>
        </w:rPr>
      </w:pPr>
      <w:r w:rsidRPr="00015DBC">
        <w:rPr>
          <w:rFonts w:cs="Times New Roman"/>
          <w:b/>
          <w:bCs/>
          <w:szCs w:val="20"/>
        </w:rPr>
        <w:t>PROGRAM: 1013 POTICANJE I RAZVOJ POLJOPRIVREDE I GOSPODARSTVA</w:t>
      </w:r>
    </w:p>
    <w:p w14:paraId="519DBE1D" w14:textId="77777777" w:rsidR="00DA5DF0" w:rsidRDefault="00DA5DF0">
      <w:pPr>
        <w:spacing w:after="0"/>
        <w:jc w:val="both"/>
        <w:rPr>
          <w:rFonts w:cs="Times New Roman"/>
          <w:szCs w:val="20"/>
        </w:rPr>
      </w:pPr>
      <w:r>
        <w:rPr>
          <w:rFonts w:cs="Times New Roman"/>
          <w:szCs w:val="20"/>
        </w:rPr>
        <w:t>CILJEVI PROGRAMA:</w:t>
      </w:r>
    </w:p>
    <w:p w14:paraId="019BF3C7" w14:textId="77777777" w:rsidR="00DA5DF0" w:rsidRDefault="00DA5DF0">
      <w:pPr>
        <w:spacing w:after="0"/>
        <w:jc w:val="both"/>
        <w:rPr>
          <w:rFonts w:cs="Times New Roman"/>
          <w:szCs w:val="20"/>
        </w:rPr>
      </w:pPr>
      <w:r>
        <w:rPr>
          <w:rFonts w:cs="Times New Roman"/>
          <w:szCs w:val="20"/>
        </w:rPr>
        <w:t xml:space="preserve">• </w:t>
      </w:r>
      <w:r>
        <w:rPr>
          <w:rFonts w:cs="Times New Roman"/>
          <w:szCs w:val="20"/>
        </w:rPr>
        <w:tab/>
        <w:t>Omogućiti poticajne mjere za razvoj gospodarstva i poljoprivrede. Planiran je u iznosu 2.200,00 EUR, a sadrži slijedeće aktivnosti:</w:t>
      </w:r>
    </w:p>
    <w:p w14:paraId="7DFC7EAC" w14:textId="77777777" w:rsidR="00DA5DF0" w:rsidRPr="00015DBC" w:rsidRDefault="00DA5DF0">
      <w:pPr>
        <w:spacing w:after="0"/>
        <w:jc w:val="both"/>
        <w:rPr>
          <w:rFonts w:cs="Times New Roman"/>
          <w:b/>
          <w:bCs/>
          <w:szCs w:val="20"/>
        </w:rPr>
      </w:pPr>
      <w:r w:rsidRPr="00015DBC">
        <w:rPr>
          <w:rFonts w:cs="Times New Roman"/>
          <w:b/>
          <w:bCs/>
          <w:szCs w:val="20"/>
        </w:rPr>
        <w:t xml:space="preserve">   ●  AKTIVNOST A1013-01 POTPORE POLJOPRIVREDNICIMA, planirana u iznosu 2.200,00 EUR.</w:t>
      </w:r>
    </w:p>
    <w:p w14:paraId="30CFAB58" w14:textId="77777777" w:rsidR="00DA5DF0" w:rsidRDefault="00DA5DF0">
      <w:pPr>
        <w:spacing w:after="0"/>
        <w:jc w:val="both"/>
        <w:rPr>
          <w:rFonts w:cs="Times New Roman"/>
          <w:szCs w:val="20"/>
        </w:rPr>
      </w:pPr>
      <w:r>
        <w:rPr>
          <w:rFonts w:cs="Times New Roman"/>
          <w:szCs w:val="20"/>
        </w:rPr>
        <w:t xml:space="preserve">       Planirana sredstva se odnose na subvencije poljoprivrednicima.</w:t>
      </w:r>
    </w:p>
    <w:p w14:paraId="081B77B5" w14:textId="77777777" w:rsidR="00DA5DF0" w:rsidRDefault="00DA5DF0">
      <w:pPr>
        <w:spacing w:after="0"/>
        <w:jc w:val="both"/>
        <w:rPr>
          <w:rFonts w:cs="Times New Roman"/>
          <w:szCs w:val="20"/>
        </w:rPr>
      </w:pPr>
    </w:p>
    <w:p w14:paraId="4D1198B6" w14:textId="77777777" w:rsidR="00DA5DF0" w:rsidRPr="00015DBC" w:rsidRDefault="00DA5DF0">
      <w:pPr>
        <w:spacing w:after="0"/>
        <w:jc w:val="both"/>
        <w:rPr>
          <w:rFonts w:cs="Times New Roman"/>
          <w:b/>
          <w:bCs/>
          <w:szCs w:val="20"/>
        </w:rPr>
      </w:pPr>
      <w:r w:rsidRPr="00015DBC">
        <w:rPr>
          <w:rFonts w:cs="Times New Roman"/>
          <w:b/>
          <w:bCs/>
          <w:szCs w:val="20"/>
        </w:rPr>
        <w:t>PROGRAM: 1014 JAVNI RAD</w:t>
      </w:r>
    </w:p>
    <w:p w14:paraId="56E2929B" w14:textId="77777777" w:rsidR="00DA5DF0" w:rsidRDefault="00DA5DF0">
      <w:pPr>
        <w:spacing w:after="0"/>
        <w:jc w:val="both"/>
        <w:rPr>
          <w:rFonts w:cs="Times New Roman"/>
          <w:szCs w:val="20"/>
        </w:rPr>
      </w:pPr>
      <w:r>
        <w:rPr>
          <w:rFonts w:cs="Times New Roman"/>
          <w:szCs w:val="20"/>
        </w:rPr>
        <w:t>CILJEVI PROGRAMA:</w:t>
      </w:r>
    </w:p>
    <w:p w14:paraId="3CBAB627" w14:textId="77777777" w:rsidR="00DA5DF0" w:rsidRDefault="00DA5DF0">
      <w:pPr>
        <w:spacing w:after="0"/>
        <w:jc w:val="both"/>
        <w:rPr>
          <w:rFonts w:cs="Times New Roman"/>
          <w:szCs w:val="20"/>
        </w:rPr>
      </w:pPr>
      <w:r>
        <w:rPr>
          <w:rFonts w:cs="Times New Roman"/>
          <w:szCs w:val="20"/>
        </w:rPr>
        <w:t xml:space="preserve">• </w:t>
      </w:r>
      <w:r>
        <w:rPr>
          <w:rFonts w:cs="Times New Roman"/>
          <w:szCs w:val="20"/>
        </w:rPr>
        <w:tab/>
        <w:t>Zapošljavanje teže zapošljivih skupina ljudi</w:t>
      </w:r>
    </w:p>
    <w:p w14:paraId="0571CE7A" w14:textId="77777777" w:rsidR="00DA5DF0" w:rsidRDefault="00DA5DF0">
      <w:pPr>
        <w:spacing w:after="0"/>
        <w:jc w:val="both"/>
        <w:rPr>
          <w:rFonts w:cs="Times New Roman"/>
          <w:szCs w:val="20"/>
        </w:rPr>
      </w:pPr>
      <w:r>
        <w:rPr>
          <w:rFonts w:cs="Times New Roman"/>
          <w:szCs w:val="20"/>
        </w:rPr>
        <w:t xml:space="preserve">• </w:t>
      </w:r>
      <w:r>
        <w:rPr>
          <w:rFonts w:cs="Times New Roman"/>
          <w:szCs w:val="20"/>
        </w:rPr>
        <w:tab/>
        <w:t>Održavanje prometnica i objekata u funkcionalnom stanju</w:t>
      </w:r>
    </w:p>
    <w:p w14:paraId="09FD295B" w14:textId="77777777" w:rsidR="00DA5DF0" w:rsidRDefault="00DA5DF0">
      <w:pPr>
        <w:spacing w:after="0"/>
        <w:jc w:val="both"/>
        <w:rPr>
          <w:rFonts w:cs="Times New Roman"/>
          <w:szCs w:val="20"/>
        </w:rPr>
      </w:pPr>
      <w:r>
        <w:rPr>
          <w:rFonts w:cs="Times New Roman"/>
          <w:szCs w:val="20"/>
        </w:rPr>
        <w:t xml:space="preserve">• </w:t>
      </w:r>
      <w:r>
        <w:rPr>
          <w:rFonts w:cs="Times New Roman"/>
          <w:szCs w:val="20"/>
        </w:rPr>
        <w:tab/>
        <w:t>Smanjenje količine otpada na javnim površinama</w:t>
      </w:r>
    </w:p>
    <w:p w14:paraId="71B2D222" w14:textId="77777777" w:rsidR="00DA5DF0" w:rsidRDefault="00DA5DF0">
      <w:pPr>
        <w:spacing w:after="0"/>
        <w:jc w:val="both"/>
        <w:rPr>
          <w:rFonts w:cs="Times New Roman"/>
          <w:szCs w:val="20"/>
        </w:rPr>
      </w:pPr>
      <w:r>
        <w:rPr>
          <w:rFonts w:cs="Times New Roman"/>
          <w:szCs w:val="20"/>
        </w:rPr>
        <w:t xml:space="preserve">• </w:t>
      </w:r>
      <w:r>
        <w:rPr>
          <w:rFonts w:cs="Times New Roman"/>
          <w:szCs w:val="20"/>
        </w:rPr>
        <w:tab/>
        <w:t>Održavanje zelenih površina, šetnica, dječjih igrališta u funkcionalnom stanju Planiran je u iznosu 4.504,00 EUR, a sadrži slijedeće aktivnosti:</w:t>
      </w:r>
    </w:p>
    <w:p w14:paraId="16ECA7D3" w14:textId="77777777" w:rsidR="00DA5DF0" w:rsidRPr="00015DBC" w:rsidRDefault="00DA5DF0">
      <w:pPr>
        <w:spacing w:after="0"/>
        <w:jc w:val="both"/>
        <w:rPr>
          <w:rFonts w:cs="Times New Roman"/>
          <w:b/>
          <w:bCs/>
          <w:szCs w:val="20"/>
        </w:rPr>
      </w:pPr>
      <w:r w:rsidRPr="00015DBC">
        <w:rPr>
          <w:rFonts w:cs="Times New Roman"/>
          <w:b/>
          <w:bCs/>
          <w:szCs w:val="20"/>
        </w:rPr>
        <w:t xml:space="preserve">   ●  AKTIVNOST A1014-01 JAVNI RAD, planirana u iznosu 4.504,00 EUR.</w:t>
      </w:r>
    </w:p>
    <w:p w14:paraId="4BE08CD9" w14:textId="77777777" w:rsidR="00DA5DF0" w:rsidRDefault="00DA5DF0">
      <w:pPr>
        <w:spacing w:after="0"/>
        <w:jc w:val="both"/>
        <w:rPr>
          <w:rFonts w:cs="Times New Roman"/>
          <w:szCs w:val="20"/>
        </w:rPr>
      </w:pPr>
      <w:r>
        <w:rPr>
          <w:rFonts w:cs="Times New Roman"/>
          <w:szCs w:val="20"/>
        </w:rPr>
        <w:t xml:space="preserve">       Sredstva se odnose na plaće, doprinose i naknade za osobe zaposlene u programu Javnog rada financiranog iz HZZ-a.</w:t>
      </w:r>
    </w:p>
    <w:p w14:paraId="058786ED" w14:textId="77777777" w:rsidR="00DA5DF0" w:rsidRDefault="00DA5DF0">
      <w:pPr>
        <w:spacing w:after="0"/>
        <w:jc w:val="both"/>
        <w:rPr>
          <w:rFonts w:cs="Times New Roman"/>
          <w:szCs w:val="20"/>
        </w:rPr>
      </w:pPr>
    </w:p>
    <w:p w14:paraId="04E4A188" w14:textId="77777777" w:rsidR="00DA5DF0" w:rsidRPr="00015DBC" w:rsidRDefault="00DA5DF0">
      <w:pPr>
        <w:spacing w:after="0"/>
        <w:jc w:val="both"/>
        <w:rPr>
          <w:rFonts w:cs="Times New Roman"/>
          <w:b/>
          <w:bCs/>
          <w:szCs w:val="20"/>
        </w:rPr>
      </w:pPr>
      <w:r w:rsidRPr="00015DBC">
        <w:rPr>
          <w:rFonts w:cs="Times New Roman"/>
          <w:b/>
          <w:bCs/>
          <w:szCs w:val="20"/>
        </w:rPr>
        <w:t>PROGRAM: 1015 ZDRAVSTVO, ZAŠTITA ZDRAVLJA LJUDI I OKOLIŠA</w:t>
      </w:r>
    </w:p>
    <w:p w14:paraId="1DCA1C76" w14:textId="77777777" w:rsidR="00DA5DF0" w:rsidRDefault="00DA5DF0">
      <w:pPr>
        <w:spacing w:after="0"/>
        <w:jc w:val="both"/>
        <w:rPr>
          <w:rFonts w:cs="Times New Roman"/>
          <w:szCs w:val="20"/>
        </w:rPr>
      </w:pPr>
      <w:r>
        <w:rPr>
          <w:rFonts w:cs="Times New Roman"/>
          <w:szCs w:val="20"/>
        </w:rPr>
        <w:t>CILJEVI PROGRAMA:</w:t>
      </w:r>
    </w:p>
    <w:p w14:paraId="77CEE355" w14:textId="77777777" w:rsidR="00DA5DF0" w:rsidRDefault="00DA5DF0">
      <w:pPr>
        <w:spacing w:after="0"/>
        <w:jc w:val="both"/>
        <w:rPr>
          <w:rFonts w:cs="Times New Roman"/>
          <w:szCs w:val="20"/>
        </w:rPr>
      </w:pPr>
      <w:r>
        <w:rPr>
          <w:rFonts w:cs="Times New Roman"/>
          <w:szCs w:val="20"/>
        </w:rPr>
        <w:t xml:space="preserve">• </w:t>
      </w:r>
      <w:r>
        <w:rPr>
          <w:rFonts w:cs="Times New Roman"/>
          <w:szCs w:val="20"/>
        </w:rPr>
        <w:tab/>
        <w:t>Osiguranje zdravog načina života kroz zaštitu okoliša. Planiran je u iznosu 22.016,00 EUR, a sadrži slijedeće aktivnosti:</w:t>
      </w:r>
    </w:p>
    <w:p w14:paraId="3C4D4B3C" w14:textId="77777777" w:rsidR="00DA5DF0" w:rsidRPr="00015DBC" w:rsidRDefault="00DA5DF0">
      <w:pPr>
        <w:spacing w:after="0"/>
        <w:jc w:val="both"/>
        <w:rPr>
          <w:rFonts w:cs="Times New Roman"/>
          <w:b/>
          <w:bCs/>
          <w:szCs w:val="20"/>
        </w:rPr>
      </w:pPr>
      <w:r w:rsidRPr="00015DBC">
        <w:rPr>
          <w:rFonts w:cs="Times New Roman"/>
          <w:b/>
          <w:bCs/>
          <w:szCs w:val="20"/>
        </w:rPr>
        <w:t xml:space="preserve">   ●  AKTIVNOST A1015-01 ZDRAVSTVO, ZAŠTITA ZDRAVLJA LJUDI I OKOLIŠA, planirana u iznosu 22.016,00 EUR.</w:t>
      </w:r>
    </w:p>
    <w:p w14:paraId="0F4F2E68" w14:textId="77777777" w:rsidR="00DA5DF0" w:rsidRDefault="00DA5DF0">
      <w:pPr>
        <w:spacing w:after="0"/>
        <w:jc w:val="both"/>
        <w:rPr>
          <w:rFonts w:cs="Times New Roman"/>
          <w:szCs w:val="20"/>
        </w:rPr>
      </w:pPr>
      <w:r>
        <w:rPr>
          <w:rFonts w:cs="Times New Roman"/>
          <w:szCs w:val="20"/>
        </w:rPr>
        <w:t xml:space="preserve">       Sredstva se odnose na poslove deratizacije i dezinsekcije, zdravstvene i veterinarske usluge i na rezervaciju mjesta u prihvatilištu za pse.</w:t>
      </w:r>
    </w:p>
    <w:p w14:paraId="731ADB3B" w14:textId="77777777" w:rsidR="00DA5DF0" w:rsidRDefault="00DA5DF0">
      <w:pPr>
        <w:spacing w:after="0"/>
        <w:jc w:val="both"/>
        <w:rPr>
          <w:rFonts w:cs="Times New Roman"/>
          <w:szCs w:val="20"/>
        </w:rPr>
      </w:pPr>
    </w:p>
    <w:p w14:paraId="0B3A21DB" w14:textId="77777777" w:rsidR="00DA5DF0" w:rsidRPr="00015DBC" w:rsidRDefault="00DA5DF0">
      <w:pPr>
        <w:spacing w:after="0"/>
        <w:jc w:val="both"/>
        <w:rPr>
          <w:rFonts w:cs="Times New Roman"/>
          <w:b/>
          <w:bCs/>
          <w:szCs w:val="20"/>
        </w:rPr>
      </w:pPr>
      <w:r w:rsidRPr="00015DBC">
        <w:rPr>
          <w:rFonts w:cs="Times New Roman"/>
          <w:b/>
          <w:bCs/>
          <w:szCs w:val="20"/>
        </w:rPr>
        <w:t>PROGRAM: 1016 ODRŽAVANJE POSLOVNIH OBJEKATA I UREĐAJA</w:t>
      </w:r>
    </w:p>
    <w:p w14:paraId="1805918C" w14:textId="77777777" w:rsidR="00DA5DF0" w:rsidRDefault="00DA5DF0">
      <w:pPr>
        <w:spacing w:after="0"/>
        <w:jc w:val="both"/>
        <w:rPr>
          <w:rFonts w:cs="Times New Roman"/>
          <w:szCs w:val="20"/>
        </w:rPr>
      </w:pPr>
      <w:r>
        <w:rPr>
          <w:rFonts w:cs="Times New Roman"/>
          <w:szCs w:val="20"/>
        </w:rPr>
        <w:t>CILJEVI PROGRAMA:</w:t>
      </w:r>
    </w:p>
    <w:p w14:paraId="1CDDCC31" w14:textId="77777777" w:rsidR="00DA5DF0" w:rsidRDefault="00DA5DF0">
      <w:pPr>
        <w:spacing w:after="0"/>
        <w:jc w:val="both"/>
        <w:rPr>
          <w:rFonts w:cs="Times New Roman"/>
          <w:szCs w:val="20"/>
        </w:rPr>
      </w:pPr>
      <w:r>
        <w:rPr>
          <w:rFonts w:cs="Times New Roman"/>
          <w:szCs w:val="20"/>
        </w:rPr>
        <w:t xml:space="preserve">• </w:t>
      </w:r>
      <w:r>
        <w:rPr>
          <w:rFonts w:cs="Times New Roman"/>
          <w:szCs w:val="20"/>
        </w:rPr>
        <w:tab/>
        <w:t>Održavanje poslovnih objekata i uređaja u optimalnom stanju. Planiran je u iznosu 38.000,00 EUR, a sadrži slijedeće aktivnosti:</w:t>
      </w:r>
    </w:p>
    <w:p w14:paraId="1325A24C" w14:textId="77777777" w:rsidR="00DA5DF0" w:rsidRPr="00015DBC" w:rsidRDefault="00DA5DF0">
      <w:pPr>
        <w:spacing w:after="0"/>
        <w:jc w:val="both"/>
        <w:rPr>
          <w:rFonts w:cs="Times New Roman"/>
          <w:b/>
          <w:bCs/>
          <w:szCs w:val="20"/>
        </w:rPr>
      </w:pPr>
      <w:r w:rsidRPr="00015DBC">
        <w:rPr>
          <w:rFonts w:cs="Times New Roman"/>
          <w:b/>
          <w:bCs/>
          <w:szCs w:val="20"/>
        </w:rPr>
        <w:t xml:space="preserve">   ●  AKTIVNOST A1016-01 ODRŽAVANJE POSLOVNIH OBJEKATA I UREĐAJA, planirana u iznosu 38.000,00 EUR.</w:t>
      </w:r>
    </w:p>
    <w:p w14:paraId="3574C9C2" w14:textId="77777777" w:rsidR="00DA5DF0" w:rsidRDefault="00DA5DF0">
      <w:pPr>
        <w:spacing w:after="0"/>
        <w:jc w:val="both"/>
        <w:rPr>
          <w:rFonts w:cs="Times New Roman"/>
          <w:szCs w:val="20"/>
        </w:rPr>
      </w:pPr>
      <w:r>
        <w:rPr>
          <w:rFonts w:cs="Times New Roman"/>
          <w:szCs w:val="20"/>
        </w:rPr>
        <w:t xml:space="preserve">       Planirana sredstva se odnose na usluge tekućeg i investicijskog održavanja poslovnih zgrada i uređaja u vlasništvu Općine Vrpolje.</w:t>
      </w:r>
    </w:p>
    <w:p w14:paraId="5BCE5273" w14:textId="77777777" w:rsidR="00DA5DF0" w:rsidRDefault="00DA5DF0">
      <w:pPr>
        <w:spacing w:after="0"/>
        <w:jc w:val="both"/>
        <w:rPr>
          <w:rFonts w:cs="Times New Roman"/>
          <w:szCs w:val="20"/>
        </w:rPr>
      </w:pPr>
    </w:p>
    <w:p w14:paraId="01AA22B9" w14:textId="77777777" w:rsidR="00DA5DF0" w:rsidRPr="00015DBC" w:rsidRDefault="00DA5DF0">
      <w:pPr>
        <w:spacing w:after="0"/>
        <w:jc w:val="both"/>
        <w:rPr>
          <w:rFonts w:cs="Times New Roman"/>
          <w:b/>
          <w:bCs/>
          <w:szCs w:val="20"/>
        </w:rPr>
      </w:pPr>
      <w:r w:rsidRPr="00015DBC">
        <w:rPr>
          <w:rFonts w:cs="Times New Roman"/>
          <w:b/>
          <w:bCs/>
          <w:szCs w:val="20"/>
        </w:rPr>
        <w:t>PROGRAM: 1017 KOMUNALNE USLUGE</w:t>
      </w:r>
    </w:p>
    <w:p w14:paraId="3DD278AD" w14:textId="77777777" w:rsidR="00DA5DF0" w:rsidRDefault="00DA5DF0">
      <w:pPr>
        <w:spacing w:after="0"/>
        <w:jc w:val="both"/>
        <w:rPr>
          <w:rFonts w:cs="Times New Roman"/>
          <w:szCs w:val="20"/>
        </w:rPr>
      </w:pPr>
      <w:r>
        <w:rPr>
          <w:rFonts w:cs="Times New Roman"/>
          <w:szCs w:val="20"/>
        </w:rPr>
        <w:t>CILJEVI PROGRAMA:</w:t>
      </w:r>
    </w:p>
    <w:p w14:paraId="76DE9AF4" w14:textId="77777777" w:rsidR="00DA5DF0" w:rsidRDefault="00DA5DF0">
      <w:pPr>
        <w:spacing w:after="0"/>
        <w:jc w:val="both"/>
        <w:rPr>
          <w:rFonts w:cs="Times New Roman"/>
          <w:szCs w:val="20"/>
        </w:rPr>
      </w:pPr>
      <w:r>
        <w:rPr>
          <w:rFonts w:cs="Times New Roman"/>
          <w:szCs w:val="20"/>
        </w:rPr>
        <w:t xml:space="preserve">• </w:t>
      </w:r>
      <w:r>
        <w:rPr>
          <w:rFonts w:cs="Times New Roman"/>
          <w:szCs w:val="20"/>
        </w:rPr>
        <w:tab/>
        <w:t>Redovito plaćanje vodnih usluga te čišćenje, odvoz i zbrinjavanje otpada Planiran je u iznosu 24.350,00 EUR, a sadrži slijedeće aktivnosti:</w:t>
      </w:r>
    </w:p>
    <w:p w14:paraId="6821A025" w14:textId="77777777" w:rsidR="00DA5DF0" w:rsidRPr="00015DBC" w:rsidRDefault="00DA5DF0">
      <w:pPr>
        <w:spacing w:after="0"/>
        <w:jc w:val="both"/>
        <w:rPr>
          <w:rFonts w:cs="Times New Roman"/>
          <w:b/>
          <w:bCs/>
          <w:szCs w:val="20"/>
        </w:rPr>
      </w:pPr>
      <w:r w:rsidRPr="00015DBC">
        <w:rPr>
          <w:rFonts w:cs="Times New Roman"/>
          <w:b/>
          <w:bCs/>
          <w:szCs w:val="20"/>
        </w:rPr>
        <w:t xml:space="preserve">   ●  AKTIVNOST A1017-01 KOMUNALNE USLUGE, planirana u iznosu 24.350,00 EUR.</w:t>
      </w:r>
    </w:p>
    <w:p w14:paraId="63A97C29" w14:textId="77777777" w:rsidR="00DA5DF0" w:rsidRDefault="00DA5DF0">
      <w:pPr>
        <w:spacing w:after="0"/>
        <w:jc w:val="both"/>
        <w:rPr>
          <w:rFonts w:cs="Times New Roman"/>
          <w:szCs w:val="20"/>
        </w:rPr>
      </w:pPr>
      <w:r>
        <w:rPr>
          <w:rFonts w:cs="Times New Roman"/>
          <w:szCs w:val="20"/>
        </w:rPr>
        <w:t xml:space="preserve">       Planirana sredstva se odnose na rashode za komunalne usluge - opskrbu vodom, prikupljanje, odvoz i zbrinjavanje otpada.</w:t>
      </w:r>
    </w:p>
    <w:p w14:paraId="3915AB86" w14:textId="77777777" w:rsidR="00DA5DF0" w:rsidRDefault="00DA5DF0">
      <w:pPr>
        <w:spacing w:after="0"/>
        <w:jc w:val="both"/>
        <w:rPr>
          <w:rFonts w:cs="Times New Roman"/>
          <w:szCs w:val="20"/>
        </w:rPr>
      </w:pPr>
    </w:p>
    <w:p w14:paraId="3BE7A471" w14:textId="77777777" w:rsidR="00DA5DF0" w:rsidRPr="00015DBC" w:rsidRDefault="00DA5DF0">
      <w:pPr>
        <w:spacing w:after="0"/>
        <w:jc w:val="both"/>
        <w:rPr>
          <w:rFonts w:cs="Times New Roman"/>
          <w:b/>
          <w:bCs/>
          <w:szCs w:val="20"/>
        </w:rPr>
      </w:pPr>
      <w:r w:rsidRPr="00015DBC">
        <w:rPr>
          <w:rFonts w:cs="Times New Roman"/>
          <w:b/>
          <w:bCs/>
          <w:szCs w:val="20"/>
        </w:rPr>
        <w:t>PROGRAM: 1019 PRONATALITETNE I DEMOGRAFSKE MJERE</w:t>
      </w:r>
    </w:p>
    <w:p w14:paraId="5AD72F4C" w14:textId="77777777" w:rsidR="00DA5DF0" w:rsidRDefault="00DA5DF0">
      <w:pPr>
        <w:spacing w:after="0"/>
        <w:jc w:val="both"/>
        <w:rPr>
          <w:rFonts w:cs="Times New Roman"/>
          <w:szCs w:val="20"/>
        </w:rPr>
      </w:pPr>
      <w:r>
        <w:rPr>
          <w:rFonts w:cs="Times New Roman"/>
          <w:szCs w:val="20"/>
        </w:rPr>
        <w:t>Pomoć obiteljima s područja Općine Vrpolje u rješavanju stambenih pitanja i zadržavanja stanovništva te poticanje rasta nataliteta. Planiran je u iznosu 85.000,00 EUR, a sadrži slijedeće aktivnosti:</w:t>
      </w:r>
    </w:p>
    <w:p w14:paraId="4E3F3656" w14:textId="77777777" w:rsidR="00DA5DF0" w:rsidRPr="00015DBC" w:rsidRDefault="00DA5DF0">
      <w:pPr>
        <w:spacing w:after="0"/>
        <w:jc w:val="both"/>
        <w:rPr>
          <w:rFonts w:cs="Times New Roman"/>
          <w:b/>
          <w:bCs/>
          <w:szCs w:val="20"/>
        </w:rPr>
      </w:pPr>
      <w:r w:rsidRPr="00015DBC">
        <w:rPr>
          <w:rFonts w:cs="Times New Roman"/>
          <w:b/>
          <w:bCs/>
          <w:szCs w:val="20"/>
        </w:rPr>
        <w:t xml:space="preserve">   ●  AKTIVNOST A1019-01 PRONATALITETNE MJERE, planirana u iznosu 15.000,00 EUR.</w:t>
      </w:r>
    </w:p>
    <w:p w14:paraId="2A6CE100" w14:textId="77777777" w:rsidR="00DA5DF0" w:rsidRDefault="00DA5DF0">
      <w:pPr>
        <w:spacing w:after="0"/>
        <w:jc w:val="both"/>
        <w:rPr>
          <w:rFonts w:cs="Times New Roman"/>
          <w:szCs w:val="20"/>
        </w:rPr>
      </w:pPr>
      <w:r>
        <w:rPr>
          <w:rFonts w:cs="Times New Roman"/>
          <w:szCs w:val="20"/>
        </w:rPr>
        <w:t xml:space="preserve">       Planirana sredstva odnose se na potpore obiteljima za novorođenčad.</w:t>
      </w:r>
    </w:p>
    <w:p w14:paraId="607A9BF8" w14:textId="77777777" w:rsidR="00DA5DF0" w:rsidRPr="00015DBC" w:rsidRDefault="00DA5DF0">
      <w:pPr>
        <w:spacing w:after="0"/>
        <w:jc w:val="both"/>
        <w:rPr>
          <w:rFonts w:cs="Times New Roman"/>
          <w:b/>
          <w:bCs/>
          <w:szCs w:val="20"/>
        </w:rPr>
      </w:pPr>
      <w:r w:rsidRPr="00015DBC">
        <w:rPr>
          <w:rFonts w:cs="Times New Roman"/>
          <w:b/>
          <w:bCs/>
          <w:szCs w:val="20"/>
        </w:rPr>
        <w:t xml:space="preserve">   ●  AKTIVNOST A1019-02 DEMOGRAFSKE MJERE, planirana u iznosu 70.000,00 EUR.</w:t>
      </w:r>
    </w:p>
    <w:p w14:paraId="560CC3A1" w14:textId="47205272" w:rsidR="00DA5DF0" w:rsidRDefault="00DA5DF0">
      <w:pPr>
        <w:spacing w:after="0"/>
        <w:jc w:val="both"/>
        <w:rPr>
          <w:rFonts w:cs="Times New Roman"/>
          <w:szCs w:val="20"/>
        </w:rPr>
      </w:pPr>
      <w:r>
        <w:rPr>
          <w:rFonts w:cs="Times New Roman"/>
          <w:szCs w:val="20"/>
        </w:rPr>
        <w:t xml:space="preserve">       Planirana sredst</w:t>
      </w:r>
      <w:r w:rsidR="00015DBC">
        <w:rPr>
          <w:rFonts w:cs="Times New Roman"/>
          <w:szCs w:val="20"/>
        </w:rPr>
        <w:t>va</w:t>
      </w:r>
      <w:r>
        <w:rPr>
          <w:rFonts w:cs="Times New Roman"/>
          <w:szCs w:val="20"/>
        </w:rPr>
        <w:t xml:space="preserve"> se odnose na potpore obiteljima za rješavanje stambenog pitanja.</w:t>
      </w:r>
    </w:p>
    <w:p w14:paraId="6DDF9257" w14:textId="77777777" w:rsidR="00DA5DF0" w:rsidRDefault="00DA5DF0">
      <w:pPr>
        <w:spacing w:after="0"/>
        <w:jc w:val="both"/>
        <w:rPr>
          <w:rFonts w:cs="Times New Roman"/>
          <w:szCs w:val="20"/>
        </w:rPr>
      </w:pPr>
    </w:p>
    <w:p w14:paraId="1022D6C8" w14:textId="77777777" w:rsidR="00DA5DF0" w:rsidRPr="00015DBC" w:rsidRDefault="00DA5DF0">
      <w:pPr>
        <w:spacing w:after="0"/>
        <w:jc w:val="both"/>
        <w:rPr>
          <w:rFonts w:cs="Times New Roman"/>
          <w:b/>
          <w:bCs/>
          <w:szCs w:val="20"/>
        </w:rPr>
      </w:pPr>
      <w:r w:rsidRPr="00015DBC">
        <w:rPr>
          <w:rFonts w:cs="Times New Roman"/>
          <w:b/>
          <w:bCs/>
          <w:szCs w:val="20"/>
        </w:rPr>
        <w:t>PROGRAM: 1020 PREDŠKOLSKI ODGOJ</w:t>
      </w:r>
    </w:p>
    <w:p w14:paraId="5B44999A" w14:textId="77777777" w:rsidR="00DA5DF0" w:rsidRDefault="00DA5DF0">
      <w:pPr>
        <w:spacing w:after="0"/>
        <w:jc w:val="both"/>
        <w:rPr>
          <w:rFonts w:cs="Times New Roman"/>
          <w:szCs w:val="20"/>
        </w:rPr>
      </w:pPr>
      <w:r>
        <w:rPr>
          <w:rFonts w:cs="Times New Roman"/>
          <w:szCs w:val="20"/>
        </w:rPr>
        <w:t>Planiran je u iznosu 70.000,00 EUR, a sadrži slijedeće aktivnosti:</w:t>
      </w:r>
    </w:p>
    <w:p w14:paraId="001C4CCA" w14:textId="77777777" w:rsidR="00DA5DF0" w:rsidRPr="00015DBC" w:rsidRDefault="00DA5DF0">
      <w:pPr>
        <w:spacing w:after="0"/>
        <w:jc w:val="both"/>
        <w:rPr>
          <w:rFonts w:cs="Times New Roman"/>
          <w:b/>
          <w:bCs/>
          <w:szCs w:val="20"/>
        </w:rPr>
      </w:pPr>
      <w:r w:rsidRPr="00015DBC">
        <w:rPr>
          <w:rFonts w:cs="Times New Roman"/>
          <w:b/>
          <w:bCs/>
          <w:szCs w:val="20"/>
        </w:rPr>
        <w:t xml:space="preserve">   ●  AKTIVNOST A1020-01 ADMINISTRATIVNO, TEHNIČKO I STRUČNO OSOBLJE, planirana u iznosu 51.500,00 EUR.</w:t>
      </w:r>
    </w:p>
    <w:p w14:paraId="0A2C9F3E" w14:textId="77777777" w:rsidR="00DA5DF0" w:rsidRDefault="00DA5DF0">
      <w:pPr>
        <w:spacing w:after="0"/>
        <w:jc w:val="both"/>
        <w:rPr>
          <w:rFonts w:cs="Times New Roman"/>
          <w:szCs w:val="20"/>
        </w:rPr>
      </w:pPr>
      <w:r>
        <w:rPr>
          <w:rFonts w:cs="Times New Roman"/>
          <w:szCs w:val="20"/>
        </w:rPr>
        <w:t xml:space="preserve">       Planirana sredstva unutar ove aktivnosti odnose se na troškove administrativnog, tehničkog i stručnog osoblja dječjeg vrtića.</w:t>
      </w:r>
    </w:p>
    <w:p w14:paraId="60992759" w14:textId="77777777" w:rsidR="00DA5DF0" w:rsidRPr="00015DBC" w:rsidRDefault="00DA5DF0">
      <w:pPr>
        <w:spacing w:after="0"/>
        <w:jc w:val="both"/>
        <w:rPr>
          <w:rFonts w:cs="Times New Roman"/>
          <w:b/>
          <w:bCs/>
          <w:szCs w:val="20"/>
        </w:rPr>
      </w:pPr>
      <w:r w:rsidRPr="00015DBC">
        <w:rPr>
          <w:rFonts w:cs="Times New Roman"/>
          <w:b/>
          <w:bCs/>
          <w:szCs w:val="20"/>
        </w:rPr>
        <w:t xml:space="preserve">   ●  AKTIVNOST A1020-02 MATERIJALNI I OSTALI RASHODI, planirana u iznosu 8.500,00 EUR.</w:t>
      </w:r>
    </w:p>
    <w:p w14:paraId="5A31939C" w14:textId="77777777" w:rsidR="00DA5DF0" w:rsidRDefault="00DA5DF0">
      <w:pPr>
        <w:spacing w:after="0"/>
        <w:jc w:val="both"/>
        <w:rPr>
          <w:rFonts w:cs="Times New Roman"/>
          <w:szCs w:val="20"/>
        </w:rPr>
      </w:pPr>
      <w:r>
        <w:rPr>
          <w:rFonts w:cs="Times New Roman"/>
          <w:szCs w:val="20"/>
        </w:rPr>
        <w:t xml:space="preserve">       Planirana sredstva odnose se na materijalne i ostale rashode za redovan rad dječjeg vrtića.</w:t>
      </w:r>
    </w:p>
    <w:p w14:paraId="73F37B3C" w14:textId="77777777" w:rsidR="00DA5DF0" w:rsidRPr="00015DBC" w:rsidRDefault="00DA5DF0">
      <w:pPr>
        <w:spacing w:after="0"/>
        <w:jc w:val="both"/>
        <w:rPr>
          <w:rFonts w:cs="Times New Roman"/>
          <w:b/>
          <w:bCs/>
          <w:szCs w:val="20"/>
        </w:rPr>
      </w:pPr>
      <w:r w:rsidRPr="00015DBC">
        <w:rPr>
          <w:rFonts w:cs="Times New Roman"/>
          <w:b/>
          <w:bCs/>
          <w:szCs w:val="20"/>
        </w:rPr>
        <w:t xml:space="preserve">   ●  AKTIVNOST A1020-03 NABAVA OPREME, planirana u iznosu 10.000,00 EUR.</w:t>
      </w:r>
    </w:p>
    <w:p w14:paraId="25C7ACCF" w14:textId="77777777" w:rsidR="00DA5DF0" w:rsidRDefault="00DA5DF0">
      <w:pPr>
        <w:spacing w:after="0"/>
        <w:jc w:val="both"/>
        <w:rPr>
          <w:rFonts w:cs="Times New Roman"/>
          <w:szCs w:val="20"/>
        </w:rPr>
      </w:pPr>
      <w:r>
        <w:rPr>
          <w:rFonts w:cs="Times New Roman"/>
          <w:szCs w:val="20"/>
        </w:rPr>
        <w:t xml:space="preserve">       Planirana sredstva unutar ove aktivnosti odnose se na nabavu opreme za potrebe redovnog rada dječjeg vrtića i dječjeg igrališta u sklopu vrtića</w:t>
      </w:r>
    </w:p>
    <w:p w14:paraId="092B8AB3" w14:textId="77777777" w:rsidR="00EC2A8E" w:rsidRDefault="00EC2A8E">
      <w:pPr>
        <w:spacing w:after="0"/>
        <w:rPr>
          <w:rFonts w:cs="Times New Roman"/>
          <w:b/>
          <w:bCs/>
          <w:szCs w:val="20"/>
        </w:rPr>
      </w:pPr>
    </w:p>
    <w:p w14:paraId="6674AA60" w14:textId="77777777" w:rsidR="00EC2A8E" w:rsidRDefault="00EC2A8E">
      <w:pPr>
        <w:spacing w:after="0"/>
        <w:rPr>
          <w:rFonts w:cs="Times New Roman"/>
          <w:b/>
          <w:bCs/>
          <w:szCs w:val="20"/>
        </w:rPr>
      </w:pPr>
    </w:p>
    <w:p w14:paraId="24B90B4E" w14:textId="77777777" w:rsidR="00EC2A8E" w:rsidRDefault="00132635">
      <w:pPr>
        <w:spacing w:after="0"/>
        <w:jc w:val="center"/>
        <w:rPr>
          <w:rFonts w:cs="Times New Roman"/>
          <w:b/>
          <w:bCs/>
          <w:szCs w:val="20"/>
        </w:rPr>
      </w:pPr>
      <w:r>
        <w:rPr>
          <w:rFonts w:cs="Times New Roman"/>
          <w:b/>
          <w:bCs/>
          <w:szCs w:val="20"/>
        </w:rPr>
        <w:t>Članak 5.</w:t>
      </w:r>
    </w:p>
    <w:p w14:paraId="3AE02331" w14:textId="7663F9D2" w:rsidR="00EC2A8E" w:rsidRDefault="005E524A">
      <w:pPr>
        <w:jc w:val="both"/>
        <w:rPr>
          <w:rFonts w:cs="Times New Roman"/>
          <w:szCs w:val="20"/>
        </w:rPr>
      </w:pPr>
      <w:r>
        <w:rPr>
          <w:rFonts w:cs="Times New Roman"/>
          <w:szCs w:val="20"/>
        </w:rPr>
        <w:t>I</w:t>
      </w:r>
      <w:r w:rsidR="00132635">
        <w:rPr>
          <w:rFonts w:cs="Times New Roman"/>
          <w:szCs w:val="20"/>
        </w:rPr>
        <w:t>I. izmjene i dopune Proračuna Općine Vrpolje za 202</w:t>
      </w:r>
      <w:r w:rsidR="004F2886">
        <w:rPr>
          <w:rFonts w:cs="Times New Roman"/>
          <w:szCs w:val="20"/>
        </w:rPr>
        <w:t>5</w:t>
      </w:r>
      <w:r w:rsidR="00132635">
        <w:rPr>
          <w:rFonts w:cs="Times New Roman"/>
          <w:szCs w:val="20"/>
        </w:rPr>
        <w:t>. godinu stupaju na snagu danom donošenja, a primjenjivati će se od 1. siječnja 202</w:t>
      </w:r>
      <w:r w:rsidR="004F2886">
        <w:rPr>
          <w:rFonts w:cs="Times New Roman"/>
          <w:szCs w:val="20"/>
        </w:rPr>
        <w:t>5</w:t>
      </w:r>
      <w:r w:rsidR="00132635">
        <w:rPr>
          <w:rFonts w:cs="Times New Roman"/>
          <w:szCs w:val="20"/>
        </w:rPr>
        <w:t>. godine i objaviti će se u Službenom glasniku Općine Vrpolje, te na Internet stranicama Općine Vrpolje.</w:t>
      </w:r>
    </w:p>
    <w:p w14:paraId="6B0F48CD" w14:textId="77777777" w:rsidR="0074457A" w:rsidRDefault="00132635" w:rsidP="0074457A">
      <w:pPr>
        <w:spacing w:after="0" w:line="240" w:lineRule="auto"/>
        <w:jc w:val="center"/>
        <w:rPr>
          <w:rFonts w:cs="Times New Roman"/>
          <w:b/>
          <w:szCs w:val="20"/>
        </w:rPr>
      </w:pPr>
      <w:r>
        <w:rPr>
          <w:rFonts w:cs="Times New Roman"/>
          <w:b/>
          <w:szCs w:val="20"/>
        </w:rPr>
        <w:t xml:space="preserve">OPĆINSKO VIJEĆE </w:t>
      </w:r>
    </w:p>
    <w:p w14:paraId="2DDEF487" w14:textId="6E7E17CD" w:rsidR="0074457A" w:rsidRPr="001F5900" w:rsidRDefault="00132635" w:rsidP="001F5900">
      <w:pPr>
        <w:spacing w:after="0" w:line="240" w:lineRule="auto"/>
        <w:jc w:val="center"/>
        <w:rPr>
          <w:rFonts w:cs="Times New Roman"/>
          <w:b/>
          <w:szCs w:val="20"/>
        </w:rPr>
      </w:pPr>
      <w:r>
        <w:rPr>
          <w:rFonts w:cs="Times New Roman"/>
          <w:b/>
          <w:szCs w:val="20"/>
        </w:rPr>
        <w:t>OPĆINE VRPOLJE</w:t>
      </w:r>
    </w:p>
    <w:p w14:paraId="04D8FBC4" w14:textId="77777777" w:rsidR="0074457A" w:rsidRDefault="0074457A">
      <w:pPr>
        <w:ind w:left="4956" w:firstLine="708"/>
        <w:rPr>
          <w:rFonts w:cs="Times New Roman"/>
          <w:szCs w:val="20"/>
        </w:rPr>
      </w:pPr>
    </w:p>
    <w:p w14:paraId="78A1E209" w14:textId="3E4B6C14" w:rsidR="0074457A" w:rsidRDefault="00132635" w:rsidP="001F5900">
      <w:pPr>
        <w:ind w:left="4956" w:firstLine="708"/>
        <w:rPr>
          <w:rFonts w:cs="Times New Roman"/>
          <w:szCs w:val="20"/>
        </w:rPr>
      </w:pPr>
      <w:r>
        <w:rPr>
          <w:rFonts w:cs="Times New Roman"/>
          <w:szCs w:val="20"/>
        </w:rPr>
        <w:t>Predsjedni</w:t>
      </w:r>
      <w:r w:rsidR="00E9128E">
        <w:rPr>
          <w:rFonts w:cs="Times New Roman"/>
          <w:szCs w:val="20"/>
        </w:rPr>
        <w:t>ca</w:t>
      </w:r>
      <w:r>
        <w:rPr>
          <w:rFonts w:cs="Times New Roman"/>
          <w:szCs w:val="20"/>
        </w:rPr>
        <w:t xml:space="preserve"> Općinskog vijeća:</w:t>
      </w:r>
    </w:p>
    <w:p w14:paraId="6081067F" w14:textId="06294753" w:rsidR="00EC2A8E" w:rsidRDefault="0074457A" w:rsidP="0074457A">
      <w:pPr>
        <w:ind w:left="4956"/>
        <w:rPr>
          <w:rFonts w:cs="Times New Roman"/>
          <w:szCs w:val="20"/>
        </w:rPr>
      </w:pPr>
      <w:r>
        <w:rPr>
          <w:rFonts w:cs="Times New Roman"/>
          <w:szCs w:val="20"/>
        </w:rPr>
        <w:t xml:space="preserve">           </w:t>
      </w:r>
      <w:proofErr w:type="spellStart"/>
      <w:r w:rsidR="00E9128E">
        <w:rPr>
          <w:rFonts w:cs="Times New Roman"/>
          <w:szCs w:val="20"/>
        </w:rPr>
        <w:t>Marlena</w:t>
      </w:r>
      <w:proofErr w:type="spellEnd"/>
      <w:r w:rsidR="00E9128E">
        <w:rPr>
          <w:rFonts w:cs="Times New Roman"/>
          <w:szCs w:val="20"/>
        </w:rPr>
        <w:t xml:space="preserve"> </w:t>
      </w:r>
      <w:proofErr w:type="spellStart"/>
      <w:r>
        <w:rPr>
          <w:rFonts w:cs="Times New Roman"/>
          <w:szCs w:val="20"/>
        </w:rPr>
        <w:t>Kajić</w:t>
      </w:r>
      <w:proofErr w:type="spellEnd"/>
      <w:r>
        <w:rPr>
          <w:rFonts w:cs="Times New Roman"/>
          <w:szCs w:val="20"/>
        </w:rPr>
        <w:t xml:space="preserve"> Andrijević, mag. </w:t>
      </w:r>
      <w:proofErr w:type="spellStart"/>
      <w:r>
        <w:rPr>
          <w:rFonts w:cs="Times New Roman"/>
          <w:szCs w:val="20"/>
        </w:rPr>
        <w:t>iur</w:t>
      </w:r>
      <w:proofErr w:type="spellEnd"/>
      <w:r>
        <w:rPr>
          <w:rFonts w:cs="Times New Roman"/>
          <w:szCs w:val="20"/>
        </w:rPr>
        <w:t xml:space="preserve">. </w:t>
      </w:r>
    </w:p>
    <w:p w14:paraId="50E32B8C" w14:textId="77777777" w:rsidR="00EC2A8E" w:rsidRDefault="00EC2A8E">
      <w:pPr>
        <w:rPr>
          <w:rFonts w:eastAsia="Times New Roman" w:cs="Times New Roman"/>
          <w:b/>
          <w:bCs/>
          <w:szCs w:val="20"/>
          <w:lang w:eastAsia="hr-HR"/>
        </w:rPr>
      </w:pPr>
    </w:p>
    <w:sectPr w:rsidR="00EC2A8E">
      <w:headerReference w:type="even" r:id="rId9"/>
      <w:headerReference w:type="default" r:id="rId10"/>
      <w:footerReference w:type="even" r:id="rId11"/>
      <w:footerReference w:type="default" r:id="rId12"/>
      <w:headerReference w:type="first" r:id="rId13"/>
      <w:footerReference w:type="first" r:id="rId14"/>
      <w:pgSz w:w="11906" w:h="16838"/>
      <w:pgMar w:top="962" w:right="849" w:bottom="993" w:left="1134" w:header="567" w:footer="283"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1CE031" w14:textId="77777777" w:rsidR="00436D9F" w:rsidRDefault="00436D9F">
      <w:pPr>
        <w:spacing w:after="0" w:line="240" w:lineRule="auto"/>
      </w:pPr>
      <w:r>
        <w:separator/>
      </w:r>
    </w:p>
    <w:p w14:paraId="6AD1802E" w14:textId="77777777" w:rsidR="00436D9F" w:rsidRDefault="00436D9F"/>
  </w:endnote>
  <w:endnote w:type="continuationSeparator" w:id="0">
    <w:p w14:paraId="6C2B9A30" w14:textId="77777777" w:rsidR="00436D9F" w:rsidRDefault="00436D9F">
      <w:pPr>
        <w:spacing w:after="0" w:line="240" w:lineRule="auto"/>
      </w:pPr>
      <w:r>
        <w:continuationSeparator/>
      </w:r>
    </w:p>
    <w:p w14:paraId="5FC7146E" w14:textId="77777777" w:rsidR="00436D9F" w:rsidRDefault="00436D9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822775265"/>
      <w:docPartObj>
        <w:docPartGallery w:val="Page Numbers (Bottom of Page)"/>
        <w:docPartUnique/>
      </w:docPartObj>
    </w:sdtPr>
    <w:sdtContent>
      <w:p w14:paraId="1C73749D" w14:textId="77777777" w:rsidR="00EC2A8E" w:rsidRDefault="00132635">
        <w:pPr>
          <w:pStyle w:val="Podnoje"/>
          <w:jc w:val="right"/>
          <w:rPr>
            <w:sz w:val="18"/>
            <w:szCs w:val="18"/>
          </w:rPr>
        </w:pPr>
        <w:r>
          <w:rPr>
            <w:sz w:val="18"/>
            <w:szCs w:val="18"/>
          </w:rPr>
          <w:fldChar w:fldCharType="begin"/>
        </w:r>
        <w:r>
          <w:rPr>
            <w:sz w:val="18"/>
            <w:szCs w:val="18"/>
          </w:rPr>
          <w:instrText>PAGE   \* MERGEFORMAT</w:instrText>
        </w:r>
        <w:r>
          <w:rPr>
            <w:sz w:val="18"/>
            <w:szCs w:val="18"/>
          </w:rPr>
          <w:fldChar w:fldCharType="separate"/>
        </w:r>
        <w:r>
          <w:rPr>
            <w:sz w:val="18"/>
            <w:szCs w:val="18"/>
          </w:rPr>
          <w:t>1</w:t>
        </w:r>
        <w:r>
          <w:rPr>
            <w:sz w:val="18"/>
            <w:szCs w:val="18"/>
          </w:rPr>
          <w:fldChar w:fldCharType="end"/>
        </w:r>
      </w:p>
    </w:sdtContent>
  </w:sdt>
  <w:p w14:paraId="144D61BC" w14:textId="77777777" w:rsidR="00EC2A8E" w:rsidRDefault="00EC2A8E">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82D7C" w14:textId="77777777" w:rsidR="00EC2A8E" w:rsidRDefault="00EC2A8E">
    <w:pPr>
      <w:pStyle w:val="Podnoje"/>
    </w:pPr>
  </w:p>
  <w:p w14:paraId="7335DDFD" w14:textId="77777777" w:rsidR="00EC2A8E" w:rsidRDefault="00EC2A8E"/>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3446730"/>
      <w:docPartObj>
        <w:docPartGallery w:val="Page Numbers (Bottom of Page)"/>
        <w:docPartUnique/>
      </w:docPartObj>
    </w:sdtPr>
    <w:sdtContent>
      <w:p w14:paraId="24221AED" w14:textId="77777777" w:rsidR="00EC2A8E" w:rsidRDefault="00132635">
        <w:pPr>
          <w:pStyle w:val="Podnoje"/>
          <w:jc w:val="right"/>
        </w:pPr>
        <w:r>
          <w:fldChar w:fldCharType="begin"/>
        </w:r>
        <w:r>
          <w:instrText>PAGE   \* MERGEFORMAT</w:instrText>
        </w:r>
        <w:r>
          <w:fldChar w:fldCharType="separate"/>
        </w:r>
        <w:r>
          <w:t>3</w:t>
        </w:r>
        <w:r>
          <w:fldChar w:fldCharType="end"/>
        </w:r>
      </w:p>
    </w:sdtContent>
  </w:sdt>
  <w:p w14:paraId="4B6FC6CC" w14:textId="77777777" w:rsidR="00EC2A8E" w:rsidRDefault="00EC2A8E">
    <w:pPr>
      <w:pStyle w:val="Podnoje"/>
    </w:pPr>
  </w:p>
  <w:p w14:paraId="1A2A4BA4" w14:textId="77777777" w:rsidR="00EC2A8E" w:rsidRDefault="00EC2A8E"/>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7D39C" w14:textId="77777777" w:rsidR="00EC2A8E" w:rsidRDefault="00EC2A8E">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D6FC87" w14:textId="77777777" w:rsidR="00436D9F" w:rsidRDefault="00436D9F">
      <w:pPr>
        <w:spacing w:after="0" w:line="240" w:lineRule="auto"/>
      </w:pPr>
      <w:r>
        <w:separator/>
      </w:r>
    </w:p>
    <w:p w14:paraId="58A28A67" w14:textId="77777777" w:rsidR="00436D9F" w:rsidRDefault="00436D9F"/>
  </w:footnote>
  <w:footnote w:type="continuationSeparator" w:id="0">
    <w:p w14:paraId="3665A11F" w14:textId="77777777" w:rsidR="00436D9F" w:rsidRDefault="00436D9F">
      <w:pPr>
        <w:spacing w:after="0" w:line="240" w:lineRule="auto"/>
      </w:pPr>
      <w:r>
        <w:continuationSeparator/>
      </w:r>
    </w:p>
    <w:p w14:paraId="73E2F342" w14:textId="77777777" w:rsidR="00436D9F" w:rsidRDefault="00436D9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5AE11" w14:textId="77777777" w:rsidR="00EC2A8E" w:rsidRDefault="00132635">
    <w:r>
      <w:rPr>
        <w:noProof/>
      </w:rPr>
      <mc:AlternateContent>
        <mc:Choice Requires="wps">
          <w:drawing>
            <wp:anchor distT="0" distB="0" distL="0" distR="0" simplePos="0" relativeHeight="251667456" behindDoc="0" locked="0" layoutInCell="1" allowOverlap="1" wp14:anchorId="76B2C32D" wp14:editId="42F68015">
              <wp:simplePos x="0" y="0"/>
              <wp:positionH relativeFrom="column">
                <wp:posOffset>867410</wp:posOffset>
              </wp:positionH>
              <wp:positionV relativeFrom="paragraph">
                <wp:posOffset>-13335</wp:posOffset>
              </wp:positionV>
              <wp:extent cx="452120" cy="430530"/>
              <wp:effectExtent l="0" t="0" r="5080" b="7620"/>
              <wp:wrapSquare wrapText="bothSides"/>
              <wp:docPr id="1"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2120" cy="430530"/>
                      </a:xfrm>
                      <a:prstGeom prst="rect">
                        <a:avLst/>
                      </a:prstGeom>
                      <a:solidFill>
                        <a:srgbClr val="FFFFFF"/>
                      </a:solidFill>
                      <a:ln w="9525">
                        <a:noFill/>
                        <a:miter lim="800000"/>
                        <a:headEnd/>
                        <a:tailEnd/>
                      </a:ln>
                    </wps:spPr>
                    <wps:txbx>
                      <w:txbxContent>
                        <w:p w14:paraId="082F1505" w14:textId="77777777" w:rsidR="00EC2A8E" w:rsidRDefault="00132635">
                          <w:pPr>
                            <w:jc w:val="center"/>
                            <w:rPr>
                              <w:szCs w:val="20"/>
                            </w:rPr>
                          </w:pPr>
                          <w:r>
                            <w:rPr>
                              <w:noProof/>
                            </w:rPr>
                            <w:drawing>
                              <wp:inline distT="0" distB="0" distL="0" distR="0" wp14:anchorId="78B39B7F" wp14:editId="1D61607C">
                                <wp:extent cx="329230" cy="430742"/>
                                <wp:effectExtent l="0" t="0" r="0" b="7620"/>
                                <wp:docPr id="2" name="Slika 8031467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pic:cNvPicPr>
                                      </pic:nvPicPr>
                                      <pic:blipFill>
                                        <a:blip r:embed="rId1"/>
                                        <a:stretch/>
                                      </pic:blipFill>
                                      <pic:spPr bwMode="auto">
                                        <a:xfrm>
                                          <a:off x="0" y="0"/>
                                          <a:ext cx="331589" cy="433829"/>
                                        </a:xfrm>
                                        <a:prstGeom prst="rect">
                                          <a:avLst/>
                                        </a:prstGeom>
                                        <a:noFill/>
                                        <a:ln>
                                          <a:noFill/>
                                        </a:ln>
                                      </pic:spPr>
                                    </pic:pic>
                                  </a:graphicData>
                                </a:graphic>
                              </wp:inline>
                            </w:drawing>
                          </w:r>
                        </w:p>
                        <w:p w14:paraId="11460F20" w14:textId="77777777" w:rsidR="00EC2A8E" w:rsidRDefault="00EC2A8E">
                          <w:pPr>
                            <w:jc w:val="center"/>
                          </w:pPr>
                        </w:p>
                      </w:txbxContent>
                    </wps:txbx>
                    <wps:bodyPr rot="0" vert="horz" wrap="square" lIns="36000" tIns="0" rIns="3600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6B2C32D" id="_x0000_t202" coordsize="21600,21600" o:spt="202" path="m,l,21600r21600,l21600,xe">
              <v:stroke joinstyle="miter"/>
              <v:path gradientshapeok="t" o:connecttype="rect"/>
            </v:shapetype>
            <v:shape id="Tekstni okvir 2" o:spid="_x0000_s1026" type="#_x0000_t202" style="position:absolute;margin-left:68.3pt;margin-top:-1.05pt;width:35.6pt;height:33.9pt;z-index:25166745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" stroked="f">
              <v:textbox inset="1mm,0,1mm,0">
                <w:txbxContent>
                  <w:p w14:paraId="082F1505" w14:textId="77777777" w:rsidR="00EC2A8E" w:rsidRDefault="00132635">
                    <w:pPr>
                      <w:jc w:val="center"/>
                      <w:rPr>
                        <w:szCs w:val="20"/>
                      </w:rPr>
                    </w:pPr>
                    <w:r>
                      <w:rPr>
                        <w:noProof/>
                      </w:rPr>
                      <w:drawing>
                        <wp:inline distT="0" distB="0" distL="0" distR="0" wp14:anchorId="78B39B7F" wp14:editId="1D61607C">
                          <wp:extent cx="329230" cy="430742"/>
                          <wp:effectExtent l="0" t="0" r="0" b="7620"/>
                          <wp:docPr id="2" name="Slika 8031467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pic:cNvPicPr>
                                </pic:nvPicPr>
                                <pic:blipFill>
                                  <a:blip r:embed="rId2"/>
                                  <a:stretch/>
                                </pic:blipFill>
                                <pic:spPr bwMode="auto">
                                  <a:xfrm>
                                    <a:off x="0" y="0"/>
                                    <a:ext cx="331589" cy="433829"/>
                                  </a:xfrm>
                                  <a:prstGeom prst="rect">
                                    <a:avLst/>
                                  </a:prstGeom>
                                  <a:noFill/>
                                  <a:ln>
                                    <a:noFill/>
                                  </a:ln>
                                </pic:spPr>
                              </pic:pic>
                            </a:graphicData>
                          </a:graphic>
                        </wp:inline>
                      </w:drawing>
                    </w:r>
                  </w:p>
                  <w:p w14:paraId="11460F20" w14:textId="77777777" w:rsidR="00EC2A8E" w:rsidRDefault="00EC2A8E">
                    <w:pPr>
                      <w:jc w:val="center"/>
                    </w:pPr>
                  </w:p>
                </w:txbxContent>
              </v:textbox>
              <w10:wrap type="square"/>
            </v:shape>
          </w:pict>
        </mc:Fallback>
      </mc:AlternateContent>
    </w:r>
    <w:r>
      <w:t xml:space="preserve">  </w:t>
    </w:r>
  </w:p>
  <w:p w14:paraId="1A2374C1" w14:textId="77777777" w:rsidR="00EC2A8E" w:rsidRDefault="00132635">
    <w:pPr>
      <w:jc w:val="both"/>
      <w:rPr>
        <w:szCs w:val="20"/>
      </w:rPr>
    </w:pPr>
    <w:r>
      <w:rPr>
        <w:noProof/>
      </w:rPr>
      <mc:AlternateContent>
        <mc:Choice Requires="wps">
          <w:drawing>
            <wp:anchor distT="0" distB="0" distL="0" distR="0" simplePos="0" relativeHeight="251666432" behindDoc="0" locked="0" layoutInCell="1" allowOverlap="1" wp14:anchorId="059C8910" wp14:editId="6142DFB6">
              <wp:simplePos x="0" y="0"/>
              <wp:positionH relativeFrom="column">
                <wp:posOffset>-102235</wp:posOffset>
              </wp:positionH>
              <wp:positionV relativeFrom="paragraph">
                <wp:posOffset>94615</wp:posOffset>
              </wp:positionV>
              <wp:extent cx="2378710" cy="794385"/>
              <wp:effectExtent l="0" t="0" r="2540" b="5715"/>
              <wp:wrapSquare wrapText="bothSides"/>
              <wp:docPr id="3" name="Tekstni okvir 17068258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8709" cy="794385"/>
                      </a:xfrm>
                      <a:prstGeom prst="rect">
                        <a:avLst/>
                      </a:prstGeom>
                      <a:solidFill>
                        <a:srgbClr val="FFFFFF"/>
                      </a:solidFill>
                      <a:ln w="9525">
                        <a:noFill/>
                        <a:miter lim="800000"/>
                        <a:headEnd/>
                        <a:tailEnd/>
                      </a:ln>
                    </wps:spPr>
                    <wps:txbx>
                      <w:txbxContent>
                        <w:p w14:paraId="04D0504F" w14:textId="77777777" w:rsidR="00EC2A8E" w:rsidRDefault="00132635">
                          <w:pPr>
                            <w:spacing w:after="0"/>
                            <w:jc w:val="center"/>
                            <w:rPr>
                              <w:rFonts w:cs="Times New Roman"/>
                              <w:b/>
                              <w:bCs/>
                              <w:sz w:val="22"/>
                              <w:szCs w:val="18"/>
                            </w:rPr>
                          </w:pPr>
                          <w:r>
                            <w:rPr>
                              <w:rFonts w:cs="Times New Roman"/>
                              <w:b/>
                              <w:bCs/>
                              <w:sz w:val="22"/>
                              <w:szCs w:val="18"/>
                            </w:rPr>
                            <w:t>REPUBLIKA HRVATSKA</w:t>
                          </w:r>
                        </w:p>
                        <w:p w14:paraId="46A59B13" w14:textId="77777777" w:rsidR="00EC2A8E" w:rsidRDefault="00132635">
                          <w:pPr>
                            <w:spacing w:after="0"/>
                            <w:jc w:val="center"/>
                            <w:rPr>
                              <w:rFonts w:cs="Times New Roman"/>
                              <w:sz w:val="22"/>
                              <w:szCs w:val="18"/>
                            </w:rPr>
                          </w:pPr>
                          <w:r>
                            <w:rPr>
                              <w:rFonts w:cs="Times New Roman"/>
                              <w:sz w:val="22"/>
                              <w:szCs w:val="18"/>
                            </w:rPr>
                            <w:t>BRODSKO-POSAVSKA ŽUPANIJA</w:t>
                          </w:r>
                        </w:p>
                        <w:p w14:paraId="5A3B0077" w14:textId="77777777" w:rsidR="00EC2A8E" w:rsidRDefault="00132635">
                          <w:pPr>
                            <w:spacing w:after="0"/>
                            <w:jc w:val="center"/>
                            <w:rPr>
                              <w:rFonts w:cs="Times New Roman"/>
                              <w:b/>
                              <w:bCs/>
                              <w:sz w:val="22"/>
                              <w:szCs w:val="18"/>
                            </w:rPr>
                          </w:pPr>
                          <w:r>
                            <w:rPr>
                              <w:rFonts w:cs="Times New Roman"/>
                              <w:b/>
                              <w:bCs/>
                              <w:sz w:val="22"/>
                              <w:szCs w:val="18"/>
                            </w:rPr>
                            <w:t>OPĆINA VRPOLJE</w:t>
                          </w:r>
                        </w:p>
                        <w:p w14:paraId="248DC9E5" w14:textId="77777777" w:rsidR="00EC2A8E" w:rsidRDefault="00132635">
                          <w:pPr>
                            <w:spacing w:after="0"/>
                            <w:jc w:val="center"/>
                            <w:rPr>
                              <w:rFonts w:cs="Times New Roman"/>
                              <w:sz w:val="22"/>
                              <w:szCs w:val="18"/>
                            </w:rPr>
                          </w:pPr>
                          <w:r>
                            <w:rPr>
                              <w:rFonts w:cs="Times New Roman"/>
                              <w:sz w:val="22"/>
                              <w:szCs w:val="18"/>
                            </w:rPr>
                            <w:t>OPĆINSKO VIJEĆE</w:t>
                          </w:r>
                        </w:p>
                      </w:txbxContent>
                    </wps:txbx>
                    <wps:bodyPr rot="0" vert="horz" wrap="square" lIns="36000" tIns="36000" rIns="36000" bIns="36000" anchor="t" anchorCtr="0">
                      <a:noAutofit/>
                    </wps:bodyPr>
                  </wps:wsp>
                </a:graphicData>
              </a:graphic>
              <wp14:sizeRelH relativeFrom="margin">
                <wp14:pctWidth>0</wp14:pctWidth>
              </wp14:sizeRelH>
              <wp14:sizeRelV relativeFrom="margin">
                <wp14:pctHeight>0</wp14:pctHeight>
              </wp14:sizeRelV>
            </wp:anchor>
          </w:drawing>
        </mc:Choice>
        <mc:Fallback>
          <w:pict>
            <v:shape w14:anchorId="059C8910" id="Tekstni okvir 1706825853" o:spid="_x0000_s1027" type="#_x0000_t202" style="position:absolute;left:0;text-align:left;margin-left:-8.05pt;margin-top:7.45pt;width:187.3pt;height:62.55pt;z-index:25166643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" stroked="f">
              <v:textbox inset="1mm,1mm,1mm,1mm">
                <w:txbxContent>
                  <w:p w14:paraId="04D0504F" w14:textId="77777777" w:rsidR="00EC2A8E" w:rsidRDefault="00132635">
                    <w:pPr>
                      <w:spacing w:after="0"/>
                      <w:jc w:val="center"/>
                      <w:rPr>
                        <w:rFonts w:cs="Times New Roman"/>
                        <w:b/>
                        <w:bCs/>
                        <w:sz w:val="22"/>
                        <w:szCs w:val="18"/>
                      </w:rPr>
                    </w:pPr>
                    <w:r>
                      <w:rPr>
                        <w:rFonts w:cs="Times New Roman"/>
                        <w:b/>
                        <w:bCs/>
                        <w:sz w:val="22"/>
                        <w:szCs w:val="18"/>
                      </w:rPr>
                      <w:t>REPUBLIKA HRVATSKA</w:t>
                    </w:r>
                  </w:p>
                  <w:p w14:paraId="46A59B13" w14:textId="77777777" w:rsidR="00EC2A8E" w:rsidRDefault="00132635">
                    <w:pPr>
                      <w:spacing w:after="0"/>
                      <w:jc w:val="center"/>
                      <w:rPr>
                        <w:rFonts w:cs="Times New Roman"/>
                        <w:sz w:val="22"/>
                        <w:szCs w:val="18"/>
                      </w:rPr>
                    </w:pPr>
                    <w:r>
                      <w:rPr>
                        <w:rFonts w:cs="Times New Roman"/>
                        <w:sz w:val="22"/>
                        <w:szCs w:val="18"/>
                      </w:rPr>
                      <w:t>BRODSKO-POSAVSKA ŽUPANIJA</w:t>
                    </w:r>
                  </w:p>
                  <w:p w14:paraId="5A3B0077" w14:textId="77777777" w:rsidR="00EC2A8E" w:rsidRDefault="00132635">
                    <w:pPr>
                      <w:spacing w:after="0"/>
                      <w:jc w:val="center"/>
                      <w:rPr>
                        <w:rFonts w:cs="Times New Roman"/>
                        <w:b/>
                        <w:bCs/>
                        <w:sz w:val="22"/>
                        <w:szCs w:val="18"/>
                      </w:rPr>
                    </w:pPr>
                    <w:r>
                      <w:rPr>
                        <w:rFonts w:cs="Times New Roman"/>
                        <w:b/>
                        <w:bCs/>
                        <w:sz w:val="22"/>
                        <w:szCs w:val="18"/>
                      </w:rPr>
                      <w:t>OPĆINA VRPOLJE</w:t>
                    </w:r>
                  </w:p>
                  <w:p w14:paraId="248DC9E5" w14:textId="77777777" w:rsidR="00EC2A8E" w:rsidRDefault="00132635">
                    <w:pPr>
                      <w:spacing w:after="0"/>
                      <w:jc w:val="center"/>
                      <w:rPr>
                        <w:rFonts w:cs="Times New Roman"/>
                        <w:sz w:val="22"/>
                        <w:szCs w:val="18"/>
                      </w:rPr>
                    </w:pPr>
                    <w:r>
                      <w:rPr>
                        <w:rFonts w:cs="Times New Roman"/>
                        <w:sz w:val="22"/>
                        <w:szCs w:val="18"/>
                      </w:rPr>
                      <w:t>OPĆINSKO VIJEĆE</w:t>
                    </w:r>
                  </w:p>
                </w:txbxContent>
              </v:textbox>
              <w10:wrap type="square"/>
            </v:shape>
          </w:pict>
        </mc:Fallback>
      </mc:AlternateContent>
    </w:r>
  </w:p>
  <w:p w14:paraId="5D42DAE4" w14:textId="77777777" w:rsidR="00EC2A8E" w:rsidRDefault="00132635">
    <w:pPr>
      <w:jc w:val="both"/>
      <w:rPr>
        <w:szCs w:val="20"/>
      </w:rPr>
    </w:pPr>
    <w:r>
      <w:rPr>
        <w:noProof/>
        <w:szCs w:val="20"/>
      </w:rPr>
      <mc:AlternateContent>
        <mc:Choice Requires="wps">
          <w:drawing>
            <wp:anchor distT="45720" distB="45720" distL="114300" distR="114300" simplePos="0" relativeHeight="251668480" behindDoc="0" locked="0" layoutInCell="1" allowOverlap="1" wp14:anchorId="5D8D2C19" wp14:editId="0BE192E7">
              <wp:simplePos x="0" y="0"/>
              <wp:positionH relativeFrom="column">
                <wp:posOffset>-95250</wp:posOffset>
              </wp:positionH>
              <wp:positionV relativeFrom="paragraph">
                <wp:posOffset>236855</wp:posOffset>
              </wp:positionV>
              <wp:extent cx="464820" cy="273050"/>
              <wp:effectExtent l="0" t="0" r="0" b="12700"/>
              <wp:wrapSquare wrapText="bothSides"/>
              <wp:docPr id="4"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820" cy="273050"/>
                      </a:xfrm>
                      <a:prstGeom prst="rect">
                        <a:avLst/>
                      </a:prstGeom>
                      <a:noFill/>
                      <a:ln w="9525">
                        <a:noFill/>
                        <a:miter lim="800000"/>
                        <a:headEnd/>
                        <a:tailEnd/>
                      </a:ln>
                    </wps:spPr>
                    <wps:txbx>
                      <w:txbxContent>
                        <w:p w14:paraId="523960DD" w14:textId="77777777" w:rsidR="00EC2A8E" w:rsidRDefault="00132635">
                          <w:r>
                            <w:rPr>
                              <w:noProof/>
                            </w:rPr>
                            <w:drawing>
                              <wp:inline distT="0" distB="0" distL="0" distR="0" wp14:anchorId="3BBF2693" wp14:editId="2F37B1B7">
                                <wp:extent cx="207531" cy="265246"/>
                                <wp:effectExtent l="0" t="0" r="2540" b="1905"/>
                                <wp:docPr id="5"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586972" name="Slika 1"/>
                                        <pic:cNvPicPr>
                                          <a:picLocks noChangeAspect="1"/>
                                        </pic:cNvPicPr>
                                      </pic:nvPicPr>
                                      <pic:blipFill>
                                        <a:blip r:embed="rId3"/>
                                        <a:stretch/>
                                      </pic:blipFill>
                                      <pic:spPr bwMode="auto">
                                        <a:xfrm>
                                          <a:off x="0" y="0"/>
                                          <a:ext cx="207531" cy="265246"/>
                                        </a:xfrm>
                                        <a:prstGeom prst="rect">
                                          <a:avLst/>
                                        </a:prstGeom>
                                      </pic:spPr>
                                    </pic:pic>
                                  </a:graphicData>
                                </a:graphic>
                              </wp:inline>
                            </w:drawing>
                          </w:r>
                        </w:p>
                      </w:txbxContent>
                    </wps:txbx>
                    <wps:bodyPr rot="0" vert="horz" wrap="square" lIns="91440" tIns="0" rIns="9144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5D8D2C19" id="_x0000_s1028" type="#_x0000_t202" style="position:absolute;left:0;text-align:left;margin-left:-7.5pt;margin-top:18.65pt;width:36.6pt;height:21.5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" filled="f" stroked="f">
              <v:textbox inset=",0,,0">
                <w:txbxContent>
                  <w:p w14:paraId="523960DD" w14:textId="77777777" w:rsidR="00EC2A8E" w:rsidRDefault="00132635">
                    <w:r>
                      <w:rPr>
                        <w:noProof/>
                      </w:rPr>
                      <w:drawing>
                        <wp:inline distT="0" distB="0" distL="0" distR="0" wp14:anchorId="3BBF2693" wp14:editId="2F37B1B7">
                          <wp:extent cx="207531" cy="265246"/>
                          <wp:effectExtent l="0" t="0" r="2540" b="1905"/>
                          <wp:docPr id="5"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586972" name="Slika 1"/>
                                  <pic:cNvPicPr>
                                    <a:picLocks noChangeAspect="1"/>
                                  </pic:cNvPicPr>
                                </pic:nvPicPr>
                                <pic:blipFill>
                                  <a:blip r:embed="rId4"/>
                                  <a:stretch/>
                                </pic:blipFill>
                                <pic:spPr bwMode="auto">
                                  <a:xfrm>
                                    <a:off x="0" y="0"/>
                                    <a:ext cx="207531" cy="265246"/>
                                  </a:xfrm>
                                  <a:prstGeom prst="rect">
                                    <a:avLst/>
                                  </a:prstGeom>
                                </pic:spPr>
                              </pic:pic>
                            </a:graphicData>
                          </a:graphic>
                        </wp:inline>
                      </w:drawing>
                    </w:r>
                  </w:p>
                </w:txbxContent>
              </v:textbox>
              <w10:wrap type="square"/>
            </v:shape>
          </w:pict>
        </mc:Fallback>
      </mc:AlternateContent>
    </w:r>
  </w:p>
  <w:p w14:paraId="68D4414E" w14:textId="77777777" w:rsidR="00EC2A8E" w:rsidRDefault="00132635">
    <w:pPr>
      <w:jc w:val="both"/>
      <w:rPr>
        <w:szCs w:val="20"/>
      </w:rPr>
    </w:pPr>
    <w:r>
      <w:rPr>
        <w:szCs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B4206" w14:textId="77777777" w:rsidR="00EC2A8E" w:rsidRDefault="00EC2A8E">
    <w:pPr>
      <w:pStyle w:val="Zaglavlje"/>
    </w:pPr>
  </w:p>
  <w:p w14:paraId="4550E4E1" w14:textId="77777777" w:rsidR="00EC2A8E" w:rsidRDefault="00EC2A8E"/>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EC522" w14:textId="77777777" w:rsidR="00EC2A8E" w:rsidRDefault="00132635">
    <w:r>
      <w:rPr>
        <w:noProof/>
        <w:lang w:eastAsia="hr-HR"/>
      </w:rPr>
      <mc:AlternateContent>
        <mc:Choice Requires="wps">
          <w:drawing>
            <wp:anchor distT="0" distB="0" distL="0" distR="0" simplePos="0" relativeHeight="251664384" behindDoc="0" locked="0" layoutInCell="1" allowOverlap="1" wp14:anchorId="67CD56E5" wp14:editId="4B8B8B1F">
              <wp:simplePos x="0" y="0"/>
              <wp:positionH relativeFrom="column">
                <wp:posOffset>151291</wp:posOffset>
              </wp:positionH>
              <wp:positionV relativeFrom="paragraph">
                <wp:posOffset>-113665</wp:posOffset>
              </wp:positionV>
              <wp:extent cx="2731770" cy="260985"/>
              <wp:effectExtent l="0" t="0" r="0" b="5715"/>
              <wp:wrapSquare wrapText="bothSides"/>
              <wp:docPr id="6" name="Tekstni okvir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1769" cy="260985"/>
                      </a:xfrm>
                      <a:prstGeom prst="rect">
                        <a:avLst/>
                      </a:prstGeom>
                      <a:solidFill>
                        <a:srgbClr val="FFFFFF"/>
                      </a:solidFill>
                      <a:ln w="9525">
                        <a:noFill/>
                        <a:miter lim="800000"/>
                        <a:headEnd/>
                        <a:tailEnd/>
                      </a:ln>
                    </wps:spPr>
                    <wps:txbx>
                      <w:txbxContent>
                        <w:p w14:paraId="59A0885D" w14:textId="77777777" w:rsidR="00EC2A8E" w:rsidRDefault="00132635">
                          <w:pPr>
                            <w:spacing w:after="0" w:line="240" w:lineRule="auto"/>
                            <w:rPr>
                              <w:rFonts w:cs="Times New Roman"/>
                              <w:sz w:val="12"/>
                              <w:szCs w:val="12"/>
                            </w:rPr>
                          </w:pPr>
                          <w:r>
                            <w:rPr>
                              <w:rFonts w:cs="Times New Roman"/>
                              <w:b/>
                              <w:bCs/>
                              <w:sz w:val="12"/>
                              <w:szCs w:val="12"/>
                            </w:rPr>
                            <w:t xml:space="preserve">REPUBLIKA HRVATSKA, </w:t>
                          </w:r>
                          <w:r>
                            <w:rPr>
                              <w:rFonts w:cs="Times New Roman"/>
                              <w:sz w:val="12"/>
                              <w:szCs w:val="12"/>
                            </w:rPr>
                            <w:t>BRODSKO-POSAVSKA ŽUPANIJA</w:t>
                          </w:r>
                        </w:p>
                        <w:p w14:paraId="7E9C3B36" w14:textId="77777777" w:rsidR="00EC2A8E" w:rsidRDefault="00132635">
                          <w:pPr>
                            <w:spacing w:after="0" w:line="240" w:lineRule="auto"/>
                            <w:rPr>
                              <w:rFonts w:cs="Times New Roman"/>
                              <w:sz w:val="12"/>
                              <w:szCs w:val="12"/>
                            </w:rPr>
                          </w:pPr>
                          <w:r>
                            <w:rPr>
                              <w:rFonts w:cs="Times New Roman"/>
                              <w:b/>
                              <w:bCs/>
                              <w:sz w:val="12"/>
                              <w:szCs w:val="12"/>
                            </w:rPr>
                            <w:t xml:space="preserve">OPĆINA VRPOLJE, </w:t>
                          </w:r>
                          <w:r>
                            <w:rPr>
                              <w:rFonts w:cs="Times New Roman"/>
                              <w:sz w:val="12"/>
                              <w:szCs w:val="12"/>
                            </w:rPr>
                            <w:t>OPĆINSKO VIJEĆE</w:t>
                          </w:r>
                        </w:p>
                        <w:p w14:paraId="4A98883E" w14:textId="77777777" w:rsidR="00EC2A8E" w:rsidRDefault="00EC2A8E">
                          <w:pPr>
                            <w:rPr>
                              <w:sz w:val="14"/>
                              <w:szCs w:val="1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7CD56E5" id="_x0000_t202" coordsize="21600,21600" o:spt="202" path="m,l,21600r21600,l21600,xe">
              <v:stroke joinstyle="miter"/>
              <v:path gradientshapeok="t" o:connecttype="rect"/>
            </v:shapetype>
            <v:shape id="Tekstni okvir 43" o:spid="_x0000_s1029" type="#_x0000_t202" style="position:absolute;margin-left:11.9pt;margin-top:-8.95pt;width:215.1pt;height:20.55pt;z-index:25166438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" stroked="f">
              <v:textbox>
                <w:txbxContent>
                  <w:p w14:paraId="59A0885D" w14:textId="77777777" w:rsidR="00EC2A8E" w:rsidRDefault="00132635">
                    <w:pPr>
                      <w:spacing w:after="0" w:line="240" w:lineRule="auto"/>
                      <w:rPr>
                        <w:rFonts w:cs="Times New Roman"/>
                        <w:sz w:val="12"/>
                        <w:szCs w:val="12"/>
                      </w:rPr>
                    </w:pPr>
                    <w:r>
                      <w:rPr>
                        <w:rFonts w:cs="Times New Roman"/>
                        <w:b/>
                        <w:bCs/>
                        <w:sz w:val="12"/>
                        <w:szCs w:val="12"/>
                      </w:rPr>
                      <w:t xml:space="preserve">REPUBLIKA HRVATSKA, </w:t>
                    </w:r>
                    <w:r>
                      <w:rPr>
                        <w:rFonts w:cs="Times New Roman"/>
                        <w:sz w:val="12"/>
                        <w:szCs w:val="12"/>
                      </w:rPr>
                      <w:t>BRODSKO-POSAVSKA ŽUPANIJA</w:t>
                    </w:r>
                  </w:p>
                  <w:p w14:paraId="7E9C3B36" w14:textId="77777777" w:rsidR="00EC2A8E" w:rsidRDefault="00132635">
                    <w:pPr>
                      <w:spacing w:after="0" w:line="240" w:lineRule="auto"/>
                      <w:rPr>
                        <w:rFonts w:cs="Times New Roman"/>
                        <w:sz w:val="12"/>
                        <w:szCs w:val="12"/>
                      </w:rPr>
                    </w:pPr>
                    <w:r>
                      <w:rPr>
                        <w:rFonts w:cs="Times New Roman"/>
                        <w:b/>
                        <w:bCs/>
                        <w:sz w:val="12"/>
                        <w:szCs w:val="12"/>
                      </w:rPr>
                      <w:t xml:space="preserve">OPĆINA VRPOLJE, </w:t>
                    </w:r>
                    <w:r>
                      <w:rPr>
                        <w:rFonts w:cs="Times New Roman"/>
                        <w:sz w:val="12"/>
                        <w:szCs w:val="12"/>
                      </w:rPr>
                      <w:t>OPĆINSKO VIJEĆE</w:t>
                    </w:r>
                  </w:p>
                  <w:p w14:paraId="4A98883E" w14:textId="77777777" w:rsidR="00EC2A8E" w:rsidRDefault="00EC2A8E">
                    <w:pPr>
                      <w:rPr>
                        <w:sz w:val="14"/>
                        <w:szCs w:val="14"/>
                      </w:rPr>
                    </w:pPr>
                  </w:p>
                </w:txbxContent>
              </v:textbox>
              <w10:wrap type="square"/>
            </v:shape>
          </w:pict>
        </mc:Fallback>
      </mc:AlternateContent>
    </w:r>
    <w:r>
      <w:rPr>
        <w:noProof/>
        <w:lang w:eastAsia="hr-HR"/>
      </w:rPr>
      <mc:AlternateContent>
        <mc:Choice Requires="wps">
          <w:drawing>
            <wp:anchor distT="0" distB="0" distL="0" distR="0" simplePos="0" relativeHeight="251663360" behindDoc="0" locked="0" layoutInCell="1" allowOverlap="1" wp14:anchorId="43650EBC" wp14:editId="16F32069">
              <wp:simplePos x="0" y="0"/>
              <wp:positionH relativeFrom="column">
                <wp:posOffset>-126526</wp:posOffset>
              </wp:positionH>
              <wp:positionV relativeFrom="paragraph">
                <wp:posOffset>-134620</wp:posOffset>
              </wp:positionV>
              <wp:extent cx="396875" cy="309880"/>
              <wp:effectExtent l="0" t="0" r="3175" b="0"/>
              <wp:wrapSquare wrapText="bothSides"/>
              <wp:docPr id="7"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875" cy="309880"/>
                      </a:xfrm>
                      <a:prstGeom prst="rect">
                        <a:avLst/>
                      </a:prstGeom>
                      <a:solidFill>
                        <a:srgbClr val="FFFFFF"/>
                      </a:solidFill>
                      <a:ln w="9525">
                        <a:noFill/>
                        <a:miter lim="800000"/>
                        <a:headEnd/>
                        <a:tailEnd/>
                      </a:ln>
                    </wps:spPr>
                    <wps:txbx>
                      <w:txbxContent>
                        <w:p w14:paraId="630D0D6B" w14:textId="77777777" w:rsidR="00EC2A8E" w:rsidRDefault="00132635">
                          <w:pPr>
                            <w:jc w:val="center"/>
                            <w:rPr>
                              <w:rFonts w:cs="Times New Roman"/>
                              <w:szCs w:val="20"/>
                            </w:rPr>
                          </w:pPr>
                          <w:r>
                            <w:rPr>
                              <w:noProof/>
                              <w:lang w:eastAsia="hr-HR"/>
                            </w:rPr>
                            <w:drawing>
                              <wp:inline distT="0" distB="0" distL="0" distR="0" wp14:anchorId="06A98AEE" wp14:editId="314390F2">
                                <wp:extent cx="163286" cy="213633"/>
                                <wp:effectExtent l="0" t="0" r="8255" b="0"/>
                                <wp:docPr id="8" name="Slika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pic:cNvPicPr>
                                      </pic:nvPicPr>
                                      <pic:blipFill>
                                        <a:blip r:embed="rId1"/>
                                        <a:stretch/>
                                      </pic:blipFill>
                                      <pic:spPr bwMode="auto">
                                        <a:xfrm>
                                          <a:off x="0" y="0"/>
                                          <a:ext cx="178569" cy="233629"/>
                                        </a:xfrm>
                                        <a:prstGeom prst="rect">
                                          <a:avLst/>
                                        </a:prstGeom>
                                        <a:noFill/>
                                        <a:ln>
                                          <a:noFill/>
                                        </a:ln>
                                      </pic:spPr>
                                    </pic:pic>
                                  </a:graphicData>
                                </a:graphic>
                              </wp:inline>
                            </w:drawing>
                          </w:r>
                        </w:p>
                        <w:p w14:paraId="06C8B557" w14:textId="77777777" w:rsidR="00EC2A8E" w:rsidRDefault="00EC2A8E">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650EBC" id="_x0000_s1030" type="#_x0000_t202" style="position:absolute;margin-left:-9.95pt;margin-top:-10.6pt;width:31.25pt;height:24.4pt;z-index:25166336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" stroked="f">
              <v:textbox>
                <w:txbxContent>
                  <w:p w14:paraId="630D0D6B" w14:textId="77777777" w:rsidR="00EC2A8E" w:rsidRDefault="00132635">
                    <w:pPr>
                      <w:jc w:val="center"/>
                      <w:rPr>
                        <w:rFonts w:cs="Times New Roman"/>
                        <w:szCs w:val="20"/>
                      </w:rPr>
                    </w:pPr>
                    <w:r>
                      <w:rPr>
                        <w:noProof/>
                        <w:lang w:eastAsia="hr-HR"/>
                      </w:rPr>
                      <w:drawing>
                        <wp:inline distT="0" distB="0" distL="0" distR="0" wp14:anchorId="06A98AEE" wp14:editId="314390F2">
                          <wp:extent cx="163286" cy="213633"/>
                          <wp:effectExtent l="0" t="0" r="8255" b="0"/>
                          <wp:docPr id="8" name="Slika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pic:cNvPicPr>
                                </pic:nvPicPr>
                                <pic:blipFill>
                                  <a:blip r:embed="rId2"/>
                                  <a:stretch/>
                                </pic:blipFill>
                                <pic:spPr bwMode="auto">
                                  <a:xfrm>
                                    <a:off x="0" y="0"/>
                                    <a:ext cx="178569" cy="233629"/>
                                  </a:xfrm>
                                  <a:prstGeom prst="rect">
                                    <a:avLst/>
                                  </a:prstGeom>
                                  <a:noFill/>
                                  <a:ln>
                                    <a:noFill/>
                                  </a:ln>
                                </pic:spPr>
                              </pic:pic>
                            </a:graphicData>
                          </a:graphic>
                        </wp:inline>
                      </w:drawing>
                    </w:r>
                  </w:p>
                  <w:p w14:paraId="06C8B557" w14:textId="77777777" w:rsidR="00EC2A8E" w:rsidRDefault="00EC2A8E">
                    <w:pPr>
                      <w:jc w:val="center"/>
                    </w:pPr>
                  </w:p>
                </w:txbxContent>
              </v:textbox>
              <w10:wrap type="square"/>
            </v:shape>
          </w:pict>
        </mc:Fallback>
      </mc:AlternateContent>
    </w:r>
    <w:r>
      <w:rPr>
        <w:rFonts w:cs="Times New Roman"/>
        <w:szCs w:val="20"/>
      </w:rPr>
      <w:t xml:space="preserve">                                                                                                                                                                                                                                                                                                                                                                                                                                                                                                                                                                                                                                                                                                                                                                                                                                                                                                                                                                                                                                                                                                                                                                                                                                                                                                                                                                                                                                                                                                                                                                                                                                                                                                                                                                                                                                                                                                                                                                                                                                                                                                                                                                                                                                                                                                                                                                                                                                                                                                                                                                                                                                                                                                                                                                                                                                                                                                                                                                                                                                                                                                                                                                                                                                                                                                                                                                                                                                                                                                                                                                                                                                                                                                                                                                                                                                                                                                                                                                                                                                                                                                                                                                                                                                                                                                                                                                                                                                                                                                                                                                                                                                                                                                                                                                                                                                                                                                                                                                                                                                                                                                                                                                                                                                                                                                                                                                                                                                                                                                                                                                                                                                                                                                                                                                                                                                                                                                                                                                                                                                                                                                                                                                                                                                                                                                                                                                                                                                                                                                                                                                                                                                                                                                                                                                                                                                                                                                                                                                                                                                                                                                                                                                                                                                                                                                                                                                                                                                                                                                                                                                                                                                                                                                                                                                                                                                                                                                                                                                                                                                                                                                                                                                                                                                                                                                                                                                                                                                                                                                                                                                                                                                                                                                                                                                                                                                                                                                                                                                                                                                                                                                                                                                                                                                                                                                                                                                                                                                                                                                                                                                                                                                                                                                                                                                                                                                                                                                                                                                                                                                                                                                                                                                                                                                                                                                                                                                                                                                                                                                                                                                                                                                                                                                                                                                                                                                                                                                                                                                                                                                                                                                                                                                                                                                                                                                                                                                                                                                                                                                                                                                                                                                                                                                                                                                                                                                                                                                                                                                                                                                                                                                                                                                                                                                                                                                                                                                                                                                                                                                                                                                                                                                                                                                                                                                                                                                                                                                                                                                                                                                                                                                                                                                                                                                                                                                                                                                                                                                                                                                                                                                                                                                                                                                                                                                                                                                                                                                                                                                                                                                                                                                                                                                                                                                                                                                                                                                                                                                                                                                                                                                                                                                                                                                                                                                                                                                                                                                                                                                                                                                                                                                                                                                                                                                                                                                                                    </w:t>
    </w:r>
  </w:p>
  <w:p w14:paraId="1CFD6393" w14:textId="77777777" w:rsidR="00EC2A8E" w:rsidRDefault="00EC2A8E"/>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1928D" w14:textId="77777777" w:rsidR="00EC2A8E" w:rsidRDefault="00EC2A8E">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25262"/>
    <w:multiLevelType w:val="multilevel"/>
    <w:tmpl w:val="933023DA"/>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1C34870"/>
    <w:multiLevelType w:val="multilevel"/>
    <w:tmpl w:val="6E669A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31209ED"/>
    <w:multiLevelType w:val="multilevel"/>
    <w:tmpl w:val="E2CC51B6"/>
    <w:lvl w:ilvl="0">
      <w:numFmt w:val="bullet"/>
      <w:lvlText w:val=""/>
      <w:lvlJc w:val="left"/>
      <w:pPr>
        <w:ind w:left="720" w:hanging="360"/>
      </w:pPr>
      <w:rPr>
        <w:rFonts w:ascii="Symbol" w:eastAsiaTheme="minorHAnsi" w:hAnsi="Symbo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501178A"/>
    <w:multiLevelType w:val="multilevel"/>
    <w:tmpl w:val="5BE01CE8"/>
    <w:lvl w:ilvl="0">
      <w:start w:val="1"/>
      <w:numFmt w:val="upperLetter"/>
      <w:lvlText w:val="%1."/>
      <w:lvlJc w:val="left"/>
      <w:pPr>
        <w:ind w:left="5760" w:hanging="360"/>
      </w:pPr>
      <w:rPr>
        <w:rFonts w:hint="default"/>
      </w:rPr>
    </w:lvl>
    <w:lvl w:ilvl="1">
      <w:start w:val="1"/>
      <w:numFmt w:val="lowerLetter"/>
      <w:lvlText w:val="%2."/>
      <w:lvlJc w:val="left"/>
      <w:pPr>
        <w:ind w:left="6480" w:hanging="360"/>
      </w:pPr>
    </w:lvl>
    <w:lvl w:ilvl="2">
      <w:start w:val="1"/>
      <w:numFmt w:val="lowerRoman"/>
      <w:lvlText w:val="%3."/>
      <w:lvlJc w:val="right"/>
      <w:pPr>
        <w:ind w:left="7200" w:hanging="180"/>
      </w:pPr>
    </w:lvl>
    <w:lvl w:ilvl="3">
      <w:start w:val="1"/>
      <w:numFmt w:val="decimal"/>
      <w:lvlText w:val="%4."/>
      <w:lvlJc w:val="left"/>
      <w:pPr>
        <w:ind w:left="7920" w:hanging="360"/>
      </w:pPr>
    </w:lvl>
    <w:lvl w:ilvl="4">
      <w:start w:val="1"/>
      <w:numFmt w:val="lowerLetter"/>
      <w:lvlText w:val="%5."/>
      <w:lvlJc w:val="left"/>
      <w:pPr>
        <w:ind w:left="8640" w:hanging="360"/>
      </w:pPr>
    </w:lvl>
    <w:lvl w:ilvl="5">
      <w:start w:val="1"/>
      <w:numFmt w:val="lowerRoman"/>
      <w:lvlText w:val="%6."/>
      <w:lvlJc w:val="right"/>
      <w:pPr>
        <w:ind w:left="9360" w:hanging="180"/>
      </w:pPr>
    </w:lvl>
    <w:lvl w:ilvl="6">
      <w:start w:val="1"/>
      <w:numFmt w:val="decimal"/>
      <w:lvlText w:val="%7."/>
      <w:lvlJc w:val="left"/>
      <w:pPr>
        <w:ind w:left="10080" w:hanging="360"/>
      </w:pPr>
    </w:lvl>
    <w:lvl w:ilvl="7">
      <w:start w:val="1"/>
      <w:numFmt w:val="lowerLetter"/>
      <w:lvlText w:val="%8."/>
      <w:lvlJc w:val="left"/>
      <w:pPr>
        <w:ind w:left="10800" w:hanging="360"/>
      </w:pPr>
    </w:lvl>
    <w:lvl w:ilvl="8">
      <w:start w:val="1"/>
      <w:numFmt w:val="lowerRoman"/>
      <w:lvlText w:val="%9."/>
      <w:lvlJc w:val="right"/>
      <w:pPr>
        <w:ind w:left="11520" w:hanging="180"/>
      </w:pPr>
    </w:lvl>
  </w:abstractNum>
  <w:abstractNum w:abstractNumId="4" w15:restartNumberingAfterBreak="0">
    <w:nsid w:val="0BDC2C1D"/>
    <w:multiLevelType w:val="multilevel"/>
    <w:tmpl w:val="34AAC046"/>
    <w:lvl w:ilvl="0">
      <w:start w:val="1"/>
      <w:numFmt w:val="decimal"/>
      <w:lvlText w:val="%1."/>
      <w:lvlJc w:val="left"/>
      <w:pPr>
        <w:ind w:left="5040" w:hanging="360"/>
      </w:pPr>
      <w:rPr>
        <w:rFonts w:hint="default"/>
      </w:rPr>
    </w:lvl>
    <w:lvl w:ilvl="1">
      <w:start w:val="1"/>
      <w:numFmt w:val="lowerLetter"/>
      <w:lvlText w:val="%2."/>
      <w:lvlJc w:val="left"/>
      <w:pPr>
        <w:ind w:left="5760" w:hanging="360"/>
      </w:pPr>
    </w:lvl>
    <w:lvl w:ilvl="2">
      <w:start w:val="1"/>
      <w:numFmt w:val="lowerRoman"/>
      <w:lvlText w:val="%3."/>
      <w:lvlJc w:val="right"/>
      <w:pPr>
        <w:ind w:left="6480" w:hanging="180"/>
      </w:pPr>
    </w:lvl>
    <w:lvl w:ilvl="3">
      <w:start w:val="1"/>
      <w:numFmt w:val="decimal"/>
      <w:lvlText w:val="%4."/>
      <w:lvlJc w:val="left"/>
      <w:pPr>
        <w:ind w:left="7200" w:hanging="360"/>
      </w:pPr>
    </w:lvl>
    <w:lvl w:ilvl="4">
      <w:start w:val="1"/>
      <w:numFmt w:val="lowerLetter"/>
      <w:lvlText w:val="%5."/>
      <w:lvlJc w:val="left"/>
      <w:pPr>
        <w:ind w:left="7920" w:hanging="360"/>
      </w:pPr>
    </w:lvl>
    <w:lvl w:ilvl="5">
      <w:start w:val="1"/>
      <w:numFmt w:val="lowerRoman"/>
      <w:lvlText w:val="%6."/>
      <w:lvlJc w:val="right"/>
      <w:pPr>
        <w:ind w:left="8640" w:hanging="180"/>
      </w:pPr>
    </w:lvl>
    <w:lvl w:ilvl="6">
      <w:start w:val="1"/>
      <w:numFmt w:val="decimal"/>
      <w:lvlText w:val="%7."/>
      <w:lvlJc w:val="left"/>
      <w:pPr>
        <w:ind w:left="9360" w:hanging="360"/>
      </w:pPr>
    </w:lvl>
    <w:lvl w:ilvl="7">
      <w:start w:val="1"/>
      <w:numFmt w:val="lowerLetter"/>
      <w:lvlText w:val="%8."/>
      <w:lvlJc w:val="left"/>
      <w:pPr>
        <w:ind w:left="10080" w:hanging="360"/>
      </w:pPr>
    </w:lvl>
    <w:lvl w:ilvl="8">
      <w:start w:val="1"/>
      <w:numFmt w:val="lowerRoman"/>
      <w:lvlText w:val="%9."/>
      <w:lvlJc w:val="right"/>
      <w:pPr>
        <w:ind w:left="10800" w:hanging="180"/>
      </w:pPr>
    </w:lvl>
  </w:abstractNum>
  <w:abstractNum w:abstractNumId="5" w15:restartNumberingAfterBreak="0">
    <w:nsid w:val="0CA847AB"/>
    <w:multiLevelType w:val="multilevel"/>
    <w:tmpl w:val="7AA2209E"/>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11F7E3A"/>
    <w:multiLevelType w:val="multilevel"/>
    <w:tmpl w:val="75B65140"/>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65F7051"/>
    <w:multiLevelType w:val="multilevel"/>
    <w:tmpl w:val="5448BAD8"/>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BC9263A"/>
    <w:multiLevelType w:val="multilevel"/>
    <w:tmpl w:val="609A7984"/>
    <w:lvl w:ilvl="0">
      <w:start w:val="9"/>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14F5144"/>
    <w:multiLevelType w:val="multilevel"/>
    <w:tmpl w:val="CA187608"/>
    <w:lvl w:ilvl="0">
      <w:start w:val="6"/>
      <w:numFmt w:val="bullet"/>
      <w:lvlText w:val="-"/>
      <w:lvlJc w:val="left"/>
      <w:pPr>
        <w:ind w:left="720" w:hanging="360"/>
      </w:pPr>
      <w:rPr>
        <w:rFonts w:ascii="Arial" w:eastAsiaTheme="minorHAnsi"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42230DC"/>
    <w:multiLevelType w:val="multilevel"/>
    <w:tmpl w:val="6540C3F6"/>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15:restartNumberingAfterBreak="0">
    <w:nsid w:val="3D1F0B03"/>
    <w:multiLevelType w:val="multilevel"/>
    <w:tmpl w:val="5E66D878"/>
    <w:lvl w:ilvl="0">
      <w:start w:val="9"/>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53430B8"/>
    <w:multiLevelType w:val="multilevel"/>
    <w:tmpl w:val="7E18EEE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7750930"/>
    <w:multiLevelType w:val="multilevel"/>
    <w:tmpl w:val="4C5E3C4E"/>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C4B1358"/>
    <w:multiLevelType w:val="multilevel"/>
    <w:tmpl w:val="A7840010"/>
    <w:lvl w:ilvl="0">
      <w:start w:val="1"/>
      <w:numFmt w:val="upperRoman"/>
      <w:lvlText w:val="%1."/>
      <w:lvlJc w:val="left"/>
      <w:pPr>
        <w:ind w:left="1428" w:hanging="720"/>
      </w:pPr>
      <w:rPr>
        <w:rFonts w:hint="default"/>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5" w15:restartNumberingAfterBreak="0">
    <w:nsid w:val="4E765339"/>
    <w:multiLevelType w:val="multilevel"/>
    <w:tmpl w:val="059CB152"/>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2234AB2"/>
    <w:multiLevelType w:val="multilevel"/>
    <w:tmpl w:val="86EEDA5E"/>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B772EDD"/>
    <w:multiLevelType w:val="multilevel"/>
    <w:tmpl w:val="1DA81058"/>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D21725C"/>
    <w:multiLevelType w:val="multilevel"/>
    <w:tmpl w:val="122C6C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3B85144"/>
    <w:multiLevelType w:val="multilevel"/>
    <w:tmpl w:val="AC469F88"/>
    <w:lvl w:ilvl="0">
      <w:start w:val="9"/>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67654FCB"/>
    <w:multiLevelType w:val="multilevel"/>
    <w:tmpl w:val="CCDA5020"/>
    <w:lvl w:ilvl="0">
      <w:start w:val="9"/>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67FF7A19"/>
    <w:multiLevelType w:val="multilevel"/>
    <w:tmpl w:val="C8108E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80C5211"/>
    <w:multiLevelType w:val="multilevel"/>
    <w:tmpl w:val="16283F9E"/>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769D3047"/>
    <w:multiLevelType w:val="multilevel"/>
    <w:tmpl w:val="AF84EAAA"/>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892890541">
    <w:abstractNumId w:val="5"/>
  </w:num>
  <w:num w:numId="2" w16cid:durableId="1456018251">
    <w:abstractNumId w:val="4"/>
  </w:num>
  <w:num w:numId="3" w16cid:durableId="1123186480">
    <w:abstractNumId w:val="13"/>
  </w:num>
  <w:num w:numId="4" w16cid:durableId="380516408">
    <w:abstractNumId w:val="21"/>
  </w:num>
  <w:num w:numId="5" w16cid:durableId="870647711">
    <w:abstractNumId w:val="2"/>
  </w:num>
  <w:num w:numId="6" w16cid:durableId="2062047321">
    <w:abstractNumId w:val="23"/>
  </w:num>
  <w:num w:numId="7" w16cid:durableId="2073311379">
    <w:abstractNumId w:val="18"/>
  </w:num>
  <w:num w:numId="8" w16cid:durableId="1434976804">
    <w:abstractNumId w:val="9"/>
  </w:num>
  <w:num w:numId="9" w16cid:durableId="167133594">
    <w:abstractNumId w:val="0"/>
  </w:num>
  <w:num w:numId="10" w16cid:durableId="1331525275">
    <w:abstractNumId w:val="1"/>
  </w:num>
  <w:num w:numId="11" w16cid:durableId="17630112">
    <w:abstractNumId w:val="22"/>
  </w:num>
  <w:num w:numId="12" w16cid:durableId="1275402730">
    <w:abstractNumId w:val="7"/>
  </w:num>
  <w:num w:numId="13" w16cid:durableId="101272144">
    <w:abstractNumId w:val="16"/>
  </w:num>
  <w:num w:numId="14" w16cid:durableId="312685969">
    <w:abstractNumId w:val="15"/>
  </w:num>
  <w:num w:numId="15" w16cid:durableId="1741977721">
    <w:abstractNumId w:val="6"/>
  </w:num>
  <w:num w:numId="16" w16cid:durableId="1540312923">
    <w:abstractNumId w:val="14"/>
  </w:num>
  <w:num w:numId="17" w16cid:durableId="872613120">
    <w:abstractNumId w:val="11"/>
  </w:num>
  <w:num w:numId="18" w16cid:durableId="1348096306">
    <w:abstractNumId w:val="8"/>
  </w:num>
  <w:num w:numId="19" w16cid:durableId="298078075">
    <w:abstractNumId w:val="19"/>
  </w:num>
  <w:num w:numId="20" w16cid:durableId="1912814788">
    <w:abstractNumId w:val="20"/>
  </w:num>
  <w:num w:numId="21" w16cid:durableId="1889222996">
    <w:abstractNumId w:val="12"/>
  </w:num>
  <w:num w:numId="22" w16cid:durableId="1397512257">
    <w:abstractNumId w:val="10"/>
  </w:num>
  <w:num w:numId="23" w16cid:durableId="241723311">
    <w:abstractNumId w:val="3"/>
  </w:num>
  <w:num w:numId="24" w16cid:durableId="195817719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2A8E"/>
    <w:rsid w:val="00015DBC"/>
    <w:rsid w:val="00071F71"/>
    <w:rsid w:val="0007637F"/>
    <w:rsid w:val="000A684F"/>
    <w:rsid w:val="000B04B1"/>
    <w:rsid w:val="00132635"/>
    <w:rsid w:val="001F5900"/>
    <w:rsid w:val="002D043E"/>
    <w:rsid w:val="003549FA"/>
    <w:rsid w:val="00380003"/>
    <w:rsid w:val="00436D9F"/>
    <w:rsid w:val="004F2886"/>
    <w:rsid w:val="005E524A"/>
    <w:rsid w:val="006169A1"/>
    <w:rsid w:val="00641606"/>
    <w:rsid w:val="006A44CE"/>
    <w:rsid w:val="006D7ACE"/>
    <w:rsid w:val="0074457A"/>
    <w:rsid w:val="007B7E65"/>
    <w:rsid w:val="007C75B7"/>
    <w:rsid w:val="00812CC1"/>
    <w:rsid w:val="008308D4"/>
    <w:rsid w:val="00874D49"/>
    <w:rsid w:val="00895622"/>
    <w:rsid w:val="008B4CD4"/>
    <w:rsid w:val="00937281"/>
    <w:rsid w:val="009B61A1"/>
    <w:rsid w:val="009C7E59"/>
    <w:rsid w:val="009F0B7A"/>
    <w:rsid w:val="00AA4860"/>
    <w:rsid w:val="00B068C4"/>
    <w:rsid w:val="00B732AE"/>
    <w:rsid w:val="00B83D73"/>
    <w:rsid w:val="00B84C0E"/>
    <w:rsid w:val="00BB0C82"/>
    <w:rsid w:val="00BB43F4"/>
    <w:rsid w:val="00C551D6"/>
    <w:rsid w:val="00CF43EA"/>
    <w:rsid w:val="00D25466"/>
    <w:rsid w:val="00D82C6D"/>
    <w:rsid w:val="00D94B32"/>
    <w:rsid w:val="00DA5DF0"/>
    <w:rsid w:val="00DC1BF7"/>
    <w:rsid w:val="00E9128E"/>
    <w:rsid w:val="00E918FC"/>
    <w:rsid w:val="00E9436A"/>
    <w:rsid w:val="00EC2A8E"/>
    <w:rsid w:val="00F42890"/>
    <w:rsid w:val="00F55722"/>
    <w:rsid w:val="00F933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C8157E"/>
  <w15:docId w15:val="{B3C793A0-366F-4EEA-9B42-31DCD80B0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hAnsi="Times New Roman"/>
      <w:sz w:val="20"/>
    </w:rPr>
  </w:style>
  <w:style w:type="paragraph" w:styleId="Naslov1">
    <w:name w:val="heading 1"/>
    <w:basedOn w:val="Normal"/>
    <w:next w:val="Normal"/>
    <w:link w:val="Naslov1Char"/>
    <w:uiPriority w:val="9"/>
    <w:qFormat/>
    <w:pPr>
      <w:keepNext/>
      <w:keepLines/>
      <w:spacing w:before="360" w:after="80"/>
      <w:outlineLvl w:val="0"/>
    </w:pPr>
    <w:rPr>
      <w:rFonts w:eastAsia="Arial" w:cs="Arial"/>
      <w:b/>
      <w:sz w:val="24"/>
      <w:szCs w:val="40"/>
    </w:rPr>
  </w:style>
  <w:style w:type="paragraph" w:styleId="Naslov2">
    <w:name w:val="heading 2"/>
    <w:basedOn w:val="Normal"/>
    <w:next w:val="Normal"/>
    <w:link w:val="Naslov2Char"/>
    <w:uiPriority w:val="9"/>
    <w:unhideWhenUsed/>
    <w:qFormat/>
    <w:pPr>
      <w:keepNext/>
      <w:keepLines/>
      <w:spacing w:before="160" w:after="80"/>
      <w:outlineLvl w:val="1"/>
    </w:pPr>
    <w:rPr>
      <w:rFonts w:eastAsia="Arial" w:cs="Arial"/>
      <w:b/>
      <w:szCs w:val="32"/>
    </w:rPr>
  </w:style>
  <w:style w:type="paragraph" w:styleId="Naslov3">
    <w:name w:val="heading 3"/>
    <w:basedOn w:val="Normal"/>
    <w:next w:val="Normal"/>
    <w:link w:val="Naslov3Char"/>
    <w:uiPriority w:val="9"/>
    <w:unhideWhenUsed/>
    <w:qFormat/>
    <w:pPr>
      <w:keepNext/>
      <w:keepLines/>
      <w:spacing w:before="160" w:after="80"/>
      <w:outlineLvl w:val="2"/>
    </w:pPr>
    <w:rPr>
      <w:rFonts w:ascii="Arial" w:eastAsia="Arial" w:hAnsi="Arial" w:cs="Arial"/>
      <w:color w:val="365F91" w:themeColor="accent1" w:themeShade="BF"/>
      <w:sz w:val="28"/>
      <w:szCs w:val="28"/>
    </w:rPr>
  </w:style>
  <w:style w:type="paragraph" w:styleId="Naslov4">
    <w:name w:val="heading 4"/>
    <w:basedOn w:val="Normal"/>
    <w:next w:val="Normal"/>
    <w:link w:val="Naslov4Char"/>
    <w:uiPriority w:val="9"/>
    <w:unhideWhenUsed/>
    <w:qFormat/>
    <w:pPr>
      <w:keepNext/>
      <w:keepLines/>
      <w:spacing w:before="80" w:after="40"/>
      <w:outlineLvl w:val="3"/>
    </w:pPr>
    <w:rPr>
      <w:rFonts w:ascii="Arial" w:eastAsia="Arial" w:hAnsi="Arial" w:cs="Arial"/>
      <w:i/>
      <w:iCs/>
      <w:color w:val="365F91" w:themeColor="accent1" w:themeShade="BF"/>
    </w:rPr>
  </w:style>
  <w:style w:type="paragraph" w:styleId="Naslov5">
    <w:name w:val="heading 5"/>
    <w:basedOn w:val="Normal"/>
    <w:next w:val="Normal"/>
    <w:link w:val="Naslov5Char"/>
    <w:uiPriority w:val="9"/>
    <w:unhideWhenUsed/>
    <w:qFormat/>
    <w:pPr>
      <w:keepNext/>
      <w:keepLines/>
      <w:spacing w:before="80" w:after="40"/>
      <w:outlineLvl w:val="4"/>
    </w:pPr>
    <w:rPr>
      <w:rFonts w:ascii="Arial" w:eastAsia="Arial" w:hAnsi="Arial" w:cs="Arial"/>
      <w:color w:val="365F91" w:themeColor="accent1" w:themeShade="BF"/>
    </w:rPr>
  </w:style>
  <w:style w:type="paragraph" w:styleId="Naslov6">
    <w:name w:val="heading 6"/>
    <w:basedOn w:val="Normal"/>
    <w:next w:val="Normal"/>
    <w:link w:val="Naslov6Char"/>
    <w:uiPriority w:val="9"/>
    <w:unhideWhenUsed/>
    <w:qFormat/>
    <w:pPr>
      <w:keepNext/>
      <w:keepLines/>
      <w:spacing w:before="40" w:after="0"/>
      <w:outlineLvl w:val="5"/>
    </w:pPr>
    <w:rPr>
      <w:rFonts w:ascii="Arial" w:eastAsia="Arial" w:hAnsi="Arial" w:cs="Arial"/>
      <w:i/>
      <w:iCs/>
      <w:color w:val="595959" w:themeColor="text1" w:themeTint="A6"/>
    </w:rPr>
  </w:style>
  <w:style w:type="paragraph" w:styleId="Naslov7">
    <w:name w:val="heading 7"/>
    <w:basedOn w:val="Normal"/>
    <w:next w:val="Normal"/>
    <w:link w:val="Naslov7Char"/>
    <w:uiPriority w:val="9"/>
    <w:unhideWhenUsed/>
    <w:qFormat/>
    <w:pPr>
      <w:keepNext/>
      <w:keepLines/>
      <w:spacing w:before="40" w:after="0"/>
      <w:outlineLvl w:val="6"/>
    </w:pPr>
    <w:rPr>
      <w:rFonts w:ascii="Arial" w:eastAsia="Arial" w:hAnsi="Arial" w:cs="Arial"/>
      <w:color w:val="595959" w:themeColor="text1" w:themeTint="A6"/>
    </w:rPr>
  </w:style>
  <w:style w:type="paragraph" w:styleId="Naslov8">
    <w:name w:val="heading 8"/>
    <w:basedOn w:val="Normal"/>
    <w:next w:val="Normal"/>
    <w:link w:val="Naslov8Char"/>
    <w:uiPriority w:val="9"/>
    <w:unhideWhenUsed/>
    <w:qFormat/>
    <w:pPr>
      <w:keepNext/>
      <w:keepLines/>
      <w:spacing w:after="0"/>
      <w:outlineLvl w:val="7"/>
    </w:pPr>
    <w:rPr>
      <w:rFonts w:ascii="Arial" w:eastAsia="Arial" w:hAnsi="Arial" w:cs="Arial"/>
      <w:i/>
      <w:iCs/>
      <w:color w:val="272727" w:themeColor="text1" w:themeTint="D8"/>
    </w:rPr>
  </w:style>
  <w:style w:type="paragraph" w:styleId="Naslov9">
    <w:name w:val="heading 9"/>
    <w:basedOn w:val="Normal"/>
    <w:next w:val="Normal"/>
    <w:link w:val="Naslov9Char"/>
    <w:uiPriority w:val="9"/>
    <w:unhideWhenUsed/>
    <w:qFormat/>
    <w:pPr>
      <w:keepNext/>
      <w:keepLines/>
      <w:spacing w:after="0"/>
      <w:outlineLvl w:val="8"/>
    </w:pPr>
    <w:rPr>
      <w:rFonts w:ascii="Arial" w:eastAsia="Arial" w:hAnsi="Arial" w:cs="Arial"/>
      <w:i/>
      <w:iCs/>
      <w:color w:val="272727" w:themeColor="text1" w:themeTint="D8"/>
    </w:rPr>
  </w:style>
  <w:style w:type="character" w:default="1" w:styleId="Zadanifontodlomka">
    <w:name w:val="Default Paragraph Font"/>
    <w:uiPriority w:val="1"/>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Heading1Char">
    <w:name w:val="Heading 1 Char"/>
    <w:basedOn w:val="Zadanifontodlomka"/>
    <w:uiPriority w:val="9"/>
    <w:rPr>
      <w:rFonts w:ascii="Arial" w:eastAsia="Arial" w:hAnsi="Arial" w:cs="Arial"/>
      <w:color w:val="365F91" w:themeColor="accent1" w:themeShade="BF"/>
      <w:sz w:val="40"/>
      <w:szCs w:val="40"/>
    </w:rPr>
  </w:style>
  <w:style w:type="character" w:customStyle="1" w:styleId="Heading2Char">
    <w:name w:val="Heading 2 Char"/>
    <w:basedOn w:val="Zadanifontodlomka"/>
    <w:uiPriority w:val="9"/>
    <w:rPr>
      <w:rFonts w:ascii="Arial" w:eastAsia="Arial" w:hAnsi="Arial" w:cs="Arial"/>
      <w:color w:val="365F91" w:themeColor="accent1" w:themeShade="BF"/>
      <w:sz w:val="32"/>
      <w:szCs w:val="32"/>
    </w:rPr>
  </w:style>
  <w:style w:type="character" w:customStyle="1" w:styleId="Heading3Char">
    <w:name w:val="Heading 3 Char"/>
    <w:basedOn w:val="Zadanifontodlomka"/>
    <w:uiPriority w:val="9"/>
    <w:rPr>
      <w:rFonts w:ascii="Arial" w:eastAsia="Arial" w:hAnsi="Arial" w:cs="Arial"/>
      <w:color w:val="365F91" w:themeColor="accent1" w:themeShade="BF"/>
      <w:sz w:val="28"/>
      <w:szCs w:val="28"/>
    </w:rPr>
  </w:style>
  <w:style w:type="character" w:customStyle="1" w:styleId="Heading4Char">
    <w:name w:val="Heading 4 Char"/>
    <w:basedOn w:val="Zadanifontodlomka"/>
    <w:uiPriority w:val="9"/>
    <w:rPr>
      <w:rFonts w:ascii="Arial" w:eastAsia="Arial" w:hAnsi="Arial" w:cs="Arial"/>
      <w:i/>
      <w:iCs/>
      <w:color w:val="365F91" w:themeColor="accent1" w:themeShade="BF"/>
    </w:rPr>
  </w:style>
  <w:style w:type="character" w:customStyle="1" w:styleId="Heading5Char">
    <w:name w:val="Heading 5 Char"/>
    <w:basedOn w:val="Zadanifontodlomka"/>
    <w:uiPriority w:val="9"/>
    <w:rPr>
      <w:rFonts w:ascii="Arial" w:eastAsia="Arial" w:hAnsi="Arial" w:cs="Arial"/>
      <w:color w:val="365F91" w:themeColor="accent1" w:themeShade="BF"/>
    </w:rPr>
  </w:style>
  <w:style w:type="character" w:customStyle="1" w:styleId="Heading6Char">
    <w:name w:val="Heading 6 Char"/>
    <w:basedOn w:val="Zadanifontodlomka"/>
    <w:uiPriority w:val="9"/>
    <w:rPr>
      <w:rFonts w:ascii="Arial" w:eastAsia="Arial" w:hAnsi="Arial" w:cs="Arial"/>
      <w:i/>
      <w:iCs/>
      <w:color w:val="595959" w:themeColor="text1" w:themeTint="A6"/>
    </w:rPr>
  </w:style>
  <w:style w:type="character" w:customStyle="1" w:styleId="Heading7Char">
    <w:name w:val="Heading 7 Char"/>
    <w:basedOn w:val="Zadanifontodlomka"/>
    <w:uiPriority w:val="9"/>
    <w:rPr>
      <w:rFonts w:ascii="Arial" w:eastAsia="Arial" w:hAnsi="Arial" w:cs="Arial"/>
      <w:color w:val="595959" w:themeColor="text1" w:themeTint="A6"/>
    </w:rPr>
  </w:style>
  <w:style w:type="character" w:customStyle="1" w:styleId="Heading8Char">
    <w:name w:val="Heading 8 Char"/>
    <w:basedOn w:val="Zadanifontodlomka"/>
    <w:uiPriority w:val="9"/>
    <w:rPr>
      <w:rFonts w:ascii="Arial" w:eastAsia="Arial" w:hAnsi="Arial" w:cs="Arial"/>
      <w:i/>
      <w:iCs/>
      <w:color w:val="272727" w:themeColor="text1" w:themeTint="D8"/>
    </w:rPr>
  </w:style>
  <w:style w:type="character" w:customStyle="1" w:styleId="Heading9Char">
    <w:name w:val="Heading 9 Char"/>
    <w:basedOn w:val="Zadanifontodlomka"/>
    <w:uiPriority w:val="9"/>
    <w:rPr>
      <w:rFonts w:ascii="Arial" w:eastAsia="Arial" w:hAnsi="Arial" w:cs="Arial"/>
      <w:i/>
      <w:iCs/>
      <w:color w:val="272727" w:themeColor="text1" w:themeTint="D8"/>
    </w:rPr>
  </w:style>
  <w:style w:type="character" w:customStyle="1" w:styleId="TitleChar">
    <w:name w:val="Title Char"/>
    <w:basedOn w:val="Zadanifontodlomka"/>
    <w:uiPriority w:val="10"/>
    <w:rPr>
      <w:rFonts w:ascii="Arial" w:eastAsia="Arial" w:hAnsi="Arial" w:cs="Arial"/>
      <w:spacing w:val="-10"/>
      <w:sz w:val="56"/>
      <w:szCs w:val="56"/>
    </w:rPr>
  </w:style>
  <w:style w:type="character" w:customStyle="1" w:styleId="SubtitleChar">
    <w:name w:val="Subtitle Char"/>
    <w:basedOn w:val="Zadanifontodlomka"/>
    <w:uiPriority w:val="11"/>
    <w:rPr>
      <w:color w:val="595959" w:themeColor="text1" w:themeTint="A6"/>
      <w:spacing w:val="15"/>
      <w:sz w:val="28"/>
      <w:szCs w:val="28"/>
    </w:rPr>
  </w:style>
  <w:style w:type="character" w:customStyle="1" w:styleId="QuoteChar">
    <w:name w:val="Quote Char"/>
    <w:basedOn w:val="Zadanifontodlomka"/>
    <w:uiPriority w:val="29"/>
    <w:rPr>
      <w:i/>
      <w:iCs/>
      <w:color w:val="404040" w:themeColor="text1" w:themeTint="BF"/>
    </w:rPr>
  </w:style>
  <w:style w:type="character" w:customStyle="1" w:styleId="IntenseQuoteChar">
    <w:name w:val="Intense Quote Char"/>
    <w:basedOn w:val="Zadanifontodlomka"/>
    <w:uiPriority w:val="30"/>
    <w:rPr>
      <w:i/>
      <w:iCs/>
      <w:color w:val="365F91" w:themeColor="accent1" w:themeShade="BF"/>
    </w:rPr>
  </w:style>
  <w:style w:type="character" w:customStyle="1" w:styleId="FootnoteTextChar">
    <w:name w:val="Footnote Text Char"/>
    <w:basedOn w:val="Zadanifontodlomka"/>
    <w:uiPriority w:val="99"/>
    <w:semiHidden/>
    <w:rPr>
      <w:sz w:val="20"/>
      <w:szCs w:val="20"/>
    </w:rPr>
  </w:style>
  <w:style w:type="character" w:customStyle="1" w:styleId="EndnoteTextChar">
    <w:name w:val="Endnote Text Char"/>
    <w:basedOn w:val="Zadanifontodlomka"/>
    <w:uiPriority w:val="99"/>
    <w:semiHidden/>
    <w:rPr>
      <w:sz w:val="20"/>
      <w:szCs w:val="20"/>
    </w:rPr>
  </w:style>
  <w:style w:type="table" w:customStyle="1" w:styleId="TableGridLight">
    <w:name w:val="Table Grid Light"/>
    <w:basedOn w:val="Obinatablica"/>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Obinatablica1">
    <w:name w:val="Plain Table 1"/>
    <w:basedOn w:val="Obinatablica"/>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Obinatablica2">
    <w:name w:val="Plain Table 2"/>
    <w:basedOn w:val="Obinatablica"/>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Obinatablica3">
    <w:name w:val="Plain Table 3"/>
    <w:basedOn w:val="Obinatablica"/>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Obinatablica4">
    <w:name w:val="Plain Table 4"/>
    <w:basedOn w:val="Obinatablica"/>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Obinatablica5">
    <w:name w:val="Plain Table 5"/>
    <w:basedOn w:val="Obinatablica"/>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Svijetlatablicareetke1">
    <w:name w:val="Grid Table 1 Light"/>
    <w:basedOn w:val="Obinatablica"/>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Obinatablica"/>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Obinatablica"/>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Obinatablica"/>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Obinatablica"/>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Obinatablica"/>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Obinatablica"/>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Tablicareetke2">
    <w:name w:val="Grid Table 2"/>
    <w:basedOn w:val="Obinatablica"/>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Obinatablica"/>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Obinatablica"/>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Obinatablica"/>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Obinatablica"/>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Obinatablica"/>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Obinatablica"/>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licareetke3">
    <w:name w:val="Grid Table 3"/>
    <w:basedOn w:val="Obinatablica"/>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Obinatablica"/>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Obinatablica"/>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Obinatablica"/>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Obinatablica"/>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Obinatablica"/>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Obinatablica"/>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licareetke4">
    <w:name w:val="Grid Table 4"/>
    <w:basedOn w:val="Obinatablica"/>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Obinatablica"/>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Obinatablica"/>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Obinatablica"/>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Obinatablica"/>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Obinatablica"/>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Obinatablica"/>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mnatablicareetke5">
    <w:name w:val="Grid Table 5 Dark"/>
    <w:basedOn w:val="Obinatablic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Obinatablic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Obinatablic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Obinatablic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Obinatablic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Obinatablic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Obinatablic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ivopisnatablicareetke6">
    <w:name w:val="Grid Table 6 Colorful"/>
    <w:basedOn w:val="Obinatablica"/>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Obinatablica"/>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Obinatablica"/>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Obinatablica"/>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Obinatablica"/>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Obinatablica"/>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Obinatablica"/>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ivopisnatablicareetke7">
    <w:name w:val="Grid Table 7 Colorful"/>
    <w:basedOn w:val="Obinatablica"/>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Obinatablica"/>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000000"/>
          <w:left w:val="none" w:sz="0" w:space="0" w:color="000000"/>
          <w:bottom w:val="single" w:sz="4" w:space="0" w:color="A6BFDD" w:themeColor="accent1" w:themeTint="80"/>
          <w:right w:val="none" w:sz="0"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000000"/>
          <w:left w:val="none" w:sz="0" w:space="0" w:color="000000"/>
          <w:bottom w:val="none" w:sz="0"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000000"/>
          <w:left w:val="single" w:sz="4" w:space="0" w:color="A6BFDD" w:themeColor="accent1" w:themeTint="80"/>
          <w:bottom w:val="none" w:sz="0" w:space="0" w:color="000000"/>
          <w:right w:val="none" w:sz="0"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Obinatablica"/>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Obinatablica"/>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000000"/>
          <w:left w:val="none" w:sz="0" w:space="0" w:color="000000"/>
          <w:bottom w:val="single" w:sz="4" w:space="0" w:color="9ABB59" w:themeColor="accent3" w:themeTint="FE"/>
          <w:right w:val="none" w:sz="0"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000000"/>
          <w:left w:val="none" w:sz="0" w:space="0" w:color="000000"/>
          <w:bottom w:val="none" w:sz="0"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000000"/>
          <w:left w:val="single" w:sz="4" w:space="0" w:color="9ABB59" w:themeColor="accent3" w:themeTint="FE"/>
          <w:bottom w:val="none" w:sz="0" w:space="0" w:color="000000"/>
          <w:right w:val="none" w:sz="0"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Obinatablica"/>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Obinatablica"/>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000000"/>
          <w:left w:val="none" w:sz="0" w:space="0" w:color="000000"/>
          <w:bottom w:val="single" w:sz="4" w:space="0" w:color="99D0DE" w:themeColor="accent5" w:themeTint="90"/>
          <w:right w:val="none" w:sz="0"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000000"/>
          <w:left w:val="none" w:sz="0" w:space="0" w:color="000000"/>
          <w:bottom w:val="none" w:sz="0"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000000"/>
          <w:left w:val="single" w:sz="4" w:space="0" w:color="99D0DE" w:themeColor="accent5" w:themeTint="90"/>
          <w:bottom w:val="none" w:sz="0" w:space="0" w:color="000000"/>
          <w:right w:val="none" w:sz="0"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Obinatablica"/>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000000"/>
          <w:left w:val="none" w:sz="0" w:space="0" w:color="000000"/>
          <w:bottom w:val="single" w:sz="4" w:space="0" w:color="FAC396" w:themeColor="accent6" w:themeTint="90"/>
          <w:right w:val="none" w:sz="0"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000000"/>
          <w:left w:val="none" w:sz="0" w:space="0" w:color="000000"/>
          <w:bottom w:val="none" w:sz="0"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000000"/>
          <w:left w:val="single" w:sz="4" w:space="0" w:color="FAC396" w:themeColor="accent6" w:themeTint="90"/>
          <w:bottom w:val="none" w:sz="0" w:space="0" w:color="000000"/>
          <w:right w:val="none" w:sz="0"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Svijetlatablicapopisa1">
    <w:name w:val="List Table 1 Light"/>
    <w:basedOn w:val="Obinatablic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Obinatablic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Obinatablic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Obinatablic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Obinatablic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Obinatablic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Obinatablic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Tablicapopisa2">
    <w:name w:val="List Table 2"/>
    <w:basedOn w:val="Obinatablica"/>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Obinatablica"/>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Obinatablica"/>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Obinatablica"/>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Obinatablica"/>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Obinatablica"/>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Obinatablica"/>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ablicapopisa3">
    <w:name w:val="List Table 3"/>
    <w:basedOn w:val="Obinatablica"/>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Obinatablica"/>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Obinatablica"/>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Obinatablica"/>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Obinatablica"/>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Obinatablica"/>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Obinatablica"/>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Tablicapopisa4">
    <w:name w:val="List Table 4"/>
    <w:basedOn w:val="Obinatablica"/>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Obinatablica"/>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Obinatablica"/>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Obinatablica"/>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Obinatablica"/>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Obinatablica"/>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Obinatablica"/>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amnatablicapopisa5">
    <w:name w:val="List Table 5 Dark"/>
    <w:basedOn w:val="Obinatablica"/>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Obinatablica"/>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Obinatablica"/>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Obinatablica"/>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Obinatablica"/>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Obinatablica"/>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Obinatablica"/>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ivopisnatablicapopisa6">
    <w:name w:val="List Table 6 Colorful"/>
    <w:basedOn w:val="Obinatablica"/>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Obinatablica"/>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Obinatablica"/>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Obinatablica"/>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Obinatablica"/>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Obinatablica"/>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Obinatablica"/>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ivopisnatablicapopisa7">
    <w:name w:val="List Table 7 Colorful"/>
    <w:basedOn w:val="Obinatablica"/>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Obinatablica"/>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000000"/>
          <w:left w:val="none" w:sz="0" w:space="0" w:color="000000"/>
          <w:bottom w:val="single" w:sz="4" w:space="0" w:color="4F81BD" w:themeColor="accent1"/>
          <w:right w:val="none" w:sz="0"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000000"/>
          <w:left w:val="none" w:sz="0" w:space="0" w:color="000000"/>
          <w:bottom w:val="none" w:sz="0"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000000"/>
          <w:left w:val="single" w:sz="4" w:space="0" w:color="4F81BD" w:themeColor="accent1"/>
          <w:bottom w:val="none" w:sz="0" w:space="0" w:color="000000"/>
          <w:right w:val="none" w:sz="0"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Obinatablica"/>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Obinatablica"/>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000000"/>
          <w:left w:val="none" w:sz="0" w:space="0" w:color="000000"/>
          <w:bottom w:val="single" w:sz="4" w:space="0" w:color="C3D69B" w:themeColor="accent3" w:themeTint="98"/>
          <w:right w:val="none" w:sz="0"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000000"/>
          <w:left w:val="none" w:sz="0" w:space="0" w:color="000000"/>
          <w:bottom w:val="none" w:sz="0"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000000"/>
          <w:left w:val="single" w:sz="4" w:space="0" w:color="C3D69B" w:themeColor="accent3" w:themeTint="98"/>
          <w:bottom w:val="none" w:sz="0" w:space="0" w:color="000000"/>
          <w:right w:val="none" w:sz="0"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Obinatablica"/>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Obinatablica"/>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000000"/>
          <w:left w:val="none" w:sz="0" w:space="0" w:color="000000"/>
          <w:bottom w:val="single" w:sz="4" w:space="0" w:color="92CCDC" w:themeColor="accent5" w:themeTint="9A"/>
          <w:right w:val="none" w:sz="0"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000000"/>
          <w:left w:val="none" w:sz="0" w:space="0" w:color="000000"/>
          <w:bottom w:val="none" w:sz="0"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000000"/>
          <w:left w:val="single" w:sz="4" w:space="0" w:color="92CCDC" w:themeColor="accent5" w:themeTint="9A"/>
          <w:bottom w:val="none" w:sz="0" w:space="0" w:color="000000"/>
          <w:right w:val="none" w:sz="0"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Obinatablica"/>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000000"/>
          <w:left w:val="none" w:sz="0" w:space="0" w:color="000000"/>
          <w:bottom w:val="single" w:sz="4" w:space="0" w:color="FAC090" w:themeColor="accent6" w:themeTint="98"/>
          <w:right w:val="none" w:sz="0"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000000"/>
          <w:left w:val="none" w:sz="0" w:space="0" w:color="000000"/>
          <w:bottom w:val="none" w:sz="0"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000000"/>
          <w:left w:val="single" w:sz="4" w:space="0" w:color="FAC090" w:themeColor="accent6" w:themeTint="98"/>
          <w:bottom w:val="none" w:sz="0" w:space="0" w:color="000000"/>
          <w:right w:val="none" w:sz="0"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Obinatablica"/>
    <w:uiPriority w:val="99"/>
    <w:pPr>
      <w:spacing w:after="0" w:line="240" w:lineRule="auto"/>
    </w:pPr>
    <w:rPr>
      <w:color w:val="404040"/>
      <w:sz w:val="20"/>
      <w:szCs w:val="20"/>
      <w:lang w:eastAsia="hr-HR"/>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Obinatablica"/>
    <w:uiPriority w:val="99"/>
    <w:pPr>
      <w:spacing w:after="0" w:line="240" w:lineRule="auto"/>
    </w:pPr>
    <w:rPr>
      <w:color w:val="404040"/>
      <w:sz w:val="20"/>
      <w:szCs w:val="20"/>
      <w:lang w:eastAsia="hr-HR"/>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Obinatablica"/>
    <w:uiPriority w:val="99"/>
    <w:pPr>
      <w:spacing w:after="0" w:line="240" w:lineRule="auto"/>
    </w:pPr>
    <w:rPr>
      <w:color w:val="404040"/>
      <w:sz w:val="20"/>
      <w:szCs w:val="20"/>
      <w:lang w:eastAsia="hr-HR"/>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Obinatablica"/>
    <w:uiPriority w:val="99"/>
    <w:pPr>
      <w:spacing w:after="0" w:line="240" w:lineRule="auto"/>
    </w:pPr>
    <w:rPr>
      <w:color w:val="404040"/>
      <w:sz w:val="20"/>
      <w:szCs w:val="20"/>
      <w:lang w:eastAsia="hr-HR"/>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Obinatablica"/>
    <w:uiPriority w:val="99"/>
    <w:pPr>
      <w:spacing w:after="0" w:line="240" w:lineRule="auto"/>
    </w:pPr>
    <w:rPr>
      <w:color w:val="404040"/>
      <w:sz w:val="20"/>
      <w:szCs w:val="20"/>
      <w:lang w:eastAsia="hr-HR"/>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Obinatablica"/>
    <w:uiPriority w:val="99"/>
    <w:pPr>
      <w:spacing w:after="0" w:line="240" w:lineRule="auto"/>
    </w:pPr>
    <w:rPr>
      <w:color w:val="404040"/>
      <w:sz w:val="20"/>
      <w:szCs w:val="20"/>
      <w:lang w:eastAsia="hr-HR"/>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Obinatablica"/>
    <w:uiPriority w:val="99"/>
    <w:pPr>
      <w:spacing w:after="0" w:line="240" w:lineRule="auto"/>
    </w:pPr>
    <w:rPr>
      <w:color w:val="404040"/>
      <w:sz w:val="20"/>
      <w:szCs w:val="20"/>
      <w:lang w:eastAsia="hr-HR"/>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Obinatablica"/>
    <w:uiPriority w:val="99"/>
    <w:pPr>
      <w:spacing w:after="0" w:line="240" w:lineRule="auto"/>
    </w:pPr>
    <w:rPr>
      <w:color w:val="404040"/>
      <w:sz w:val="20"/>
      <w:szCs w:val="20"/>
      <w:lang w:eastAsia="hr-HR"/>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Obinatablica"/>
    <w:uiPriority w:val="99"/>
    <w:pPr>
      <w:spacing w:after="0" w:line="240" w:lineRule="auto"/>
    </w:pPr>
    <w:rPr>
      <w:color w:val="404040"/>
      <w:sz w:val="20"/>
      <w:szCs w:val="20"/>
      <w:lang w:eastAsia="hr-HR"/>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Obinatablica"/>
    <w:uiPriority w:val="99"/>
    <w:pPr>
      <w:spacing w:after="0" w:line="240" w:lineRule="auto"/>
    </w:pPr>
    <w:rPr>
      <w:color w:val="404040"/>
      <w:sz w:val="20"/>
      <w:szCs w:val="20"/>
      <w:lang w:eastAsia="hr-HR"/>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Obinatablica"/>
    <w:uiPriority w:val="99"/>
    <w:pPr>
      <w:spacing w:after="0" w:line="240" w:lineRule="auto"/>
    </w:pPr>
    <w:rPr>
      <w:color w:val="404040"/>
      <w:sz w:val="20"/>
      <w:szCs w:val="20"/>
      <w:lang w:eastAsia="hr-HR"/>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Obinatablica"/>
    <w:uiPriority w:val="99"/>
    <w:pPr>
      <w:spacing w:after="0" w:line="240" w:lineRule="auto"/>
    </w:pPr>
    <w:rPr>
      <w:color w:val="404040"/>
      <w:sz w:val="20"/>
      <w:szCs w:val="20"/>
      <w:lang w:eastAsia="hr-HR"/>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Obinatablica"/>
    <w:uiPriority w:val="99"/>
    <w:pPr>
      <w:spacing w:after="0" w:line="240" w:lineRule="auto"/>
    </w:pPr>
    <w:rPr>
      <w:color w:val="404040"/>
      <w:sz w:val="20"/>
      <w:szCs w:val="20"/>
      <w:lang w:eastAsia="hr-HR"/>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Obinatablica"/>
    <w:uiPriority w:val="99"/>
    <w:pPr>
      <w:spacing w:after="0" w:line="240" w:lineRule="auto"/>
    </w:pPr>
    <w:rPr>
      <w:color w:val="404040"/>
      <w:sz w:val="20"/>
      <w:szCs w:val="20"/>
      <w:lang w:eastAsia="hr-HR"/>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Obinatablica"/>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Obinatablica"/>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Obinatablica"/>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Obinatablica"/>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Obinatablica"/>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Obinatablica"/>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Obinatablica"/>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Naslov1Char">
    <w:name w:val="Naslov 1 Char"/>
    <w:basedOn w:val="Zadanifontodlomka"/>
    <w:link w:val="Naslov1"/>
    <w:uiPriority w:val="9"/>
    <w:rPr>
      <w:rFonts w:ascii="Times New Roman" w:eastAsia="Arial" w:hAnsi="Times New Roman" w:cs="Arial"/>
      <w:b/>
      <w:sz w:val="24"/>
      <w:szCs w:val="40"/>
    </w:rPr>
  </w:style>
  <w:style w:type="character" w:customStyle="1" w:styleId="Naslov2Char">
    <w:name w:val="Naslov 2 Char"/>
    <w:basedOn w:val="Zadanifontodlomka"/>
    <w:link w:val="Naslov2"/>
    <w:uiPriority w:val="9"/>
    <w:rPr>
      <w:rFonts w:ascii="Times New Roman" w:eastAsia="Arial" w:hAnsi="Times New Roman" w:cs="Arial"/>
      <w:b/>
      <w:sz w:val="20"/>
      <w:szCs w:val="32"/>
    </w:rPr>
  </w:style>
  <w:style w:type="character" w:customStyle="1" w:styleId="Naslov3Char">
    <w:name w:val="Naslov 3 Char"/>
    <w:basedOn w:val="Zadanifontodlomka"/>
    <w:link w:val="Naslov3"/>
    <w:uiPriority w:val="9"/>
    <w:rPr>
      <w:rFonts w:ascii="Arial" w:eastAsia="Arial" w:hAnsi="Arial" w:cs="Arial"/>
      <w:color w:val="365F91" w:themeColor="accent1" w:themeShade="BF"/>
      <w:sz w:val="28"/>
      <w:szCs w:val="28"/>
    </w:rPr>
  </w:style>
  <w:style w:type="character" w:customStyle="1" w:styleId="Naslov4Char">
    <w:name w:val="Naslov 4 Char"/>
    <w:basedOn w:val="Zadanifontodlomka"/>
    <w:link w:val="Naslov4"/>
    <w:uiPriority w:val="9"/>
    <w:rPr>
      <w:rFonts w:ascii="Arial" w:eastAsia="Arial" w:hAnsi="Arial" w:cs="Arial"/>
      <w:i/>
      <w:iCs/>
      <w:color w:val="365F91" w:themeColor="accent1" w:themeShade="BF"/>
    </w:rPr>
  </w:style>
  <w:style w:type="character" w:customStyle="1" w:styleId="Naslov5Char">
    <w:name w:val="Naslov 5 Char"/>
    <w:basedOn w:val="Zadanifontodlomka"/>
    <w:link w:val="Naslov5"/>
    <w:uiPriority w:val="9"/>
    <w:rPr>
      <w:rFonts w:ascii="Arial" w:eastAsia="Arial" w:hAnsi="Arial" w:cs="Arial"/>
      <w:color w:val="365F91" w:themeColor="accent1" w:themeShade="BF"/>
    </w:rPr>
  </w:style>
  <w:style w:type="character" w:customStyle="1" w:styleId="Naslov6Char">
    <w:name w:val="Naslov 6 Char"/>
    <w:basedOn w:val="Zadanifontodlomka"/>
    <w:link w:val="Naslov6"/>
    <w:uiPriority w:val="9"/>
    <w:rPr>
      <w:rFonts w:ascii="Arial" w:eastAsia="Arial" w:hAnsi="Arial" w:cs="Arial"/>
      <w:i/>
      <w:iCs/>
      <w:color w:val="595959" w:themeColor="text1" w:themeTint="A6"/>
    </w:rPr>
  </w:style>
  <w:style w:type="character" w:customStyle="1" w:styleId="Naslov7Char">
    <w:name w:val="Naslov 7 Char"/>
    <w:basedOn w:val="Zadanifontodlomka"/>
    <w:link w:val="Naslov7"/>
    <w:uiPriority w:val="9"/>
    <w:rPr>
      <w:rFonts w:ascii="Arial" w:eastAsia="Arial" w:hAnsi="Arial" w:cs="Arial"/>
      <w:color w:val="595959" w:themeColor="text1" w:themeTint="A6"/>
    </w:rPr>
  </w:style>
  <w:style w:type="character" w:customStyle="1" w:styleId="Naslov8Char">
    <w:name w:val="Naslov 8 Char"/>
    <w:basedOn w:val="Zadanifontodlomka"/>
    <w:link w:val="Naslov8"/>
    <w:uiPriority w:val="9"/>
    <w:rPr>
      <w:rFonts w:ascii="Arial" w:eastAsia="Arial" w:hAnsi="Arial" w:cs="Arial"/>
      <w:i/>
      <w:iCs/>
      <w:color w:val="272727" w:themeColor="text1" w:themeTint="D8"/>
    </w:rPr>
  </w:style>
  <w:style w:type="character" w:customStyle="1" w:styleId="Naslov9Char">
    <w:name w:val="Naslov 9 Char"/>
    <w:basedOn w:val="Zadanifontodlomka"/>
    <w:link w:val="Naslov9"/>
    <w:uiPriority w:val="9"/>
    <w:rPr>
      <w:rFonts w:ascii="Arial" w:eastAsia="Arial" w:hAnsi="Arial" w:cs="Arial"/>
      <w:i/>
      <w:iCs/>
      <w:color w:val="272727" w:themeColor="text1" w:themeTint="D8"/>
    </w:rPr>
  </w:style>
  <w:style w:type="paragraph" w:styleId="Naslov">
    <w:name w:val="Title"/>
    <w:basedOn w:val="Normal"/>
    <w:next w:val="Normal"/>
    <w:link w:val="NaslovChar"/>
    <w:uiPriority w:val="10"/>
    <w:qFormat/>
    <w:pPr>
      <w:spacing w:after="80" w:line="240" w:lineRule="auto"/>
      <w:contextualSpacing/>
    </w:pPr>
    <w:rPr>
      <w:rFonts w:ascii="Arial" w:eastAsia="Arial" w:hAnsi="Arial" w:cs="Arial"/>
      <w:spacing w:val="-10"/>
      <w:sz w:val="56"/>
      <w:szCs w:val="56"/>
    </w:rPr>
  </w:style>
  <w:style w:type="character" w:customStyle="1" w:styleId="NaslovChar">
    <w:name w:val="Naslov Char"/>
    <w:basedOn w:val="Zadanifontodlomka"/>
    <w:link w:val="Naslov"/>
    <w:uiPriority w:val="10"/>
    <w:rPr>
      <w:rFonts w:ascii="Arial" w:eastAsia="Arial" w:hAnsi="Arial" w:cs="Arial"/>
      <w:spacing w:val="-10"/>
      <w:sz w:val="56"/>
      <w:szCs w:val="56"/>
    </w:rPr>
  </w:style>
  <w:style w:type="paragraph" w:styleId="Podnaslov">
    <w:name w:val="Subtitle"/>
    <w:basedOn w:val="Normal"/>
    <w:next w:val="Normal"/>
    <w:link w:val="PodnaslovChar"/>
    <w:uiPriority w:val="11"/>
    <w:qFormat/>
    <w:pPr>
      <w:numPr>
        <w:ilvl w:val="1"/>
      </w:numPr>
    </w:pPr>
    <w:rPr>
      <w:color w:val="595959" w:themeColor="text1" w:themeTint="A6"/>
      <w:spacing w:val="15"/>
      <w:sz w:val="28"/>
      <w:szCs w:val="28"/>
    </w:rPr>
  </w:style>
  <w:style w:type="character" w:customStyle="1" w:styleId="PodnaslovChar">
    <w:name w:val="Podnaslov Char"/>
    <w:basedOn w:val="Zadanifontodlomka"/>
    <w:link w:val="Podnaslov"/>
    <w:uiPriority w:val="11"/>
    <w:rPr>
      <w:color w:val="595959" w:themeColor="text1" w:themeTint="A6"/>
      <w:spacing w:val="15"/>
      <w:sz w:val="28"/>
      <w:szCs w:val="28"/>
    </w:rPr>
  </w:style>
  <w:style w:type="paragraph" w:styleId="Citat">
    <w:name w:val="Quote"/>
    <w:basedOn w:val="Normal"/>
    <w:next w:val="Normal"/>
    <w:link w:val="CitatChar"/>
    <w:uiPriority w:val="29"/>
    <w:qFormat/>
    <w:pPr>
      <w:spacing w:before="160"/>
      <w:jc w:val="center"/>
    </w:pPr>
    <w:rPr>
      <w:i/>
      <w:iCs/>
      <w:color w:val="404040" w:themeColor="text1" w:themeTint="BF"/>
    </w:rPr>
  </w:style>
  <w:style w:type="character" w:customStyle="1" w:styleId="CitatChar">
    <w:name w:val="Citat Char"/>
    <w:basedOn w:val="Zadanifontodlomka"/>
    <w:link w:val="Citat"/>
    <w:uiPriority w:val="29"/>
    <w:rPr>
      <w:i/>
      <w:iCs/>
      <w:color w:val="404040" w:themeColor="text1" w:themeTint="BF"/>
    </w:rPr>
  </w:style>
  <w:style w:type="character" w:styleId="Jakoisticanje">
    <w:name w:val="Intense Emphasis"/>
    <w:basedOn w:val="Zadanifontodlomka"/>
    <w:uiPriority w:val="21"/>
    <w:qFormat/>
    <w:rPr>
      <w:i/>
      <w:iCs/>
      <w:color w:val="365F91" w:themeColor="accent1" w:themeShade="BF"/>
    </w:rPr>
  </w:style>
  <w:style w:type="paragraph" w:styleId="Naglaencitat">
    <w:name w:val="Intense Quote"/>
    <w:basedOn w:val="Normal"/>
    <w:next w:val="Normal"/>
    <w:link w:val="NaglaencitatChar"/>
    <w:uiPriority w:val="30"/>
    <w:qFormat/>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NaglaencitatChar">
    <w:name w:val="Naglašen citat Char"/>
    <w:basedOn w:val="Zadanifontodlomka"/>
    <w:link w:val="Naglaencitat"/>
    <w:uiPriority w:val="30"/>
    <w:rPr>
      <w:i/>
      <w:iCs/>
      <w:color w:val="365F91" w:themeColor="accent1" w:themeShade="BF"/>
    </w:rPr>
  </w:style>
  <w:style w:type="character" w:styleId="Istaknutareferenca">
    <w:name w:val="Intense Reference"/>
    <w:basedOn w:val="Zadanifontodlomka"/>
    <w:uiPriority w:val="32"/>
    <w:qFormat/>
    <w:rPr>
      <w:b/>
      <w:bCs/>
      <w:smallCaps/>
      <w:color w:val="365F91" w:themeColor="accent1" w:themeShade="BF"/>
      <w:spacing w:val="5"/>
    </w:rPr>
  </w:style>
  <w:style w:type="character" w:styleId="Neupadljivoisticanje">
    <w:name w:val="Subtle Emphasis"/>
    <w:basedOn w:val="Zadanifontodlomka"/>
    <w:uiPriority w:val="19"/>
    <w:qFormat/>
    <w:rPr>
      <w:i/>
      <w:iCs/>
      <w:color w:val="404040" w:themeColor="text1" w:themeTint="BF"/>
    </w:rPr>
  </w:style>
  <w:style w:type="character" w:styleId="Istaknuto">
    <w:name w:val="Emphasis"/>
    <w:basedOn w:val="Zadanifontodlomka"/>
    <w:uiPriority w:val="20"/>
    <w:qFormat/>
    <w:rPr>
      <w:i/>
      <w:iCs/>
    </w:rPr>
  </w:style>
  <w:style w:type="character" w:styleId="Naglaeno">
    <w:name w:val="Strong"/>
    <w:basedOn w:val="Zadanifontodlomka"/>
    <w:uiPriority w:val="22"/>
    <w:qFormat/>
    <w:rPr>
      <w:b/>
      <w:bCs/>
    </w:rPr>
  </w:style>
  <w:style w:type="character" w:styleId="Neupadljivareferenca">
    <w:name w:val="Subtle Reference"/>
    <w:basedOn w:val="Zadanifontodlomka"/>
    <w:uiPriority w:val="31"/>
    <w:qFormat/>
    <w:rPr>
      <w:smallCaps/>
      <w:color w:val="5A5A5A" w:themeColor="text1" w:themeTint="A5"/>
    </w:rPr>
  </w:style>
  <w:style w:type="character" w:styleId="Naslovknjige">
    <w:name w:val="Book Title"/>
    <w:basedOn w:val="Zadanifontodlomka"/>
    <w:uiPriority w:val="33"/>
    <w:qFormat/>
    <w:rPr>
      <w:b/>
      <w:bCs/>
      <w:i/>
      <w:iCs/>
      <w:spacing w:val="5"/>
    </w:rPr>
  </w:style>
  <w:style w:type="character" w:customStyle="1" w:styleId="HeaderChar">
    <w:name w:val="Header Char"/>
    <w:basedOn w:val="Zadanifontodlomka"/>
    <w:uiPriority w:val="99"/>
  </w:style>
  <w:style w:type="character" w:customStyle="1" w:styleId="FooterChar">
    <w:name w:val="Footer Char"/>
    <w:basedOn w:val="Zadanifontodlomka"/>
    <w:uiPriority w:val="99"/>
  </w:style>
  <w:style w:type="paragraph" w:styleId="Opisslike">
    <w:name w:val="caption"/>
    <w:basedOn w:val="Normal"/>
    <w:next w:val="Normal"/>
    <w:uiPriority w:val="35"/>
    <w:unhideWhenUsed/>
    <w:qFormat/>
    <w:pPr>
      <w:spacing w:line="240" w:lineRule="auto"/>
    </w:pPr>
    <w:rPr>
      <w:i/>
      <w:iCs/>
      <w:color w:val="1F497D" w:themeColor="text2"/>
      <w:sz w:val="18"/>
      <w:szCs w:val="18"/>
    </w:rPr>
  </w:style>
  <w:style w:type="paragraph" w:styleId="Tekstfusnote">
    <w:name w:val="footnote text"/>
    <w:basedOn w:val="Normal"/>
    <w:link w:val="TekstfusnoteChar"/>
    <w:uiPriority w:val="99"/>
    <w:semiHidden/>
    <w:unhideWhenUsed/>
    <w:pPr>
      <w:spacing w:after="0" w:line="240" w:lineRule="auto"/>
    </w:pPr>
    <w:rPr>
      <w:szCs w:val="20"/>
    </w:rPr>
  </w:style>
  <w:style w:type="character" w:customStyle="1" w:styleId="TekstfusnoteChar">
    <w:name w:val="Tekst fusnote Char"/>
    <w:basedOn w:val="Zadanifontodlomka"/>
    <w:link w:val="Tekstfusnote"/>
    <w:uiPriority w:val="99"/>
    <w:semiHidden/>
    <w:rPr>
      <w:sz w:val="20"/>
      <w:szCs w:val="20"/>
    </w:rPr>
  </w:style>
  <w:style w:type="character" w:styleId="Referencafusnote">
    <w:name w:val="footnote reference"/>
    <w:basedOn w:val="Zadanifontodlomka"/>
    <w:uiPriority w:val="99"/>
    <w:semiHidden/>
    <w:unhideWhenUsed/>
    <w:rPr>
      <w:vertAlign w:val="superscript"/>
    </w:rPr>
  </w:style>
  <w:style w:type="paragraph" w:styleId="Tekstkrajnjebiljeke">
    <w:name w:val="endnote text"/>
    <w:basedOn w:val="Normal"/>
    <w:link w:val="TekstkrajnjebiljekeChar"/>
    <w:uiPriority w:val="99"/>
    <w:semiHidden/>
    <w:unhideWhenUsed/>
    <w:pPr>
      <w:spacing w:after="0" w:line="240" w:lineRule="auto"/>
    </w:pPr>
    <w:rPr>
      <w:szCs w:val="20"/>
    </w:rPr>
  </w:style>
  <w:style w:type="character" w:customStyle="1" w:styleId="TekstkrajnjebiljekeChar">
    <w:name w:val="Tekst krajnje bilješke Char"/>
    <w:basedOn w:val="Zadanifontodlomka"/>
    <w:link w:val="Tekstkrajnjebiljeke"/>
    <w:uiPriority w:val="99"/>
    <w:semiHidden/>
    <w:rPr>
      <w:sz w:val="20"/>
      <w:szCs w:val="20"/>
    </w:rPr>
  </w:style>
  <w:style w:type="character" w:styleId="Referencakrajnjebiljeke">
    <w:name w:val="endnote reference"/>
    <w:basedOn w:val="Zadanifontodlomka"/>
    <w:uiPriority w:val="99"/>
    <w:semiHidden/>
    <w:unhideWhenUsed/>
    <w:rPr>
      <w:vertAlign w:val="superscript"/>
    </w:rPr>
  </w:style>
  <w:style w:type="character" w:styleId="Hiperveza">
    <w:name w:val="Hyperlink"/>
    <w:basedOn w:val="Zadanifontodlomka"/>
    <w:uiPriority w:val="99"/>
    <w:unhideWhenUsed/>
    <w:rPr>
      <w:color w:val="0000FF" w:themeColor="hyperlink"/>
      <w:u w:val="single"/>
    </w:rPr>
  </w:style>
  <w:style w:type="character" w:styleId="SlijeenaHiperveza">
    <w:name w:val="FollowedHyperlink"/>
    <w:basedOn w:val="Zadanifontodlomka"/>
    <w:uiPriority w:val="99"/>
    <w:semiHidden/>
    <w:unhideWhenUsed/>
    <w:rPr>
      <w:color w:val="800080" w:themeColor="followedHyperlink"/>
      <w:u w:val="single"/>
    </w:rPr>
  </w:style>
  <w:style w:type="paragraph" w:styleId="TOCNaslov">
    <w:name w:val="TOC Heading"/>
    <w:uiPriority w:val="39"/>
    <w:unhideWhenUsed/>
  </w:style>
  <w:style w:type="paragraph" w:styleId="Tablicaslika">
    <w:name w:val="table of figures"/>
    <w:basedOn w:val="Normal"/>
    <w:next w:val="Normal"/>
    <w:uiPriority w:val="99"/>
    <w:unhideWhenUsed/>
    <w:pPr>
      <w:spacing w:after="0"/>
    </w:pPr>
  </w:style>
  <w:style w:type="paragraph" w:customStyle="1" w:styleId="Default">
    <w:name w:val="Default"/>
    <w:pPr>
      <w:spacing w:after="0" w:line="240" w:lineRule="auto"/>
    </w:pPr>
    <w:rPr>
      <w:rFonts w:ascii="Times New Roman" w:hAnsi="Times New Roman" w:cs="Times New Roman"/>
      <w:color w:val="000000"/>
      <w:sz w:val="24"/>
      <w:szCs w:val="24"/>
    </w:rPr>
  </w:style>
  <w:style w:type="table" w:styleId="Reetkatablice">
    <w:name w:val="Table Grid"/>
    <w:basedOn w:val="Obinatablica"/>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Odlomakpopisa">
    <w:name w:val="List Paragraph"/>
    <w:basedOn w:val="Normal"/>
    <w:uiPriority w:val="34"/>
    <w:qFormat/>
    <w:pPr>
      <w:spacing w:after="160" w:line="259" w:lineRule="auto"/>
      <w:ind w:left="720"/>
      <w:contextualSpacing/>
    </w:pPr>
    <w:rPr>
      <w:rFonts w:ascii="Calibri" w:eastAsia="Times New Roman" w:hAnsi="Calibri" w:cs="Times New Roman"/>
      <w:lang w:eastAsia="hr-HR"/>
    </w:rPr>
  </w:style>
  <w:style w:type="paragraph" w:styleId="Zaglavlje">
    <w:name w:val="header"/>
    <w:basedOn w:val="Normal"/>
    <w:link w:val="ZaglavljeChar"/>
    <w:uiPriority w:val="99"/>
    <w:unhideWhenUsed/>
    <w:pPr>
      <w:tabs>
        <w:tab w:val="center" w:pos="4536"/>
        <w:tab w:val="right" w:pos="9072"/>
      </w:tabs>
      <w:spacing w:after="0" w:line="240" w:lineRule="auto"/>
    </w:pPr>
  </w:style>
  <w:style w:type="character" w:customStyle="1" w:styleId="ZaglavljeChar">
    <w:name w:val="Zaglavlje Char"/>
    <w:basedOn w:val="Zadanifontodlomka"/>
    <w:link w:val="Zaglavlje"/>
    <w:uiPriority w:val="99"/>
  </w:style>
  <w:style w:type="paragraph" w:styleId="Tekstbalonia">
    <w:name w:val="Balloon Text"/>
    <w:basedOn w:val="Normal"/>
    <w:link w:val="TekstbaloniaChar"/>
    <w:uiPriority w:val="99"/>
    <w:semiHidden/>
    <w:unhideWhenUsed/>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Pr>
      <w:rFonts w:ascii="Tahoma" w:hAnsi="Tahoma" w:cs="Tahoma"/>
      <w:sz w:val="16"/>
      <w:szCs w:val="16"/>
    </w:rPr>
  </w:style>
  <w:style w:type="paragraph" w:styleId="Podnoje">
    <w:name w:val="footer"/>
    <w:basedOn w:val="Normal"/>
    <w:link w:val="PodnojeChar"/>
    <w:unhideWhenUsed/>
    <w:pPr>
      <w:tabs>
        <w:tab w:val="center" w:pos="4536"/>
        <w:tab w:val="right" w:pos="9072"/>
      </w:tabs>
      <w:spacing w:after="0" w:line="240" w:lineRule="auto"/>
    </w:pPr>
  </w:style>
  <w:style w:type="character" w:customStyle="1" w:styleId="PodnojeChar">
    <w:name w:val="Podnožje Char"/>
    <w:basedOn w:val="Zadanifontodlomka"/>
    <w:link w:val="Podnoje"/>
    <w:uiPriority w:val="99"/>
  </w:style>
  <w:style w:type="paragraph" w:styleId="Bezproreda">
    <w:name w:val="No Spacing"/>
    <w:uiPriority w:val="1"/>
    <w:qFormat/>
    <w:pPr>
      <w:spacing w:after="0" w:line="240" w:lineRule="auto"/>
    </w:pPr>
    <w:rPr>
      <w:rFonts w:eastAsiaTheme="minorEastAsia"/>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0.png"/><Relationship Id="rId1" Type="http://schemas.openxmlformats.org/officeDocument/2006/relationships/image" Target="media/image1.png"/><Relationship Id="rId4" Type="http://schemas.openxmlformats.org/officeDocument/2006/relationships/image" Target="media/image20.png"/></Relationships>
</file>

<file path=word/_rels/header3.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23</Pages>
  <Words>10881</Words>
  <Characters>62024</Characters>
  <Application>Microsoft Office Word</Application>
  <DocSecurity>0</DocSecurity>
  <Lines>516</Lines>
  <Paragraphs>145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72760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Test</dc:creator>
  <cp:keywords/>
  <dc:description/>
  <cp:lastModifiedBy>Željko Lukačević</cp:lastModifiedBy>
  <cp:revision>9</cp:revision>
  <dcterms:created xsi:type="dcterms:W3CDTF">2025-12-18T19:05:00Z</dcterms:created>
  <dcterms:modified xsi:type="dcterms:W3CDTF">2025-12-29T11:13:00Z</dcterms:modified>
</cp:coreProperties>
</file>