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9781" w14:textId="1FC05708" w:rsidR="009B74D7" w:rsidRDefault="00000000" w:rsidP="004173FC">
      <w:pPr>
        <w:spacing w:after="175" w:line="299" w:lineRule="auto"/>
        <w:ind w:left="0" w:firstLine="0"/>
        <w:jc w:val="both"/>
      </w:pPr>
      <w:r>
        <w:t>Na temelju članka 6. i 31. Statuta Općine Vrpolje („Službeni vjesnik Brodsko-posavske županije“ broj 13/22 i 37/22 i „Službeni glasnik Općine Vrpolje“ broj 10/23</w:t>
      </w:r>
      <w:r w:rsidR="004173FC">
        <w:t xml:space="preserve"> i 13/25</w:t>
      </w:r>
      <w:r>
        <w:t xml:space="preserve">) i članka 13. Odluke o javnim priznanjima Općine Vrpolje („Službeni vjesnik Brodsko-posavske županije“ br. 10/18), Općinsko vijeće Općine Vrpolje na svojoj </w:t>
      </w:r>
      <w:r w:rsidR="004173FC">
        <w:t xml:space="preserve">     </w:t>
      </w:r>
      <w:r>
        <w:t xml:space="preserve"> sjednici održanoj </w:t>
      </w:r>
      <w:r w:rsidR="004173FC">
        <w:t xml:space="preserve">               </w:t>
      </w:r>
      <w:r>
        <w:t xml:space="preserve"> godine donijelo je</w:t>
      </w:r>
    </w:p>
    <w:p w14:paraId="588267A4" w14:textId="77777777" w:rsidR="004173FC" w:rsidRDefault="004173FC" w:rsidP="004173FC">
      <w:pPr>
        <w:spacing w:after="175" w:line="299" w:lineRule="auto"/>
        <w:ind w:left="0" w:firstLine="0"/>
        <w:jc w:val="both"/>
      </w:pPr>
    </w:p>
    <w:p w14:paraId="1FDDDF53" w14:textId="32DC93B2" w:rsidR="009B74D7" w:rsidRDefault="00000000" w:rsidP="004173FC">
      <w:pPr>
        <w:spacing w:after="228"/>
        <w:ind w:left="13"/>
        <w:jc w:val="center"/>
        <w:rPr>
          <w:b/>
        </w:rPr>
      </w:pPr>
      <w:r>
        <w:rPr>
          <w:b/>
        </w:rPr>
        <w:t xml:space="preserve">ODLUKU </w:t>
      </w:r>
      <w:r w:rsidR="004173FC">
        <w:br/>
      </w:r>
      <w:r>
        <w:rPr>
          <w:b/>
        </w:rPr>
        <w:t xml:space="preserve">o dodjeli javnih priznanja Općine Vrpolje </w:t>
      </w:r>
    </w:p>
    <w:p w14:paraId="24682600" w14:textId="77777777" w:rsidR="004173FC" w:rsidRDefault="004173FC" w:rsidP="004173FC">
      <w:pPr>
        <w:spacing w:after="228"/>
        <w:ind w:left="13"/>
        <w:jc w:val="center"/>
      </w:pPr>
    </w:p>
    <w:p w14:paraId="1DCD401B" w14:textId="02B2C8B2" w:rsidR="009B74D7" w:rsidRDefault="00000000" w:rsidP="004173FC">
      <w:pPr>
        <w:pStyle w:val="Bezproreda"/>
        <w:jc w:val="center"/>
      </w:pPr>
      <w:r>
        <w:t>Članak 1.</w:t>
      </w:r>
    </w:p>
    <w:p w14:paraId="66211430" w14:textId="246525FE" w:rsidR="009B74D7" w:rsidRDefault="00000000" w:rsidP="004173FC">
      <w:pPr>
        <w:ind w:left="-5"/>
        <w:jc w:val="both"/>
      </w:pPr>
      <w:r>
        <w:t>Općinsko vijeće Općine Vrpolje u 202</w:t>
      </w:r>
      <w:r w:rsidR="004173FC">
        <w:t>6</w:t>
      </w:r>
      <w:r>
        <w:t xml:space="preserve">. godini dodjeljuje javna priznanja fizičkim i pravnim osobama zasluženim za kulturni, sportski i društveni razvoj, odnosno koji su značajno doprinijeli razvoju Općine Vrpolje. </w:t>
      </w:r>
    </w:p>
    <w:p w14:paraId="1E10611D" w14:textId="1FC9FA21" w:rsidR="009B74D7" w:rsidRDefault="00000000" w:rsidP="004173FC">
      <w:pPr>
        <w:pStyle w:val="Bezproreda"/>
        <w:jc w:val="center"/>
      </w:pPr>
      <w:r>
        <w:t>Članak 2.</w:t>
      </w:r>
    </w:p>
    <w:p w14:paraId="4A1427D0" w14:textId="4B782C8B" w:rsidR="004173FC" w:rsidRDefault="004173FC" w:rsidP="004173FC">
      <w:pPr>
        <w:spacing w:after="259"/>
        <w:ind w:right="5"/>
      </w:pPr>
      <w:r>
        <w:t>NAGRADA POČASNI GRAĐANIN OPĆINE VRPOLJE dodjeljuje se:</w:t>
      </w:r>
    </w:p>
    <w:p w14:paraId="4479317B" w14:textId="77777777" w:rsidR="004173FC" w:rsidRDefault="004173FC" w:rsidP="004173FC">
      <w:pPr>
        <w:spacing w:after="259"/>
        <w:ind w:left="0" w:right="5" w:firstLine="0"/>
      </w:pPr>
    </w:p>
    <w:p w14:paraId="26087602" w14:textId="55685986" w:rsidR="004173FC" w:rsidRDefault="004173FC" w:rsidP="004173FC">
      <w:pPr>
        <w:pStyle w:val="Bezproreda"/>
        <w:jc w:val="center"/>
      </w:pPr>
      <w:r>
        <w:t>Članak 3.</w:t>
      </w:r>
    </w:p>
    <w:p w14:paraId="756A49AF" w14:textId="77777777" w:rsidR="009B74D7" w:rsidRDefault="00000000" w:rsidP="004173FC">
      <w:r>
        <w:t xml:space="preserve">NAGRADA OPĆINE VRPOLJE ZA ŽIVOTNO DJELO dodjeljuje se:  </w:t>
      </w:r>
    </w:p>
    <w:p w14:paraId="683FE7CB" w14:textId="77777777" w:rsidR="004173FC" w:rsidRDefault="004173FC">
      <w:pPr>
        <w:spacing w:after="259"/>
        <w:ind w:right="5"/>
        <w:jc w:val="center"/>
      </w:pPr>
    </w:p>
    <w:p w14:paraId="66E5D051" w14:textId="228D96F0" w:rsidR="009B74D7" w:rsidRDefault="00000000" w:rsidP="004173FC">
      <w:pPr>
        <w:pStyle w:val="Bezproreda"/>
        <w:jc w:val="center"/>
      </w:pPr>
      <w:r>
        <w:t xml:space="preserve">Članak </w:t>
      </w:r>
      <w:r w:rsidR="004173FC">
        <w:t>4</w:t>
      </w:r>
      <w:r>
        <w:t>.</w:t>
      </w:r>
    </w:p>
    <w:p w14:paraId="1975B25B" w14:textId="7B50E9C0" w:rsidR="009B74D7" w:rsidRDefault="00000000">
      <w:pPr>
        <w:tabs>
          <w:tab w:val="center" w:pos="3473"/>
        </w:tabs>
        <w:ind w:left="-15" w:firstLine="0"/>
      </w:pPr>
      <w:r>
        <w:t xml:space="preserve"> NAGRADA OPĆINE VRPOLJE u 202</w:t>
      </w:r>
      <w:r w:rsidR="004173FC">
        <w:t>5</w:t>
      </w:r>
      <w:r>
        <w:t xml:space="preserve">. godini dodjeljuje se:  </w:t>
      </w:r>
    </w:p>
    <w:p w14:paraId="4B4E886F" w14:textId="77777777" w:rsidR="004173FC" w:rsidRDefault="004173FC">
      <w:pPr>
        <w:spacing w:after="259"/>
        <w:ind w:right="5"/>
        <w:jc w:val="center"/>
      </w:pPr>
    </w:p>
    <w:p w14:paraId="104E6B25" w14:textId="2CE44297" w:rsidR="009B74D7" w:rsidRDefault="00000000" w:rsidP="004173FC">
      <w:pPr>
        <w:pStyle w:val="Bezproreda"/>
        <w:jc w:val="center"/>
      </w:pPr>
      <w:r>
        <w:t xml:space="preserve">Članak </w:t>
      </w:r>
      <w:r w:rsidR="004173FC">
        <w:t>5</w:t>
      </w:r>
      <w:r>
        <w:t>.</w:t>
      </w:r>
    </w:p>
    <w:p w14:paraId="2B71324D" w14:textId="2866715C" w:rsidR="009B74D7" w:rsidRDefault="00000000">
      <w:pPr>
        <w:tabs>
          <w:tab w:val="center" w:pos="4647"/>
        </w:tabs>
        <w:ind w:left="-15" w:firstLine="0"/>
      </w:pPr>
      <w:r>
        <w:t xml:space="preserve"> Uručivanje javnih priznanja dodijelit će se u prigodi obilježavanja Dana Općine Vrpolje. </w:t>
      </w:r>
    </w:p>
    <w:p w14:paraId="68646F60" w14:textId="77777777" w:rsidR="004173FC" w:rsidRDefault="004173FC">
      <w:pPr>
        <w:spacing w:after="259"/>
        <w:ind w:right="4"/>
        <w:jc w:val="center"/>
      </w:pPr>
    </w:p>
    <w:p w14:paraId="30A36EDE" w14:textId="4BDB66AF" w:rsidR="009B74D7" w:rsidRDefault="00000000" w:rsidP="004173FC">
      <w:pPr>
        <w:pStyle w:val="Bezproreda"/>
        <w:jc w:val="center"/>
      </w:pPr>
      <w:r>
        <w:t xml:space="preserve">Članak </w:t>
      </w:r>
      <w:r w:rsidR="004173FC">
        <w:t>6</w:t>
      </w:r>
      <w:r>
        <w:t>.</w:t>
      </w:r>
    </w:p>
    <w:p w14:paraId="08E10BA6" w14:textId="67A93D13" w:rsidR="009B74D7" w:rsidRDefault="00000000" w:rsidP="004173FC">
      <w:pPr>
        <w:tabs>
          <w:tab w:val="center" w:pos="5235"/>
        </w:tabs>
        <w:spacing w:after="275"/>
      </w:pPr>
      <w:r>
        <w:t xml:space="preserve">Ova Odluka stupa na snagu danom donošenja i objavit će se u „Službenom glasniku Općine Vrpolje“. </w:t>
      </w:r>
    </w:p>
    <w:p w14:paraId="20C65DF7" w14:textId="77777777" w:rsidR="004173FC" w:rsidRPr="007A29C7" w:rsidRDefault="004173FC" w:rsidP="004173FC">
      <w:pPr>
        <w:spacing w:after="0"/>
        <w:jc w:val="center"/>
      </w:pPr>
      <w:r w:rsidRPr="007A29C7">
        <w:t>OPĆINA VRPOLJE</w:t>
      </w:r>
    </w:p>
    <w:p w14:paraId="750F915D" w14:textId="77777777" w:rsidR="004173FC" w:rsidRPr="007A29C7" w:rsidRDefault="004173FC" w:rsidP="004173FC">
      <w:pPr>
        <w:spacing w:after="120"/>
        <w:jc w:val="center"/>
      </w:pPr>
      <w:r w:rsidRPr="007A29C7">
        <w:t>OPĆINSKO VIJEĆE</w:t>
      </w:r>
    </w:p>
    <w:p w14:paraId="2234E005" w14:textId="77777777" w:rsidR="004173FC" w:rsidRDefault="004173FC" w:rsidP="004173FC">
      <w:pPr>
        <w:spacing w:after="0"/>
      </w:pPr>
      <w:r w:rsidRPr="007A29C7">
        <w:t xml:space="preserve"> </w:t>
      </w:r>
    </w:p>
    <w:p w14:paraId="7363B0BE" w14:textId="77777777" w:rsidR="004173FC" w:rsidRDefault="004173FC" w:rsidP="004173FC">
      <w:pPr>
        <w:spacing w:after="0"/>
      </w:pPr>
    </w:p>
    <w:p w14:paraId="7148854F" w14:textId="6298FD28" w:rsidR="004173FC" w:rsidRPr="007A29C7" w:rsidRDefault="004173FC" w:rsidP="004173FC">
      <w:pPr>
        <w:spacing w:after="0"/>
      </w:pPr>
      <w:r w:rsidRPr="007A29C7">
        <w:t xml:space="preserve">                                                                                  PREDSJEDNICA OPĆINSKOG VIJEĆA</w:t>
      </w:r>
    </w:p>
    <w:p w14:paraId="062F1087" w14:textId="77777777" w:rsidR="004173FC" w:rsidRDefault="004173FC" w:rsidP="004173FC">
      <w:pPr>
        <w:spacing w:after="120"/>
      </w:pPr>
      <w:r w:rsidRPr="007A29C7">
        <w:t xml:space="preserve">                                                                                      </w:t>
      </w:r>
      <w:proofErr w:type="spellStart"/>
      <w:r>
        <w:t>Marlena</w:t>
      </w:r>
      <w:proofErr w:type="spellEnd"/>
      <w:r>
        <w:t xml:space="preserve"> </w:t>
      </w:r>
      <w:proofErr w:type="spellStart"/>
      <w:r>
        <w:t>Kajić</w:t>
      </w:r>
      <w:proofErr w:type="spellEnd"/>
      <w:r>
        <w:t xml:space="preserve"> Andrijević, </w:t>
      </w:r>
      <w:proofErr w:type="spellStart"/>
      <w:r>
        <w:t>mag.iur</w:t>
      </w:r>
      <w:proofErr w:type="spellEnd"/>
      <w:r>
        <w:t xml:space="preserve">. </w:t>
      </w:r>
    </w:p>
    <w:p w14:paraId="5699C303" w14:textId="77777777" w:rsidR="004173FC" w:rsidRDefault="004173FC" w:rsidP="004173FC">
      <w:pPr>
        <w:spacing w:after="0"/>
      </w:pPr>
      <w:r>
        <w:t>KLASA:</w:t>
      </w:r>
    </w:p>
    <w:p w14:paraId="63DB3E3A" w14:textId="77777777" w:rsidR="004173FC" w:rsidRDefault="004173FC" w:rsidP="004173FC">
      <w:pPr>
        <w:spacing w:after="0"/>
      </w:pPr>
      <w:r>
        <w:t>URBROJ:</w:t>
      </w:r>
    </w:p>
    <w:p w14:paraId="35040D5B" w14:textId="4A869748" w:rsidR="009B74D7" w:rsidRDefault="004173FC" w:rsidP="004173FC">
      <w:pPr>
        <w:spacing w:after="120"/>
      </w:pPr>
      <w:r>
        <w:t xml:space="preserve">Vrpolje, </w:t>
      </w:r>
    </w:p>
    <w:sectPr w:rsidR="009B74D7" w:rsidSect="004173FC">
      <w:pgSz w:w="11904" w:h="16838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4D7"/>
    <w:rsid w:val="00301EC9"/>
    <w:rsid w:val="004173FC"/>
    <w:rsid w:val="00497F73"/>
    <w:rsid w:val="009B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8EA9"/>
  <w15:docId w15:val="{84E8EC99-A164-4AEF-AD02-83779A23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0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173FC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cp:lastModifiedBy>zeljko lukacevic</cp:lastModifiedBy>
  <cp:revision>3</cp:revision>
  <dcterms:created xsi:type="dcterms:W3CDTF">2026-06-12T16:37:00Z</dcterms:created>
  <dcterms:modified xsi:type="dcterms:W3CDTF">2026-06-12T16:44:00Z</dcterms:modified>
</cp:coreProperties>
</file>