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58F" w14:textId="77777777" w:rsidR="005D1819" w:rsidRDefault="005D1819" w:rsidP="00F01C81">
      <w:pPr>
        <w:jc w:val="both"/>
        <w:rPr>
          <w:rFonts w:ascii="Times New Roman" w:hAnsi="Times New Roman" w:cs="Times New Roman"/>
          <w:sz w:val="24"/>
          <w:szCs w:val="24"/>
        </w:rPr>
      </w:pPr>
      <w:r w:rsidRPr="00D40259">
        <w:rPr>
          <w:rFonts w:ascii="Times New Roman" w:hAnsi="Times New Roman" w:cs="Times New Roman"/>
          <w:sz w:val="24"/>
          <w:szCs w:val="24"/>
        </w:rPr>
        <w:t>Na temelju članka 5. Odluke o ugostiteljskoj djelatnosti na području Općine Vrpolje („Službeni vjesnik Brods</w:t>
      </w:r>
      <w:r>
        <w:rPr>
          <w:rFonts w:ascii="Times New Roman" w:hAnsi="Times New Roman" w:cs="Times New Roman"/>
          <w:sz w:val="24"/>
          <w:szCs w:val="24"/>
        </w:rPr>
        <w:t>ko-posavske županije“ br. 20/15</w:t>
      </w:r>
      <w:r w:rsidRPr="00D40259">
        <w:rPr>
          <w:rFonts w:ascii="Times New Roman" w:hAnsi="Times New Roman" w:cs="Times New Roman"/>
          <w:sz w:val="24"/>
          <w:szCs w:val="24"/>
        </w:rPr>
        <w:t>) i članka 52. Statuta Općine Vrpolje („Službeni vjesnik Brods</w:t>
      </w:r>
      <w:r>
        <w:rPr>
          <w:rFonts w:ascii="Times New Roman" w:hAnsi="Times New Roman" w:cs="Times New Roman"/>
          <w:sz w:val="24"/>
          <w:szCs w:val="24"/>
        </w:rPr>
        <w:t>ko-posavske županije“ br. 13/22 i 13/25</w:t>
      </w:r>
      <w:r w:rsidRPr="00D40259">
        <w:rPr>
          <w:rFonts w:ascii="Times New Roman" w:hAnsi="Times New Roman" w:cs="Times New Roman"/>
          <w:sz w:val="24"/>
          <w:szCs w:val="24"/>
        </w:rPr>
        <w:t>), Općinski načelnik O</w:t>
      </w:r>
      <w:r w:rsidR="003755EB">
        <w:rPr>
          <w:rFonts w:ascii="Times New Roman" w:hAnsi="Times New Roman" w:cs="Times New Roman"/>
          <w:sz w:val="24"/>
          <w:szCs w:val="24"/>
        </w:rPr>
        <w:t>pćine Vrpolje dana  12</w:t>
      </w:r>
      <w:r>
        <w:rPr>
          <w:rFonts w:ascii="Times New Roman" w:hAnsi="Times New Roman" w:cs="Times New Roman"/>
          <w:sz w:val="24"/>
          <w:szCs w:val="24"/>
        </w:rPr>
        <w:t>. lipnja 2026. godine donio je</w:t>
      </w:r>
    </w:p>
    <w:p w14:paraId="6207E3FC" w14:textId="4E2C81B1" w:rsidR="005D1819" w:rsidRP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8E5B126" w14:textId="0189A0D4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19">
        <w:rPr>
          <w:rFonts w:ascii="Times New Roman" w:hAnsi="Times New Roman" w:cs="Times New Roman"/>
          <w:b/>
          <w:sz w:val="24"/>
          <w:szCs w:val="24"/>
        </w:rPr>
        <w:t xml:space="preserve">o produženju radnog </w:t>
      </w:r>
      <w:r>
        <w:rPr>
          <w:rFonts w:ascii="Times New Roman" w:hAnsi="Times New Roman" w:cs="Times New Roman"/>
          <w:b/>
          <w:sz w:val="24"/>
          <w:szCs w:val="24"/>
        </w:rPr>
        <w:t>vremena ugostiteljskih objekata</w:t>
      </w:r>
      <w:r w:rsidR="00F01C81">
        <w:rPr>
          <w:rFonts w:ascii="Times New Roman" w:hAnsi="Times New Roman" w:cs="Times New Roman"/>
          <w:b/>
          <w:sz w:val="24"/>
          <w:szCs w:val="24"/>
        </w:rPr>
        <w:br/>
      </w:r>
      <w:r w:rsidRPr="005D1819">
        <w:rPr>
          <w:rFonts w:ascii="Times New Roman" w:hAnsi="Times New Roman" w:cs="Times New Roman"/>
          <w:b/>
          <w:sz w:val="24"/>
          <w:szCs w:val="24"/>
        </w:rPr>
        <w:t xml:space="preserve">na području Općine Vrpolje za vrijeme održavanja utakmica hrvatske nogometne  </w:t>
      </w:r>
      <w:r w:rsidR="00F01C81">
        <w:rPr>
          <w:rFonts w:ascii="Times New Roman" w:hAnsi="Times New Roman" w:cs="Times New Roman"/>
          <w:b/>
          <w:sz w:val="24"/>
          <w:szCs w:val="24"/>
        </w:rPr>
        <w:br/>
      </w:r>
      <w:r w:rsidRPr="005D1819">
        <w:rPr>
          <w:rFonts w:ascii="Times New Roman" w:hAnsi="Times New Roman" w:cs="Times New Roman"/>
          <w:b/>
          <w:sz w:val="24"/>
          <w:szCs w:val="24"/>
        </w:rPr>
        <w:t>reprezentacije na Svjetskom prvenstvu u nogometu 2026. godine</w:t>
      </w:r>
    </w:p>
    <w:p w14:paraId="1EC9E48F" w14:textId="77777777" w:rsidR="005D1819" w:rsidRDefault="005D1819" w:rsidP="00F01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20F33" w14:textId="17EB9379" w:rsidR="005D1819" w:rsidRDefault="005D1819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11DFBC8" w14:textId="77777777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 održavanja utakmica hrvatske nogometne reprezentacije na Svjetskom nogometnom prvenstvu u nogometu  2026. godine ugostiteljskim objektima na području Općine Vrpolje iz skupine „Restorani“ i „Barovi“ odobrava se produženje radnog vremena:</w:t>
      </w:r>
    </w:p>
    <w:p w14:paraId="565102D8" w14:textId="4385541D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lipnja (srijeda) na 18. lipnja (četvrtak) 2026. godine do 01,00 sat,</w:t>
      </w:r>
    </w:p>
    <w:p w14:paraId="7CE6F47A" w14:textId="6CF8A2A1" w:rsidR="005D1819" w:rsidRDefault="005D1819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71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lipnja (</w:t>
      </w:r>
      <w:r w:rsidR="00427142"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00E">
        <w:rPr>
          <w:rFonts w:ascii="Times New Roman" w:hAnsi="Times New Roman" w:cs="Times New Roman"/>
          <w:sz w:val="24"/>
          <w:szCs w:val="24"/>
        </w:rPr>
        <w:t xml:space="preserve"> na 2</w:t>
      </w:r>
      <w:r w:rsidR="00427142">
        <w:rPr>
          <w:rFonts w:ascii="Times New Roman" w:hAnsi="Times New Roman" w:cs="Times New Roman"/>
          <w:sz w:val="24"/>
          <w:szCs w:val="24"/>
        </w:rPr>
        <w:t>4</w:t>
      </w:r>
      <w:r w:rsidR="00B9500E">
        <w:rPr>
          <w:rFonts w:ascii="Times New Roman" w:hAnsi="Times New Roman" w:cs="Times New Roman"/>
          <w:sz w:val="24"/>
          <w:szCs w:val="24"/>
        </w:rPr>
        <w:t>. lipnja (</w:t>
      </w:r>
      <w:r w:rsidR="00427142">
        <w:rPr>
          <w:rFonts w:ascii="Times New Roman" w:hAnsi="Times New Roman" w:cs="Times New Roman"/>
          <w:sz w:val="24"/>
          <w:szCs w:val="24"/>
        </w:rPr>
        <w:t>srijeda</w:t>
      </w:r>
      <w:r w:rsidR="00B9500E">
        <w:rPr>
          <w:rFonts w:ascii="Times New Roman" w:hAnsi="Times New Roman" w:cs="Times New Roman"/>
          <w:sz w:val="24"/>
          <w:szCs w:val="24"/>
        </w:rPr>
        <w:t>) 2026. godine do 04,00 sata,</w:t>
      </w:r>
    </w:p>
    <w:p w14:paraId="433DEE9F" w14:textId="1983E49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lipnja (subota) na 28. lipnja (nedjelja) 2026. godine do 02,00 sata.</w:t>
      </w:r>
    </w:p>
    <w:p w14:paraId="39F81ECE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A4E4" w14:textId="73E5301F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3CB9CA" w14:textId="77777777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Ugostitelji iz članka 1. ove Odluke dužni su pridržavati se propisa koji reguliraju ugostiteljsku djelatnost, propisa iz područja javnog reda i mira te propisa kojima se uređuje zaštita od buke.</w:t>
      </w:r>
    </w:p>
    <w:p w14:paraId="10B030B6" w14:textId="77777777" w:rsidR="00B9500E" w:rsidRDefault="00B9500E" w:rsidP="00F0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95DAE" w14:textId="3A74091A" w:rsidR="00B9500E" w:rsidRPr="00B9500E" w:rsidRDefault="00B9500E" w:rsidP="00F0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00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39BB274" w14:textId="48BA3628" w:rsidR="00B9500E" w:rsidRDefault="00B9500E" w:rsidP="00F01C81">
      <w:pPr>
        <w:spacing w:after="0"/>
        <w:ind w:firstLine="708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3755EB">
        <w:rPr>
          <w:rFonts w:ascii="Times New Roman" w:hAnsi="Times New Roman" w:cs="Times New Roman"/>
          <w:sz w:val="24"/>
          <w:szCs w:val="24"/>
        </w:rPr>
        <w:t xml:space="preserve">stupa na snagu danom donošenja i </w:t>
      </w:r>
      <w:r>
        <w:rPr>
          <w:rFonts w:ascii="Times New Roman" w:hAnsi="Times New Roman" w:cs="Times New Roman"/>
          <w:sz w:val="24"/>
          <w:szCs w:val="24"/>
        </w:rPr>
        <w:t xml:space="preserve">objavit će se na mrežnim stranicama Općine Vrpolje </w:t>
      </w:r>
      <w:r w:rsidR="00F511DD" w:rsidRPr="00F511DD">
        <w:rPr>
          <w:rFonts w:ascii="Times New Roman" w:hAnsi="Times New Roman" w:cs="Times New Roman"/>
          <w:sz w:val="24"/>
          <w:szCs w:val="24"/>
        </w:rPr>
        <w:t>www.</w:t>
      </w:r>
      <w:r w:rsidR="00F511DD">
        <w:rPr>
          <w:rFonts w:ascii="Times New Roman" w:hAnsi="Times New Roman" w:cs="Times New Roman"/>
          <w:sz w:val="24"/>
          <w:szCs w:val="24"/>
        </w:rPr>
        <w:t>vrpolje.hr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14:paraId="6719E89A" w14:textId="77777777" w:rsidR="00B9500E" w:rsidRDefault="00B9500E" w:rsidP="00F01C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67FD3B54" w14:textId="108DFD65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OPĆINA VRPOLJE</w:t>
      </w:r>
    </w:p>
    <w:p w14:paraId="78D9E81E" w14:textId="323EC217" w:rsidR="00B9500E" w:rsidRDefault="00B9500E" w:rsidP="00F01C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</w:p>
    <w:p w14:paraId="5AAAC899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E7F9B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237F9" w14:textId="5079160C" w:rsidR="00B9500E" w:rsidRDefault="00B9500E" w:rsidP="00F01C81">
      <w:pPr>
        <w:spacing w:after="0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</w:p>
    <w:p w14:paraId="09BA1D0F" w14:textId="62CD68F2" w:rsidR="00B9500E" w:rsidRDefault="00B9500E" w:rsidP="00F01C81">
      <w:pPr>
        <w:spacing w:after="0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 Lukačević</w:t>
      </w:r>
      <w:r w:rsidR="007C2A3E">
        <w:rPr>
          <w:rFonts w:ascii="Times New Roman" w:hAnsi="Times New Roman" w:cs="Times New Roman"/>
          <w:color w:val="000000" w:themeColor="text1"/>
          <w:sz w:val="24"/>
          <w:szCs w:val="24"/>
        </w:rPr>
        <w:t>, v.r.</w:t>
      </w:r>
    </w:p>
    <w:p w14:paraId="43F97482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27F65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7FBB7" w14:textId="77777777" w:rsidR="00F01C81" w:rsidRDefault="00F01C81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77192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A45608">
        <w:rPr>
          <w:rFonts w:ascii="Times New Roman" w:hAnsi="Times New Roman" w:cs="Times New Roman"/>
          <w:color w:val="000000" w:themeColor="text1"/>
          <w:sz w:val="24"/>
          <w:szCs w:val="24"/>
        </w:rPr>
        <w:t>024-02/26-01/10</w:t>
      </w:r>
    </w:p>
    <w:p w14:paraId="56CCDFC7" w14:textId="77777777" w:rsid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375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2178-11-02-26-1</w:t>
      </w:r>
    </w:p>
    <w:p w14:paraId="0CB1CB29" w14:textId="77777777" w:rsidR="00B9500E" w:rsidRPr="00B9500E" w:rsidRDefault="00B9500E" w:rsidP="005D18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Vrpolje, </w:t>
      </w:r>
      <w:r w:rsidR="003755EB">
        <w:rPr>
          <w:rFonts w:ascii="Times New Roman" w:hAnsi="Times New Roman" w:cs="Times New Roman"/>
          <w:color w:val="000000" w:themeColor="text1"/>
          <w:sz w:val="24"/>
          <w:szCs w:val="24"/>
        </w:rPr>
        <w:t>12. lipnja 2026.</w:t>
      </w:r>
    </w:p>
    <w:p w14:paraId="1BCB8CA8" w14:textId="77777777" w:rsidR="005D1819" w:rsidRPr="00D40259" w:rsidRDefault="005D1819" w:rsidP="005D18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DFDBAD" w14:textId="77777777" w:rsidR="00F322AD" w:rsidRDefault="00F322AD"/>
    <w:sectPr w:rsidR="00F3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19"/>
    <w:rsid w:val="00337F00"/>
    <w:rsid w:val="0034296A"/>
    <w:rsid w:val="003755EB"/>
    <w:rsid w:val="00427142"/>
    <w:rsid w:val="00467F1A"/>
    <w:rsid w:val="004C4A6A"/>
    <w:rsid w:val="004F11A6"/>
    <w:rsid w:val="005D1819"/>
    <w:rsid w:val="005F3FB9"/>
    <w:rsid w:val="00706032"/>
    <w:rsid w:val="007C2A3E"/>
    <w:rsid w:val="009439E7"/>
    <w:rsid w:val="00A45608"/>
    <w:rsid w:val="00AC0A81"/>
    <w:rsid w:val="00B9500E"/>
    <w:rsid w:val="00F01C81"/>
    <w:rsid w:val="00F322AD"/>
    <w:rsid w:val="00F511DD"/>
    <w:rsid w:val="00F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501E"/>
  <w15:chartTrackingRefBased/>
  <w15:docId w15:val="{7AA365B8-6B33-4C6C-8631-45A0DF1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50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xy zxx</cp:lastModifiedBy>
  <cp:revision>2</cp:revision>
  <cp:lastPrinted>2026-06-12T08:03:00Z</cp:lastPrinted>
  <dcterms:created xsi:type="dcterms:W3CDTF">2026-06-23T06:20:00Z</dcterms:created>
  <dcterms:modified xsi:type="dcterms:W3CDTF">2026-06-23T06:20:00Z</dcterms:modified>
</cp:coreProperties>
</file>