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2E00F" w14:textId="7FB903AD" w:rsidR="00A86942" w:rsidRDefault="00000000" w:rsidP="004D188A">
      <w:pPr>
        <w:ind w:left="-15" w:firstLine="0"/>
      </w:pPr>
      <w:r>
        <w:t xml:space="preserve">Na temelju članka 35. Zakona o lokalnoj i područnoj (regionalnoj) samoupravi ("Narodne novine" br. 33/01, 60/01, 129/05, 109/07, 125/08, 36/09, </w:t>
      </w:r>
      <w:r w:rsidR="004D188A">
        <w:t xml:space="preserve">36/09, </w:t>
      </w:r>
      <w:r>
        <w:t>150/11, 144/12, 19/13,</w:t>
      </w:r>
      <w:r w:rsidR="00A86942">
        <w:t xml:space="preserve"> </w:t>
      </w:r>
      <w:r>
        <w:t xml:space="preserve">137/15, 123/17, 98/19 i 144/20), članka 42. stavka 1. </w:t>
      </w:r>
      <w:r w:rsidR="004D188A">
        <w:t xml:space="preserve">i članka 45. stavka 3. </w:t>
      </w:r>
      <w:r>
        <w:t>Zakona o proračunu („Narodne novine“ broj 144/21</w:t>
      </w:r>
      <w:r w:rsidR="004D188A">
        <w:t>)</w:t>
      </w:r>
      <w:r w:rsidR="001C5BAB">
        <w:t xml:space="preserve"> </w:t>
      </w:r>
      <w:r>
        <w:t>i članka 31. Statuta Općine Vrpolje ("Službeni vjesnik Brodsko-posavske županije" br</w:t>
      </w:r>
      <w:r w:rsidR="00A86942">
        <w:t>oj</w:t>
      </w:r>
      <w:r>
        <w:t xml:space="preserve"> 13/22, 37/22 i „Službeni glasnik Općine Vrpolje“ broj 10/23</w:t>
      </w:r>
      <w:r w:rsidR="00A86942">
        <w:t>, 13/25</w:t>
      </w:r>
      <w:r>
        <w:t>), Općinsko vijeće Općine</w:t>
      </w:r>
      <w:r w:rsidR="00A86942">
        <w:t xml:space="preserve"> </w:t>
      </w:r>
      <w:r>
        <w:t xml:space="preserve">Vrpolje na svojoj </w:t>
      </w:r>
      <w:r w:rsidR="00A86942">
        <w:t xml:space="preserve">  </w:t>
      </w:r>
      <w:r>
        <w:t xml:space="preserve">sjednici održanoj dana </w:t>
      </w:r>
      <w:r w:rsidR="00A86942">
        <w:t xml:space="preserve">   </w:t>
      </w:r>
      <w:r>
        <w:t xml:space="preserve">godine donijelo je sljedeću </w:t>
      </w:r>
    </w:p>
    <w:p w14:paraId="15A8A9B1" w14:textId="7E8C2A56" w:rsidR="00D15DB1" w:rsidRDefault="00000000" w:rsidP="004D188A">
      <w:pPr>
        <w:spacing w:before="100" w:beforeAutospacing="1" w:after="67" w:line="259" w:lineRule="auto"/>
        <w:ind w:left="13"/>
        <w:jc w:val="center"/>
      </w:pPr>
      <w:r>
        <w:rPr>
          <w:b/>
        </w:rPr>
        <w:t>ODLUKU</w:t>
      </w:r>
      <w:r w:rsidR="00A86942">
        <w:rPr>
          <w:b/>
        </w:rPr>
        <w:br/>
      </w:r>
      <w:r>
        <w:rPr>
          <w:b/>
        </w:rPr>
        <w:t>o I. izmjenama i dopunama Proračuna Općine Vrpolje za 202</w:t>
      </w:r>
      <w:r w:rsidR="00A86942">
        <w:rPr>
          <w:b/>
        </w:rPr>
        <w:t>6</w:t>
      </w:r>
      <w:r>
        <w:rPr>
          <w:b/>
        </w:rPr>
        <w:t>. godinu</w:t>
      </w:r>
    </w:p>
    <w:p w14:paraId="0282A5E6" w14:textId="16B77033" w:rsidR="00D15DB1" w:rsidRPr="004D188A" w:rsidRDefault="00000000" w:rsidP="004D188A">
      <w:pPr>
        <w:pStyle w:val="Bezproreda"/>
        <w:spacing w:before="100" w:beforeAutospacing="1"/>
        <w:jc w:val="center"/>
        <w:rPr>
          <w:b/>
          <w:bCs/>
        </w:rPr>
      </w:pPr>
      <w:r w:rsidRPr="004D188A">
        <w:rPr>
          <w:b/>
          <w:bCs/>
        </w:rPr>
        <w:t>Članak 1.</w:t>
      </w:r>
    </w:p>
    <w:p w14:paraId="69231DAD" w14:textId="399A052E" w:rsidR="00D15DB1" w:rsidRDefault="00000000">
      <w:pPr>
        <w:spacing w:after="248"/>
        <w:ind w:left="-5"/>
      </w:pPr>
      <w:r>
        <w:t>Općinsko vijeće Općine Vrpolje usvaja I. izmjene i dopune Proračuna Općine Vrpolje za 202</w:t>
      </w:r>
      <w:r w:rsidR="00A86942">
        <w:t>6</w:t>
      </w:r>
      <w:r>
        <w:t>. godinu zajedno s tablicama prihoda i rashoda te s obrazloženjem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izmjena i dopuna </w:t>
      </w:r>
      <w:r w:rsidR="00A86942">
        <w:t>P</w:t>
      </w:r>
      <w:r>
        <w:t xml:space="preserve">roračuna. </w:t>
      </w:r>
    </w:p>
    <w:p w14:paraId="03366DBD" w14:textId="1658223B" w:rsidR="00D15DB1" w:rsidRPr="004D188A" w:rsidRDefault="00000000" w:rsidP="004D188A">
      <w:pPr>
        <w:pStyle w:val="Bezproreda"/>
        <w:spacing w:before="100" w:beforeAutospacing="1"/>
        <w:jc w:val="center"/>
        <w:rPr>
          <w:b/>
          <w:bCs/>
        </w:rPr>
      </w:pPr>
      <w:r w:rsidRPr="004D188A">
        <w:rPr>
          <w:b/>
          <w:bCs/>
        </w:rPr>
        <w:t>Članak 2.</w:t>
      </w:r>
    </w:p>
    <w:p w14:paraId="1DF20377" w14:textId="0E09E035" w:rsidR="00A86942" w:rsidRPr="004D188A" w:rsidRDefault="00000000" w:rsidP="004D188A">
      <w:pPr>
        <w:spacing w:after="183"/>
        <w:ind w:left="-5"/>
      </w:pPr>
      <w:r>
        <w:t xml:space="preserve">Ova Odluka objavit će se u "Službenom glasniku Općine Vrpolje" i </w:t>
      </w:r>
      <w:r w:rsidR="00A86942">
        <w:t xml:space="preserve">na </w:t>
      </w:r>
      <w:r>
        <w:t>služben</w:t>
      </w:r>
      <w:r w:rsidR="00A86942">
        <w:t>oj internet</w:t>
      </w:r>
      <w:r>
        <w:t xml:space="preserve"> stranic</w:t>
      </w:r>
      <w:r w:rsidR="00A86942">
        <w:t>i</w:t>
      </w:r>
      <w:r>
        <w:t xml:space="preserve"> Općine Vrpolje</w:t>
      </w:r>
      <w:r w:rsidR="00A86942">
        <w:t xml:space="preserve"> -</w:t>
      </w:r>
      <w:r>
        <w:t xml:space="preserve"> www.vrpolje.hr. </w:t>
      </w:r>
    </w:p>
    <w:p w14:paraId="6E3F7FA9" w14:textId="2BEB1777" w:rsidR="00A86942" w:rsidRPr="004D188A" w:rsidRDefault="00A86942" w:rsidP="004D188A">
      <w:pPr>
        <w:tabs>
          <w:tab w:val="left" w:pos="540"/>
        </w:tabs>
        <w:spacing w:before="100" w:beforeAutospacing="1"/>
        <w:jc w:val="center"/>
        <w:rPr>
          <w:bCs/>
        </w:rPr>
      </w:pPr>
      <w:r w:rsidRPr="005A3499">
        <w:rPr>
          <w:bCs/>
        </w:rPr>
        <w:t xml:space="preserve">OPĆINSKO VIJEĆE </w:t>
      </w:r>
      <w:r w:rsidRPr="005A3499">
        <w:rPr>
          <w:bCs/>
        </w:rPr>
        <w:br/>
        <w:t>OPĆINE VRPOLJE</w:t>
      </w:r>
    </w:p>
    <w:p w14:paraId="15115661" w14:textId="0E34C15A" w:rsidR="00A86942" w:rsidRPr="005A3499" w:rsidRDefault="00A86942" w:rsidP="004D188A">
      <w:pPr>
        <w:spacing w:before="100" w:beforeAutospacing="1"/>
        <w:ind w:left="4956"/>
        <w:jc w:val="center"/>
      </w:pPr>
      <w:r w:rsidRPr="005A3499">
        <w:t>PREDSJEDNICA OPĆINSKOG VIJEĆA</w:t>
      </w:r>
      <w:r>
        <w:br/>
      </w:r>
      <w:r w:rsidRPr="005A3499">
        <w:t xml:space="preserve">Marlena </w:t>
      </w:r>
      <w:proofErr w:type="spellStart"/>
      <w:r w:rsidRPr="005A3499">
        <w:t>Kajić</w:t>
      </w:r>
      <w:proofErr w:type="spellEnd"/>
      <w:r w:rsidRPr="005A3499">
        <w:t xml:space="preserve"> Andrijević, </w:t>
      </w:r>
      <w:proofErr w:type="spellStart"/>
      <w:r w:rsidR="004D188A">
        <w:t>mag</w:t>
      </w:r>
      <w:r w:rsidRPr="005A3499">
        <w:t>.iur</w:t>
      </w:r>
      <w:proofErr w:type="spellEnd"/>
      <w:r w:rsidRPr="005A3499">
        <w:t>.</w:t>
      </w:r>
    </w:p>
    <w:p w14:paraId="552B94F0" w14:textId="77777777" w:rsidR="00A86942" w:rsidRPr="009719AF" w:rsidRDefault="00A86942" w:rsidP="00A86942"/>
    <w:p w14:paraId="178E59A1" w14:textId="54D1FA3F" w:rsidR="00D15DB1" w:rsidRDefault="00A86942" w:rsidP="00291052">
      <w:r w:rsidRPr="009719AF">
        <w:t>KLASA:</w:t>
      </w:r>
      <w:r>
        <w:br/>
      </w:r>
      <w:r w:rsidRPr="009719AF">
        <w:t>U</w:t>
      </w:r>
      <w:r>
        <w:t xml:space="preserve">RBROJ: </w:t>
      </w:r>
      <w:r>
        <w:br/>
        <w:t>Vrpolje,</w:t>
      </w:r>
    </w:p>
    <w:sectPr w:rsidR="00D15DB1">
      <w:pgSz w:w="11904" w:h="16838"/>
      <w:pgMar w:top="1440" w:right="1412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DB1"/>
    <w:rsid w:val="001C5BAB"/>
    <w:rsid w:val="00291052"/>
    <w:rsid w:val="004D188A"/>
    <w:rsid w:val="0054444C"/>
    <w:rsid w:val="00A86942"/>
    <w:rsid w:val="00A91390"/>
    <w:rsid w:val="00D1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AD279"/>
  <w15:docId w15:val="{0B0DA70E-7C16-4CF5-97B6-1044CBA9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6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A86942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Marlena Kajic Andrijevic</cp:lastModifiedBy>
  <cp:revision>5</cp:revision>
  <dcterms:created xsi:type="dcterms:W3CDTF">2026-07-06T17:16:00Z</dcterms:created>
  <dcterms:modified xsi:type="dcterms:W3CDTF">2026-07-09T06:49:00Z</dcterms:modified>
</cp:coreProperties>
</file>